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BE" w:rsidRPr="00D70B02" w:rsidRDefault="00E978D5" w:rsidP="00D70B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A"/>
          <w:sz w:val="20"/>
          <w:szCs w:val="20"/>
        </w:rPr>
      </w:pPr>
      <w:r w:rsidRPr="00E978D5">
        <w:rPr>
          <w:rFonts w:ascii="Arial" w:hAnsi="Arial" w:cs="Arial"/>
          <w:b/>
          <w:bCs/>
          <w:noProof/>
          <w:color w:val="00000A"/>
          <w:sz w:val="18"/>
          <w:szCs w:val="1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35.65pt;margin-top:-2.6pt;width:95.6pt;height:6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" fillcolor="white [3212]" strokecolor="white [3212]">
            <v:textbox>
              <w:txbxContent>
                <w:p w:rsidR="008F70EC" w:rsidRDefault="008F70EC" w:rsidP="008F70EC">
                  <w:pPr>
                    <w:shd w:val="clear" w:color="auto" w:fill="FFFFFF" w:themeFill="background1"/>
                    <w:ind w:right="-273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133475" cy="419100"/>
                        <wp:effectExtent l="19050" t="0" r="9525" b="0"/>
                        <wp:docPr id="8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781" cy="4247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1630A" w:rsidRPr="00DF7F4C">
        <w:rPr>
          <w:rFonts w:ascii="Arial" w:hAnsi="Arial" w:cs="Arial"/>
          <w:b/>
          <w:bCs/>
          <w:noProof/>
          <w:color w:val="00000A"/>
          <w:sz w:val="18"/>
          <w:szCs w:val="1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-33020</wp:posOffset>
            </wp:positionV>
            <wp:extent cx="533400" cy="533400"/>
            <wp:effectExtent l="19050" t="0" r="0" b="0"/>
            <wp:wrapSquare wrapText="bothSides"/>
            <wp:docPr id="2" name="Imagem 1" descr="logo1_100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1_100_f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B02">
        <w:rPr>
          <w:rFonts w:cs="Arial"/>
          <w:b/>
          <w:bCs/>
          <w:color w:val="00000A"/>
          <w:sz w:val="20"/>
          <w:szCs w:val="20"/>
        </w:rPr>
        <w:t xml:space="preserve">                                                  </w:t>
      </w:r>
      <w:r w:rsidR="00897CBE" w:rsidRPr="00D70B02">
        <w:rPr>
          <w:rFonts w:cs="Arial"/>
          <w:b/>
          <w:bCs/>
          <w:color w:val="00000A"/>
          <w:sz w:val="20"/>
          <w:szCs w:val="20"/>
        </w:rPr>
        <w:t>MINISTÉRIO DA EDUCAÇÃO</w:t>
      </w:r>
    </w:p>
    <w:p w:rsidR="00897CBE" w:rsidRPr="00D70B02" w:rsidRDefault="00D70B02" w:rsidP="00D70B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A"/>
          <w:sz w:val="20"/>
          <w:szCs w:val="20"/>
        </w:rPr>
      </w:pPr>
      <w:r>
        <w:rPr>
          <w:rFonts w:cs="Arial"/>
          <w:b/>
          <w:bCs/>
          <w:color w:val="00000A"/>
          <w:sz w:val="20"/>
          <w:szCs w:val="20"/>
        </w:rPr>
        <w:t xml:space="preserve">                                         </w:t>
      </w:r>
      <w:r w:rsidR="00897CBE" w:rsidRPr="00D70B02">
        <w:rPr>
          <w:rFonts w:cs="Arial"/>
          <w:b/>
          <w:bCs/>
          <w:color w:val="00000A"/>
          <w:sz w:val="20"/>
          <w:szCs w:val="20"/>
        </w:rPr>
        <w:t>UNIVERSIDADE FEDERAL DE PELOTAS</w:t>
      </w:r>
    </w:p>
    <w:p w:rsidR="00897CBE" w:rsidRPr="00D70B02" w:rsidRDefault="00D70B02" w:rsidP="00D70B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A"/>
          <w:sz w:val="20"/>
          <w:szCs w:val="20"/>
        </w:rPr>
      </w:pPr>
      <w:r>
        <w:rPr>
          <w:rFonts w:cs="Arial"/>
          <w:b/>
          <w:bCs/>
          <w:color w:val="00000A"/>
          <w:sz w:val="20"/>
          <w:szCs w:val="20"/>
        </w:rPr>
        <w:t xml:space="preserve">                                    </w:t>
      </w:r>
      <w:r w:rsidR="00897CBE" w:rsidRPr="00D70B02">
        <w:rPr>
          <w:rFonts w:cs="Arial"/>
          <w:b/>
          <w:bCs/>
          <w:color w:val="00000A"/>
          <w:sz w:val="20"/>
          <w:szCs w:val="20"/>
        </w:rPr>
        <w:t>PRÓ-REITORIA DE ASSUNTOS ESTUDANTIS</w:t>
      </w:r>
    </w:p>
    <w:p w:rsidR="00DA619B" w:rsidRPr="00D70B02" w:rsidRDefault="00D70B02" w:rsidP="00D70B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A"/>
          <w:sz w:val="20"/>
          <w:szCs w:val="20"/>
        </w:rPr>
      </w:pPr>
      <w:r>
        <w:rPr>
          <w:rFonts w:cs="Arial"/>
          <w:b/>
          <w:bCs/>
          <w:color w:val="00000A"/>
          <w:sz w:val="20"/>
          <w:szCs w:val="20"/>
        </w:rPr>
        <w:t xml:space="preserve">                                </w:t>
      </w:r>
      <w:r w:rsidR="00897CBE" w:rsidRPr="00D70B02">
        <w:rPr>
          <w:rFonts w:cs="Arial"/>
          <w:b/>
          <w:bCs/>
          <w:color w:val="00000A"/>
          <w:sz w:val="20"/>
          <w:szCs w:val="20"/>
        </w:rPr>
        <w:t>COORDENAÇÃO DE INTEGRAÇÃO ESTUDANTIL</w:t>
      </w:r>
    </w:p>
    <w:p w:rsidR="00897CBE" w:rsidRPr="00D70B02" w:rsidRDefault="00D70B02" w:rsidP="00D70B0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A"/>
          <w:sz w:val="20"/>
          <w:szCs w:val="20"/>
        </w:rPr>
      </w:pPr>
      <w:r>
        <w:rPr>
          <w:rFonts w:cs="Arial"/>
          <w:b/>
          <w:bCs/>
          <w:color w:val="00000A"/>
          <w:sz w:val="20"/>
          <w:szCs w:val="20"/>
        </w:rPr>
        <w:t xml:space="preserve">                                                                    </w:t>
      </w:r>
      <w:r w:rsidR="00DF7F4C" w:rsidRPr="00D70B02">
        <w:rPr>
          <w:rFonts w:cs="Arial"/>
          <w:b/>
          <w:bCs/>
          <w:color w:val="00000A"/>
          <w:sz w:val="20"/>
          <w:szCs w:val="20"/>
        </w:rPr>
        <w:t>NÚ</w:t>
      </w:r>
      <w:r w:rsidR="00897CBE" w:rsidRPr="00D70B02">
        <w:rPr>
          <w:rFonts w:cs="Arial"/>
          <w:b/>
          <w:bCs/>
          <w:color w:val="00000A"/>
          <w:sz w:val="20"/>
          <w:szCs w:val="20"/>
        </w:rPr>
        <w:t>CLEO DE SERVIÇO SOCIAL</w:t>
      </w:r>
    </w:p>
    <w:p w:rsidR="0011630A" w:rsidRPr="008F70EC" w:rsidRDefault="00D70B02" w:rsidP="008F70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19"/>
          <w:szCs w:val="19"/>
        </w:rPr>
      </w:pPr>
      <w:r>
        <w:rPr>
          <w:rFonts w:ascii="Arial" w:hAnsi="Arial" w:cs="Arial"/>
          <w:b/>
          <w:bCs/>
          <w:color w:val="00000A"/>
          <w:sz w:val="19"/>
          <w:szCs w:val="19"/>
        </w:rPr>
        <w:t xml:space="preserve"> </w:t>
      </w:r>
    </w:p>
    <w:p w:rsidR="00897CBE" w:rsidRDefault="00897CBE" w:rsidP="001163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A619B" w:rsidRDefault="00DA619B" w:rsidP="00D70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A619B" w:rsidRPr="00D70B02" w:rsidRDefault="00DA619B" w:rsidP="00D70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897CBE" w:rsidRPr="00D70B02" w:rsidRDefault="00897CBE" w:rsidP="00D70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70B02">
        <w:rPr>
          <w:rFonts w:ascii="Arial" w:hAnsi="Arial" w:cs="Arial"/>
          <w:b/>
          <w:bCs/>
          <w:sz w:val="18"/>
          <w:szCs w:val="18"/>
        </w:rPr>
        <w:t>EDIT</w:t>
      </w:r>
      <w:r w:rsidR="00234579">
        <w:rPr>
          <w:rFonts w:ascii="Arial" w:hAnsi="Arial" w:cs="Arial"/>
          <w:b/>
          <w:bCs/>
          <w:sz w:val="18"/>
          <w:szCs w:val="18"/>
        </w:rPr>
        <w:t>AL DE CIRCULAÇÃO INTERNA 23</w:t>
      </w:r>
      <w:r w:rsidR="001654C8" w:rsidRPr="00D70B02">
        <w:rPr>
          <w:rFonts w:ascii="Arial" w:hAnsi="Arial" w:cs="Arial"/>
          <w:b/>
          <w:bCs/>
          <w:sz w:val="18"/>
          <w:szCs w:val="18"/>
        </w:rPr>
        <w:t>/</w:t>
      </w:r>
      <w:r w:rsidR="008F70EC" w:rsidRPr="00D70B02">
        <w:rPr>
          <w:rFonts w:ascii="Arial" w:hAnsi="Arial" w:cs="Arial"/>
          <w:b/>
          <w:bCs/>
          <w:sz w:val="18"/>
          <w:szCs w:val="18"/>
        </w:rPr>
        <w:t>2015</w:t>
      </w:r>
    </w:p>
    <w:p w:rsidR="00897CBE" w:rsidRPr="00D70B02" w:rsidRDefault="00897CBE" w:rsidP="00D70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D70B02">
        <w:rPr>
          <w:rFonts w:ascii="Arial" w:hAnsi="Arial" w:cs="Arial"/>
          <w:b/>
          <w:bCs/>
          <w:sz w:val="18"/>
          <w:szCs w:val="18"/>
        </w:rPr>
        <w:t>PROCESSO DE INSCRIÇÃO PARA OS PROGRAMAS DE ASSISTÊNCIA ESTUDANTIL</w:t>
      </w:r>
    </w:p>
    <w:p w:rsidR="00897CBE" w:rsidRPr="00D70B02" w:rsidRDefault="00234579" w:rsidP="00D70B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2015/2</w:t>
      </w:r>
    </w:p>
    <w:p w:rsidR="00DF7F4C" w:rsidRPr="001654C8" w:rsidRDefault="00DF7F4C" w:rsidP="00897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97CBE" w:rsidRDefault="00897CBE" w:rsidP="00897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97CBE" w:rsidRDefault="00E978D5" w:rsidP="00897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FF0000"/>
          <w:sz w:val="20"/>
          <w:szCs w:val="20"/>
          <w:lang w:eastAsia="pt-BR"/>
        </w:rPr>
        <w:pict>
          <v:shape id="Text Box 7" o:spid="_x0000_s1027" type="#_x0000_t202" style="position:absolute;left:0;text-align:left;margin-left:-2.55pt;margin-top:2.05pt;width:462.3pt;height:8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">
            <v:textbox>
              <w:txbxContent>
                <w:p w:rsidR="006C7779" w:rsidRPr="00D57336" w:rsidRDefault="006C7779" w:rsidP="006C777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</w:pPr>
                  <w:r w:rsidRPr="00D57336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ATENÇÃO:</w:t>
                  </w:r>
                </w:p>
                <w:p w:rsidR="00DC20F6" w:rsidRPr="00D57336" w:rsidRDefault="006C7779" w:rsidP="005171DA">
                  <w:pPr>
                    <w:jc w:val="both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t-BR"/>
                    </w:rPr>
                  </w:pPr>
                  <w:r w:rsidRPr="00D57336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 xml:space="preserve">A leitura atenta </w:t>
                  </w:r>
                  <w:r w:rsidR="00DC20F6" w:rsidRPr="00D57336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 xml:space="preserve">e completa </w:t>
                  </w:r>
                  <w:r w:rsidRPr="00D57336">
                    <w:rPr>
                      <w:rFonts w:ascii="Arial" w:hAnsi="Arial" w:cs="Arial"/>
                      <w:b/>
                      <w:sz w:val="20"/>
                      <w:szCs w:val="20"/>
                      <w:highlight w:val="yellow"/>
                    </w:rPr>
                    <w:t>deste edital é imprescindível</w:t>
                  </w:r>
                  <w:r w:rsidR="00DC20F6" w:rsidRPr="00D57336">
                    <w:rPr>
                      <w:rFonts w:ascii="Arial" w:eastAsia="Times New Roman" w:hAnsi="Arial" w:cs="Arial"/>
                      <w:b/>
                      <w:sz w:val="20"/>
                      <w:szCs w:val="20"/>
                      <w:highlight w:val="yellow"/>
                      <w:lang w:eastAsia="pt-BR"/>
                    </w:rPr>
                    <w:t xml:space="preserve">, para o correto entendimento das normas e dos critérios que serão utilizados. A </w:t>
                  </w:r>
                  <w:r w:rsidR="005171DA" w:rsidRPr="00D57336">
                    <w:rPr>
                      <w:rFonts w:ascii="Arial" w:eastAsia="Times New Roman" w:hAnsi="Arial" w:cs="Arial"/>
                      <w:b/>
                      <w:sz w:val="20"/>
                      <w:szCs w:val="20"/>
                      <w:highlight w:val="yellow"/>
                      <w:lang w:eastAsia="pt-BR"/>
                    </w:rPr>
                    <w:t xml:space="preserve">inscrição pressupõe a </w:t>
                  </w:r>
                  <w:r w:rsidR="00DC20F6" w:rsidRPr="00D57336">
                    <w:rPr>
                      <w:rFonts w:ascii="Arial" w:eastAsia="Times New Roman" w:hAnsi="Arial" w:cs="Arial"/>
                      <w:b/>
                      <w:sz w:val="20"/>
                      <w:szCs w:val="20"/>
                      <w:highlight w:val="yellow"/>
                      <w:lang w:eastAsia="pt-BR"/>
                    </w:rPr>
                    <w:t>concordância com todos os itens deste document</w:t>
                  </w:r>
                  <w:r w:rsidR="005171DA" w:rsidRPr="00D57336">
                    <w:rPr>
                      <w:rFonts w:ascii="Arial" w:eastAsia="Times New Roman" w:hAnsi="Arial" w:cs="Arial"/>
                      <w:b/>
                      <w:sz w:val="20"/>
                      <w:szCs w:val="20"/>
                      <w:highlight w:val="yellow"/>
                      <w:lang w:eastAsia="pt-BR"/>
                    </w:rPr>
                    <w:t>o.</w:t>
                  </w:r>
                </w:p>
                <w:p w:rsidR="006C7779" w:rsidRDefault="006C7779" w:rsidP="006C777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6C7779" w:rsidRPr="006C7779" w:rsidRDefault="006C7779" w:rsidP="006C777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6C7779" w:rsidRDefault="006C7779"/>
              </w:txbxContent>
            </v:textbox>
          </v:shape>
        </w:pict>
      </w:r>
    </w:p>
    <w:p w:rsidR="00897CBE" w:rsidRDefault="00897CBE" w:rsidP="00897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C7779" w:rsidRDefault="006C7779" w:rsidP="00897C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C7779" w:rsidRDefault="006C7779" w:rsidP="0028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C7779" w:rsidRDefault="006C7779" w:rsidP="0028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C7779" w:rsidRDefault="006C7779" w:rsidP="0028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C7779" w:rsidRDefault="006C7779" w:rsidP="002850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C7779" w:rsidRDefault="006C7779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 Pró-Reitoria de Assuntos Estudantis, através do Núcleo de Serviço Social da Coordena</w:t>
      </w:r>
      <w:r w:rsidR="00A23B53">
        <w:rPr>
          <w:rFonts w:ascii="Arial" w:hAnsi="Arial" w:cs="Arial"/>
          <w:color w:val="00000A"/>
          <w:sz w:val="20"/>
          <w:szCs w:val="20"/>
        </w:rPr>
        <w:t>ção</w:t>
      </w:r>
      <w:r w:rsidR="008F70EC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de Integração Estudantil, torna público que estarão abertas as inscrições, </w:t>
      </w:r>
      <w:r w:rsidR="0027690B">
        <w:rPr>
          <w:rFonts w:ascii="Arial" w:hAnsi="Arial" w:cs="Arial"/>
          <w:b/>
          <w:bCs/>
          <w:color w:val="00000A"/>
          <w:sz w:val="20"/>
          <w:szCs w:val="20"/>
          <w:highlight w:val="yellow"/>
        </w:rPr>
        <w:t>das 14</w:t>
      </w:r>
      <w:r w:rsidR="00B20B0E">
        <w:rPr>
          <w:rFonts w:ascii="Arial" w:hAnsi="Arial" w:cs="Arial"/>
          <w:b/>
          <w:bCs/>
          <w:color w:val="00000A"/>
          <w:sz w:val="20"/>
          <w:szCs w:val="20"/>
          <w:highlight w:val="yellow"/>
        </w:rPr>
        <w:t xml:space="preserve"> </w:t>
      </w:r>
      <w:r w:rsidR="00B20B0E" w:rsidRPr="00B20B0E">
        <w:rPr>
          <w:rFonts w:ascii="Arial" w:hAnsi="Arial" w:cs="Arial"/>
          <w:b/>
          <w:bCs/>
          <w:color w:val="00000A"/>
          <w:sz w:val="20"/>
          <w:szCs w:val="20"/>
          <w:highlight w:val="yellow"/>
        </w:rPr>
        <w:t>horas do</w:t>
      </w:r>
      <w:r w:rsidRPr="00B20B0E">
        <w:rPr>
          <w:rFonts w:ascii="Arial" w:hAnsi="Arial" w:cs="Arial"/>
          <w:b/>
          <w:bCs/>
          <w:color w:val="00000A"/>
          <w:sz w:val="20"/>
          <w:szCs w:val="20"/>
          <w:highlight w:val="yellow"/>
        </w:rPr>
        <w:t xml:space="preserve"> dia </w:t>
      </w:r>
      <w:r w:rsidR="00B20B0E" w:rsidRPr="00B20B0E">
        <w:rPr>
          <w:rFonts w:ascii="Arial" w:hAnsi="Arial" w:cs="Arial"/>
          <w:b/>
          <w:bCs/>
          <w:color w:val="00000A"/>
          <w:sz w:val="20"/>
          <w:szCs w:val="20"/>
          <w:highlight w:val="yellow"/>
        </w:rPr>
        <w:t>16</w:t>
      </w:r>
      <w:r w:rsidR="00B20B0E">
        <w:rPr>
          <w:rFonts w:ascii="Arial" w:hAnsi="Arial" w:cs="Arial"/>
          <w:b/>
          <w:bCs/>
          <w:color w:val="00000A"/>
          <w:sz w:val="20"/>
          <w:szCs w:val="20"/>
          <w:highlight w:val="yellow"/>
        </w:rPr>
        <w:t xml:space="preserve"> de Outubro </w:t>
      </w:r>
      <w:r w:rsidR="00B20B0E" w:rsidRPr="00B20B0E">
        <w:rPr>
          <w:rFonts w:ascii="Arial" w:hAnsi="Arial" w:cs="Arial"/>
          <w:b/>
          <w:bCs/>
          <w:color w:val="00000A"/>
          <w:sz w:val="20"/>
          <w:szCs w:val="20"/>
          <w:highlight w:val="yellow"/>
        </w:rPr>
        <w:t xml:space="preserve">às </w:t>
      </w:r>
      <w:r w:rsidR="00B20B0E">
        <w:rPr>
          <w:rFonts w:ascii="Arial" w:hAnsi="Arial" w:cs="Arial"/>
          <w:b/>
          <w:bCs/>
          <w:color w:val="00000A"/>
          <w:sz w:val="20"/>
          <w:szCs w:val="20"/>
          <w:highlight w:val="yellow"/>
        </w:rPr>
        <w:t xml:space="preserve">23 horas do dia 22 de Outubro </w:t>
      </w:r>
      <w:r w:rsidRPr="0011630A">
        <w:rPr>
          <w:rFonts w:ascii="Arial" w:hAnsi="Arial" w:cs="Arial"/>
          <w:b/>
          <w:bCs/>
          <w:color w:val="00000A"/>
          <w:sz w:val="20"/>
          <w:szCs w:val="20"/>
          <w:highlight w:val="yellow"/>
        </w:rPr>
        <w:t>201</w:t>
      </w:r>
      <w:r w:rsidR="008A5094" w:rsidRPr="0011630A">
        <w:rPr>
          <w:rFonts w:ascii="Arial" w:hAnsi="Arial" w:cs="Arial"/>
          <w:b/>
          <w:bCs/>
          <w:color w:val="00000A"/>
          <w:sz w:val="20"/>
          <w:szCs w:val="20"/>
          <w:highlight w:val="yellow"/>
        </w:rPr>
        <w:t>5</w:t>
      </w:r>
      <w:r>
        <w:rPr>
          <w:rFonts w:ascii="Arial" w:hAnsi="Arial" w:cs="Arial"/>
          <w:color w:val="00000A"/>
          <w:sz w:val="20"/>
          <w:szCs w:val="20"/>
        </w:rPr>
        <w:t>, para solicitação dos Progr</w:t>
      </w:r>
      <w:r w:rsidR="005572D0">
        <w:rPr>
          <w:rFonts w:ascii="Arial" w:hAnsi="Arial" w:cs="Arial"/>
          <w:color w:val="00000A"/>
          <w:sz w:val="20"/>
          <w:szCs w:val="20"/>
        </w:rPr>
        <w:t>amas de Assistência Estudantil a</w:t>
      </w:r>
      <w:r>
        <w:rPr>
          <w:rFonts w:ascii="Arial" w:hAnsi="Arial" w:cs="Arial"/>
          <w:color w:val="00000A"/>
          <w:sz w:val="20"/>
          <w:szCs w:val="20"/>
        </w:rPr>
        <w:t xml:space="preserve"> todos os</w:t>
      </w:r>
      <w:r w:rsidR="008F70EC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</w:t>
      </w:r>
      <w:r w:rsidR="00CF725F">
        <w:rPr>
          <w:rFonts w:ascii="Arial" w:hAnsi="Arial" w:cs="Arial"/>
          <w:color w:val="00000A"/>
          <w:sz w:val="20"/>
          <w:szCs w:val="20"/>
        </w:rPr>
        <w:t>studantes</w:t>
      </w:r>
      <w:r w:rsidR="00C23D1F">
        <w:rPr>
          <w:rFonts w:ascii="Arial" w:hAnsi="Arial" w:cs="Arial"/>
          <w:color w:val="00000A"/>
          <w:sz w:val="20"/>
          <w:szCs w:val="20"/>
        </w:rPr>
        <w:t xml:space="preserve"> de graduação da </w:t>
      </w:r>
      <w:proofErr w:type="spellStart"/>
      <w:proofErr w:type="gramStart"/>
      <w:r w:rsidR="00C23D1F">
        <w:rPr>
          <w:rFonts w:ascii="Arial" w:hAnsi="Arial" w:cs="Arial"/>
          <w:color w:val="00000A"/>
          <w:sz w:val="20"/>
          <w:szCs w:val="20"/>
        </w:rPr>
        <w:t>UFPel</w:t>
      </w:r>
      <w:proofErr w:type="spellEnd"/>
      <w:proofErr w:type="gramEnd"/>
      <w:r w:rsidR="00CF725F">
        <w:rPr>
          <w:rFonts w:ascii="Arial" w:hAnsi="Arial" w:cs="Arial"/>
          <w:color w:val="00000A"/>
          <w:sz w:val="20"/>
          <w:szCs w:val="20"/>
        </w:rPr>
        <w:t xml:space="preserve"> que tiverem interesse.</w:t>
      </w:r>
    </w:p>
    <w:p w:rsidR="00B20B0E" w:rsidRDefault="00B20B0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Os Programas de Assistência Estudantil serão concedidos, </w:t>
      </w:r>
      <w:r w:rsidRPr="00B20B0E">
        <w:rPr>
          <w:rFonts w:ascii="Arial" w:hAnsi="Arial" w:cs="Arial"/>
          <w:color w:val="00000A"/>
          <w:sz w:val="20"/>
          <w:szCs w:val="20"/>
          <w:highlight w:val="yellow"/>
        </w:rPr>
        <w:t>EM CARÁTER PROVISÓRIO</w:t>
      </w:r>
      <w:r>
        <w:rPr>
          <w:rFonts w:ascii="Arial" w:hAnsi="Arial" w:cs="Arial"/>
          <w:color w:val="00000A"/>
          <w:sz w:val="20"/>
          <w:szCs w:val="20"/>
        </w:rPr>
        <w:t xml:space="preserve">, a todos os estudantes que realizarem a inscrição online e apresentarem a documentação exigida neste edital. </w:t>
      </w:r>
      <w:r w:rsidRPr="00B20B0E">
        <w:rPr>
          <w:rFonts w:ascii="Arial" w:hAnsi="Arial" w:cs="Arial"/>
          <w:color w:val="00000A"/>
          <w:sz w:val="20"/>
          <w:szCs w:val="20"/>
          <w:highlight w:val="yellow"/>
        </w:rPr>
        <w:t>EXCETO</w:t>
      </w:r>
      <w:r>
        <w:rPr>
          <w:rFonts w:ascii="Arial" w:hAnsi="Arial" w:cs="Arial"/>
          <w:color w:val="00000A"/>
          <w:sz w:val="20"/>
          <w:szCs w:val="20"/>
        </w:rPr>
        <w:t xml:space="preserve"> o Programa Auxílio Moradia que será concedido, </w:t>
      </w:r>
      <w:r w:rsidRPr="00B20B0E">
        <w:rPr>
          <w:rFonts w:ascii="Arial" w:hAnsi="Arial" w:cs="Arial"/>
          <w:color w:val="00000A"/>
          <w:sz w:val="20"/>
          <w:szCs w:val="20"/>
          <w:highlight w:val="yellow"/>
        </w:rPr>
        <w:t>EM CARÁTER PROVISÓRIO</w:t>
      </w:r>
      <w:r>
        <w:rPr>
          <w:rFonts w:ascii="Arial" w:hAnsi="Arial" w:cs="Arial"/>
          <w:color w:val="00000A"/>
          <w:sz w:val="20"/>
          <w:szCs w:val="20"/>
        </w:rPr>
        <w:t xml:space="preserve">, apenas aos estudantes que ingressaram na </w:t>
      </w:r>
      <w:proofErr w:type="spellStart"/>
      <w:proofErr w:type="gramStart"/>
      <w:r>
        <w:rPr>
          <w:rFonts w:ascii="Arial" w:hAnsi="Arial" w:cs="Arial"/>
          <w:color w:val="00000A"/>
          <w:sz w:val="20"/>
          <w:szCs w:val="20"/>
        </w:rPr>
        <w:t>UFPel</w:t>
      </w:r>
      <w:proofErr w:type="spellEnd"/>
      <w:proofErr w:type="gramEnd"/>
      <w:r>
        <w:rPr>
          <w:rFonts w:ascii="Arial" w:hAnsi="Arial" w:cs="Arial"/>
          <w:color w:val="00000A"/>
          <w:sz w:val="20"/>
          <w:szCs w:val="20"/>
        </w:rPr>
        <w:t xml:space="preserve"> por </w:t>
      </w:r>
      <w:r w:rsidRPr="00B20B0E">
        <w:rPr>
          <w:rFonts w:ascii="Arial" w:hAnsi="Arial" w:cs="Arial"/>
          <w:color w:val="00000A"/>
          <w:sz w:val="20"/>
          <w:szCs w:val="20"/>
          <w:highlight w:val="yellow"/>
        </w:rPr>
        <w:t>cotas sociais (modalidades L1 e L2)</w:t>
      </w:r>
      <w:r>
        <w:rPr>
          <w:rFonts w:ascii="Arial" w:hAnsi="Arial" w:cs="Arial"/>
          <w:color w:val="00000A"/>
          <w:sz w:val="20"/>
          <w:szCs w:val="20"/>
        </w:rPr>
        <w:t>.</w:t>
      </w:r>
    </w:p>
    <w:p w:rsidR="00CF725F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CF725F" w:rsidRPr="00CF725F" w:rsidRDefault="00CF725F" w:rsidP="002850CF">
      <w:pPr>
        <w:pStyle w:val="PargrafodaLista"/>
        <w:numPr>
          <w:ilvl w:val="0"/>
          <w:numId w:val="5"/>
        </w:numPr>
        <w:shd w:val="clear" w:color="auto" w:fill="D99594" w:themeFill="accent2" w:themeFillTint="99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Arial" w:hAnsi="Arial" w:cs="Arial"/>
          <w:b/>
          <w:color w:val="00000A"/>
          <w:sz w:val="20"/>
          <w:szCs w:val="20"/>
        </w:rPr>
      </w:pPr>
      <w:r w:rsidRPr="00CF725F">
        <w:rPr>
          <w:rFonts w:ascii="Arial" w:hAnsi="Arial" w:cs="Arial"/>
          <w:b/>
          <w:color w:val="00000A"/>
          <w:sz w:val="20"/>
          <w:szCs w:val="20"/>
        </w:rPr>
        <w:t>DAS DISPOSIÇÕES</w:t>
      </w:r>
    </w:p>
    <w:p w:rsidR="005171DA" w:rsidRDefault="005171DA" w:rsidP="002850C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A"/>
          <w:sz w:val="20"/>
          <w:szCs w:val="20"/>
        </w:rPr>
      </w:pP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Nesta edição serão disponibilizados os seguintes benefícios: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8F70EC">
        <w:rPr>
          <w:rFonts w:ascii="Arial" w:hAnsi="Arial" w:cs="Arial"/>
          <w:b/>
          <w:color w:val="00000A"/>
          <w:sz w:val="20"/>
          <w:szCs w:val="20"/>
        </w:rPr>
        <w:t>a)</w:t>
      </w:r>
      <w:r>
        <w:rPr>
          <w:rFonts w:ascii="Arial" w:hAnsi="Arial" w:cs="Arial"/>
          <w:color w:val="00000A"/>
          <w:sz w:val="20"/>
          <w:szCs w:val="20"/>
        </w:rPr>
        <w:t xml:space="preserve"> Programa Auxílio Alimentação;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8F70EC">
        <w:rPr>
          <w:rFonts w:ascii="Arial" w:hAnsi="Arial" w:cs="Arial"/>
          <w:b/>
          <w:color w:val="00000A"/>
          <w:sz w:val="20"/>
          <w:szCs w:val="20"/>
        </w:rPr>
        <w:t>b)</w:t>
      </w:r>
      <w:r>
        <w:rPr>
          <w:rFonts w:ascii="Arial" w:hAnsi="Arial" w:cs="Arial"/>
          <w:color w:val="00000A"/>
          <w:sz w:val="20"/>
          <w:szCs w:val="20"/>
        </w:rPr>
        <w:t xml:space="preserve"> Programa Auxílio Transporte;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8F70EC">
        <w:rPr>
          <w:rFonts w:ascii="Arial" w:hAnsi="Arial" w:cs="Arial"/>
          <w:b/>
          <w:color w:val="00000A"/>
          <w:sz w:val="20"/>
          <w:szCs w:val="20"/>
        </w:rPr>
        <w:t>c)</w:t>
      </w:r>
      <w:r>
        <w:rPr>
          <w:rFonts w:ascii="Arial" w:hAnsi="Arial" w:cs="Arial"/>
          <w:color w:val="00000A"/>
          <w:sz w:val="20"/>
          <w:szCs w:val="20"/>
        </w:rPr>
        <w:t xml:space="preserve"> Programa Auxílio Moradia;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8F70EC">
        <w:rPr>
          <w:rFonts w:ascii="Arial" w:hAnsi="Arial" w:cs="Arial"/>
          <w:b/>
          <w:color w:val="00000A"/>
          <w:sz w:val="20"/>
          <w:szCs w:val="20"/>
        </w:rPr>
        <w:t>d)</w:t>
      </w:r>
      <w:r>
        <w:rPr>
          <w:rFonts w:ascii="Arial" w:hAnsi="Arial" w:cs="Arial"/>
          <w:color w:val="00000A"/>
          <w:sz w:val="20"/>
          <w:szCs w:val="20"/>
        </w:rPr>
        <w:t xml:space="preserve"> Programa Auxílio Deslocamento;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8F70EC">
        <w:rPr>
          <w:rFonts w:ascii="Arial" w:hAnsi="Arial" w:cs="Arial"/>
          <w:b/>
          <w:color w:val="00000A"/>
          <w:sz w:val="20"/>
          <w:szCs w:val="20"/>
        </w:rPr>
        <w:t>e)</w:t>
      </w:r>
      <w:r>
        <w:rPr>
          <w:rFonts w:ascii="Arial" w:hAnsi="Arial" w:cs="Arial"/>
          <w:color w:val="00000A"/>
          <w:sz w:val="20"/>
          <w:szCs w:val="20"/>
        </w:rPr>
        <w:t xml:space="preserve"> Programa Auxílio Pré-escolar;</w:t>
      </w:r>
    </w:p>
    <w:p w:rsidR="008F70EC" w:rsidRDefault="008F70EC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897CBE" w:rsidRDefault="008F70EC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Observação </w:t>
      </w:r>
      <w:proofErr w:type="gramStart"/>
      <w:r w:rsidR="00897CBE">
        <w:rPr>
          <w:rFonts w:ascii="Arial" w:hAnsi="Arial" w:cs="Arial"/>
          <w:b/>
          <w:bCs/>
          <w:color w:val="00000A"/>
          <w:sz w:val="20"/>
          <w:szCs w:val="20"/>
        </w:rPr>
        <w:t>1</w:t>
      </w:r>
      <w:proofErr w:type="gramEnd"/>
      <w:r w:rsidR="00897CBE">
        <w:rPr>
          <w:rFonts w:ascii="Arial" w:hAnsi="Arial" w:cs="Arial"/>
          <w:b/>
          <w:bCs/>
          <w:color w:val="00000A"/>
          <w:sz w:val="20"/>
          <w:szCs w:val="20"/>
        </w:rPr>
        <w:t xml:space="preserve">: </w:t>
      </w:r>
      <w:r w:rsidR="00897CBE">
        <w:rPr>
          <w:rFonts w:ascii="Arial" w:hAnsi="Arial" w:cs="Arial"/>
          <w:color w:val="00000A"/>
          <w:sz w:val="20"/>
          <w:szCs w:val="20"/>
        </w:rPr>
        <w:t>O Programa Auxílio Deslocamento não poderá ser acumulado com os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Programas Moradia Estudantil e Auxílio Moradia.</w:t>
      </w:r>
    </w:p>
    <w:p w:rsidR="00897CBE" w:rsidRDefault="008F70EC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Observação </w:t>
      </w:r>
      <w:proofErr w:type="gramStart"/>
      <w:r w:rsidR="00897CBE">
        <w:rPr>
          <w:rFonts w:ascii="Arial" w:hAnsi="Arial" w:cs="Arial"/>
          <w:b/>
          <w:bCs/>
          <w:color w:val="00000A"/>
          <w:sz w:val="20"/>
          <w:szCs w:val="20"/>
        </w:rPr>
        <w:t>2</w:t>
      </w:r>
      <w:proofErr w:type="gramEnd"/>
      <w:r w:rsidR="00897CBE">
        <w:rPr>
          <w:rFonts w:ascii="Arial" w:hAnsi="Arial" w:cs="Arial"/>
          <w:b/>
          <w:bCs/>
          <w:color w:val="00000A"/>
          <w:sz w:val="20"/>
          <w:szCs w:val="20"/>
        </w:rPr>
        <w:t xml:space="preserve">: </w:t>
      </w:r>
      <w:r w:rsidR="00897CBE">
        <w:rPr>
          <w:rFonts w:ascii="Arial" w:hAnsi="Arial" w:cs="Arial"/>
          <w:color w:val="00000A"/>
          <w:sz w:val="20"/>
          <w:szCs w:val="20"/>
        </w:rPr>
        <w:t>Poderão solicitar o Programa Auxílio Deslocamento alunos que comprovarem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residência em Municípios num raio de até 150km de Pelotas.</w:t>
      </w:r>
    </w:p>
    <w:p w:rsidR="00897CBE" w:rsidRPr="001654C8" w:rsidRDefault="008F70EC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54C8">
        <w:rPr>
          <w:rFonts w:ascii="Arial" w:hAnsi="Arial" w:cs="Arial"/>
          <w:b/>
          <w:bCs/>
          <w:sz w:val="20"/>
          <w:szCs w:val="20"/>
        </w:rPr>
        <w:t xml:space="preserve">Observação </w:t>
      </w:r>
      <w:proofErr w:type="gramStart"/>
      <w:r w:rsidR="00897CBE" w:rsidRPr="001654C8">
        <w:rPr>
          <w:rFonts w:ascii="Arial" w:hAnsi="Arial" w:cs="Arial"/>
          <w:b/>
          <w:bCs/>
          <w:sz w:val="20"/>
          <w:szCs w:val="20"/>
        </w:rPr>
        <w:t>3</w:t>
      </w:r>
      <w:proofErr w:type="gramEnd"/>
      <w:r w:rsidR="00897CBE" w:rsidRPr="001654C8">
        <w:rPr>
          <w:rFonts w:ascii="Arial" w:hAnsi="Arial" w:cs="Arial"/>
          <w:b/>
          <w:bCs/>
          <w:sz w:val="20"/>
          <w:szCs w:val="20"/>
        </w:rPr>
        <w:t xml:space="preserve">: </w:t>
      </w:r>
      <w:r w:rsidR="00897CBE" w:rsidRPr="001654C8">
        <w:rPr>
          <w:rFonts w:ascii="Arial" w:hAnsi="Arial" w:cs="Arial"/>
          <w:sz w:val="20"/>
          <w:szCs w:val="20"/>
        </w:rPr>
        <w:t xml:space="preserve">O Programa Moradia Estudantil (Casa do Estudante) </w:t>
      </w:r>
      <w:r w:rsidR="0048122B">
        <w:rPr>
          <w:rFonts w:ascii="Arial" w:hAnsi="Arial" w:cs="Arial"/>
          <w:sz w:val="20"/>
          <w:szCs w:val="20"/>
        </w:rPr>
        <w:t xml:space="preserve">não </w:t>
      </w:r>
      <w:r w:rsidR="001654C8" w:rsidRPr="001654C8">
        <w:rPr>
          <w:rFonts w:ascii="Arial" w:hAnsi="Arial" w:cs="Arial"/>
          <w:sz w:val="20"/>
          <w:szCs w:val="20"/>
        </w:rPr>
        <w:t>disponibiliza</w:t>
      </w:r>
      <w:r w:rsidR="0048122B">
        <w:rPr>
          <w:rFonts w:ascii="Arial" w:hAnsi="Arial" w:cs="Arial"/>
          <w:sz w:val="20"/>
          <w:szCs w:val="20"/>
        </w:rPr>
        <w:t xml:space="preserve">rá </w:t>
      </w:r>
      <w:r w:rsidR="001654C8" w:rsidRPr="001654C8">
        <w:rPr>
          <w:rFonts w:ascii="Arial" w:hAnsi="Arial" w:cs="Arial"/>
          <w:sz w:val="20"/>
          <w:szCs w:val="20"/>
        </w:rPr>
        <w:t xml:space="preserve">vagas </w:t>
      </w:r>
      <w:r w:rsidR="00B20B0E">
        <w:rPr>
          <w:rFonts w:ascii="Arial" w:hAnsi="Arial" w:cs="Arial"/>
          <w:sz w:val="20"/>
          <w:szCs w:val="20"/>
        </w:rPr>
        <w:t>para o 2</w:t>
      </w:r>
      <w:r w:rsidR="0048122B">
        <w:rPr>
          <w:rFonts w:ascii="Arial" w:hAnsi="Arial" w:cs="Arial"/>
          <w:sz w:val="20"/>
          <w:szCs w:val="20"/>
        </w:rPr>
        <w:t>° semestre de 2015.</w:t>
      </w:r>
    </w:p>
    <w:p w:rsidR="00897CBE" w:rsidRDefault="008F70EC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lastRenderedPageBreak/>
        <w:t xml:space="preserve">Observação </w:t>
      </w:r>
      <w:proofErr w:type="gramStart"/>
      <w:r w:rsidR="00897CBE">
        <w:rPr>
          <w:rFonts w:ascii="Arial" w:hAnsi="Arial" w:cs="Arial"/>
          <w:b/>
          <w:bCs/>
          <w:color w:val="00000A"/>
          <w:sz w:val="20"/>
          <w:szCs w:val="20"/>
        </w:rPr>
        <w:t>4</w:t>
      </w:r>
      <w:proofErr w:type="gramEnd"/>
      <w:r w:rsidR="00897CBE">
        <w:rPr>
          <w:rFonts w:ascii="Arial" w:hAnsi="Arial" w:cs="Arial"/>
          <w:b/>
          <w:bCs/>
          <w:color w:val="00000A"/>
          <w:sz w:val="20"/>
          <w:szCs w:val="20"/>
        </w:rPr>
        <w:t xml:space="preserve">: </w:t>
      </w:r>
      <w:r w:rsidR="00897CBE">
        <w:rPr>
          <w:rFonts w:ascii="Arial" w:hAnsi="Arial" w:cs="Arial"/>
          <w:color w:val="00000A"/>
          <w:sz w:val="20"/>
          <w:szCs w:val="20"/>
        </w:rPr>
        <w:t>O Programa Auxílio Transporte será disponibilizado apenas na modalidade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vale urbano devido a implementação do Programa Passe Livre, do Governo do Estado, que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subsidiará as passagens interm</w:t>
      </w:r>
      <w:r w:rsidR="00C23D1F">
        <w:rPr>
          <w:rFonts w:ascii="Arial" w:hAnsi="Arial" w:cs="Arial"/>
          <w:color w:val="00000A"/>
          <w:sz w:val="20"/>
          <w:szCs w:val="20"/>
        </w:rPr>
        <w:t xml:space="preserve">unicipais </w:t>
      </w:r>
      <w:r w:rsidR="00B54BE6">
        <w:rPr>
          <w:rFonts w:ascii="Arial" w:hAnsi="Arial" w:cs="Arial"/>
          <w:color w:val="00000A"/>
          <w:sz w:val="20"/>
          <w:szCs w:val="20"/>
        </w:rPr>
        <w:t>dos municípios já contemplados.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Observação </w:t>
      </w:r>
      <w:proofErr w:type="gramStart"/>
      <w:r>
        <w:rPr>
          <w:rFonts w:ascii="Arial" w:hAnsi="Arial" w:cs="Arial"/>
          <w:b/>
          <w:bCs/>
          <w:color w:val="00000A"/>
          <w:sz w:val="20"/>
          <w:szCs w:val="20"/>
        </w:rPr>
        <w:t>5</w:t>
      </w:r>
      <w:proofErr w:type="gramEnd"/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: </w:t>
      </w:r>
      <w:r>
        <w:rPr>
          <w:rFonts w:ascii="Arial" w:hAnsi="Arial" w:cs="Arial"/>
          <w:color w:val="00000A"/>
          <w:sz w:val="20"/>
          <w:szCs w:val="20"/>
        </w:rPr>
        <w:t xml:space="preserve">Neste semestre serão disponibilizadas um total de </w:t>
      </w:r>
      <w:r w:rsidR="00B20B0E">
        <w:rPr>
          <w:rFonts w:ascii="Arial" w:hAnsi="Arial" w:cs="Arial"/>
          <w:color w:val="00000A"/>
          <w:sz w:val="20"/>
          <w:szCs w:val="20"/>
        </w:rPr>
        <w:t>300</w:t>
      </w:r>
      <w:r w:rsidRPr="001654C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1654C8">
        <w:rPr>
          <w:rFonts w:ascii="Arial" w:hAnsi="Arial" w:cs="Arial"/>
          <w:bCs/>
          <w:color w:val="00000A"/>
          <w:sz w:val="20"/>
          <w:szCs w:val="20"/>
        </w:rPr>
        <w:t>vagas</w:t>
      </w: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para o Programa</w:t>
      </w:r>
      <w:r w:rsidR="008F70EC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Auxílio Moradia</w:t>
      </w:r>
      <w:r w:rsidR="008527C2">
        <w:rPr>
          <w:rFonts w:ascii="Arial" w:hAnsi="Arial" w:cs="Arial"/>
          <w:color w:val="00000A"/>
          <w:sz w:val="20"/>
          <w:szCs w:val="20"/>
        </w:rPr>
        <w:t>.</w:t>
      </w:r>
    </w:p>
    <w:p w:rsidR="00B12418" w:rsidRDefault="00B12418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8954DD">
        <w:rPr>
          <w:rFonts w:ascii="Arial" w:hAnsi="Arial" w:cs="Arial"/>
          <w:b/>
          <w:color w:val="00000A"/>
          <w:sz w:val="20"/>
          <w:szCs w:val="20"/>
        </w:rPr>
        <w:t xml:space="preserve">Observação </w:t>
      </w:r>
      <w:proofErr w:type="gramStart"/>
      <w:r w:rsidRPr="008954DD">
        <w:rPr>
          <w:rFonts w:ascii="Arial" w:hAnsi="Arial" w:cs="Arial"/>
          <w:b/>
          <w:color w:val="00000A"/>
          <w:sz w:val="20"/>
          <w:szCs w:val="20"/>
        </w:rPr>
        <w:t>6</w:t>
      </w:r>
      <w:proofErr w:type="gramEnd"/>
      <w:r w:rsidRPr="008954DD">
        <w:rPr>
          <w:rFonts w:ascii="Arial" w:hAnsi="Arial" w:cs="Arial"/>
          <w:b/>
          <w:color w:val="00000A"/>
          <w:sz w:val="20"/>
          <w:szCs w:val="20"/>
        </w:rPr>
        <w:t>:</w:t>
      </w:r>
      <w:r w:rsidRPr="008954DD">
        <w:rPr>
          <w:rFonts w:ascii="Arial" w:hAnsi="Arial" w:cs="Arial"/>
          <w:color w:val="00000A"/>
          <w:sz w:val="20"/>
          <w:szCs w:val="20"/>
        </w:rPr>
        <w:t xml:space="preserve"> </w:t>
      </w:r>
      <w:r w:rsidRPr="002A13E5">
        <w:rPr>
          <w:rFonts w:ascii="Arial" w:hAnsi="Arial" w:cs="Arial"/>
          <w:color w:val="00000A"/>
          <w:sz w:val="20"/>
          <w:szCs w:val="20"/>
          <w:highlight w:val="yellow"/>
        </w:rPr>
        <w:t xml:space="preserve">Os alunos que se inscreverem para benefícios concedidos por depósito em conta corrente (Programa Auxílio Moradia, Programa Auxílio Deslocamento e Programa Auxílio Pré-escolar) deverão entregar, aos cuidados do Núcleo de Benefícios (Av. Bento Gonçalves, 3395), cópia legível do CPF e Cartão Bancário até o dia </w:t>
      </w:r>
      <w:r w:rsidRPr="002A13E5">
        <w:rPr>
          <w:rFonts w:ascii="Arial" w:hAnsi="Arial" w:cs="Arial"/>
          <w:b/>
          <w:color w:val="00000A"/>
          <w:sz w:val="20"/>
          <w:szCs w:val="20"/>
          <w:highlight w:val="yellow"/>
        </w:rPr>
        <w:t>30/10/2015</w:t>
      </w:r>
      <w:r w:rsidRPr="002A13E5">
        <w:rPr>
          <w:rFonts w:ascii="Arial" w:hAnsi="Arial" w:cs="Arial"/>
          <w:color w:val="00000A"/>
          <w:sz w:val="20"/>
          <w:szCs w:val="20"/>
          <w:highlight w:val="yellow"/>
        </w:rPr>
        <w:t>. A conta deve ser corrente em nome do aluno, não podendo ser co</w:t>
      </w:r>
      <w:r w:rsidR="002A13E5" w:rsidRPr="002A13E5">
        <w:rPr>
          <w:rFonts w:ascii="Arial" w:hAnsi="Arial" w:cs="Arial"/>
          <w:color w:val="00000A"/>
          <w:sz w:val="20"/>
          <w:szCs w:val="20"/>
          <w:highlight w:val="yellow"/>
        </w:rPr>
        <w:t>nta conjunta nem conta poupança.</w:t>
      </w:r>
      <w:bookmarkStart w:id="0" w:name="_GoBack"/>
      <w:bookmarkEnd w:id="0"/>
    </w:p>
    <w:p w:rsidR="0048122B" w:rsidRDefault="0048122B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897CBE" w:rsidRDefault="00CF725F" w:rsidP="002850CF">
      <w:pPr>
        <w:shd w:val="clear" w:color="auto" w:fill="D99594" w:themeFill="accent2" w:themeFillTint="99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2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. CONDIÇÕES GERAIS PARA HABILITAÇÃO AOS PROGRAMAS:</w:t>
      </w:r>
    </w:p>
    <w:p w:rsidR="00CF725F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897CBE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2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.1. Estar regularmente matriculado nos cursos de graduação da </w:t>
      </w:r>
      <w:proofErr w:type="spellStart"/>
      <w:proofErr w:type="gramStart"/>
      <w:r w:rsidR="00897CBE">
        <w:rPr>
          <w:rFonts w:ascii="Arial" w:hAnsi="Arial" w:cs="Arial"/>
          <w:color w:val="00000A"/>
          <w:sz w:val="20"/>
          <w:szCs w:val="20"/>
        </w:rPr>
        <w:t>UFPel</w:t>
      </w:r>
      <w:proofErr w:type="spellEnd"/>
      <w:proofErr w:type="gramEnd"/>
      <w:r w:rsidR="00897CBE">
        <w:rPr>
          <w:rFonts w:ascii="Arial" w:hAnsi="Arial" w:cs="Arial"/>
          <w:color w:val="00000A"/>
          <w:sz w:val="20"/>
          <w:szCs w:val="20"/>
        </w:rPr>
        <w:t>;</w:t>
      </w:r>
    </w:p>
    <w:p w:rsidR="00897CBE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2</w:t>
      </w:r>
      <w:r w:rsidR="00897CBE">
        <w:rPr>
          <w:rFonts w:ascii="Arial" w:hAnsi="Arial" w:cs="Arial"/>
          <w:color w:val="00000A"/>
          <w:sz w:val="20"/>
          <w:szCs w:val="20"/>
        </w:rPr>
        <w:t>.2. Não ter concluído nenhum outro curso de graduação em qualquer Instituição;</w:t>
      </w:r>
    </w:p>
    <w:p w:rsidR="00897CBE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2</w:t>
      </w:r>
      <w:r w:rsidR="00897CBE">
        <w:rPr>
          <w:rFonts w:ascii="Arial" w:hAnsi="Arial" w:cs="Arial"/>
          <w:color w:val="00000A"/>
          <w:sz w:val="20"/>
          <w:szCs w:val="20"/>
        </w:rPr>
        <w:t>.3. Cumprir as etapas deste Edital de Circulação Interna.</w:t>
      </w:r>
    </w:p>
    <w:p w:rsidR="00CF725F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897CBE" w:rsidRDefault="00CF725F" w:rsidP="002850CF">
      <w:pPr>
        <w:shd w:val="clear" w:color="auto" w:fill="D99594" w:themeFill="accent2" w:themeFillTint="99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3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. ETAPAS DO PROCESSO:</w:t>
      </w:r>
    </w:p>
    <w:p w:rsidR="005171DA" w:rsidRDefault="005171DA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897CBE" w:rsidRPr="00CF725F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3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.1.</w:t>
      </w: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QUESTIONÁRIO DE INSCRIÇÂO</w:t>
      </w:r>
      <w:r w:rsidR="00897CBE">
        <w:rPr>
          <w:rFonts w:ascii="Arial" w:hAnsi="Arial" w:cs="Arial"/>
          <w:color w:val="00000A"/>
          <w:sz w:val="20"/>
          <w:szCs w:val="20"/>
        </w:rPr>
        <w:t>.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0"/>
          <w:sz w:val="20"/>
          <w:szCs w:val="20"/>
        </w:rPr>
        <w:t>Siga os passos para acessar o sistema e preencher o questionário:</w:t>
      </w:r>
    </w:p>
    <w:p w:rsidR="00897CBE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897CBE">
        <w:rPr>
          <w:rFonts w:ascii="Arial" w:hAnsi="Arial" w:cs="Arial"/>
          <w:color w:val="000000"/>
          <w:sz w:val="20"/>
          <w:szCs w:val="20"/>
        </w:rPr>
        <w:t xml:space="preserve">.1.1 Acesse o sistema COBALTO em </w:t>
      </w:r>
      <w:proofErr w:type="gramStart"/>
      <w:r w:rsidR="00897CBE">
        <w:rPr>
          <w:rFonts w:ascii="Arial" w:hAnsi="Arial" w:cs="Arial"/>
          <w:color w:val="0000FF"/>
          <w:sz w:val="20"/>
          <w:szCs w:val="20"/>
        </w:rPr>
        <w:t>https</w:t>
      </w:r>
      <w:proofErr w:type="gramEnd"/>
      <w:r w:rsidR="00897CBE">
        <w:rPr>
          <w:rFonts w:ascii="Arial" w:hAnsi="Arial" w:cs="Arial"/>
          <w:color w:val="0000FF"/>
          <w:sz w:val="20"/>
          <w:szCs w:val="20"/>
        </w:rPr>
        <w:t>://cobalto.ufpel.edu.br</w:t>
      </w:r>
    </w:p>
    <w:p w:rsidR="00897CBE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897CBE">
        <w:rPr>
          <w:rFonts w:ascii="Arial" w:hAnsi="Arial" w:cs="Arial"/>
          <w:color w:val="000000"/>
          <w:sz w:val="20"/>
          <w:szCs w:val="20"/>
        </w:rPr>
        <w:t xml:space="preserve">.1.2 Efetue o </w:t>
      </w:r>
      <w:proofErr w:type="spellStart"/>
      <w:r w:rsidR="00897CBE">
        <w:rPr>
          <w:rFonts w:ascii="Arial" w:hAnsi="Arial" w:cs="Arial"/>
          <w:color w:val="000000"/>
          <w:sz w:val="20"/>
          <w:szCs w:val="20"/>
        </w:rPr>
        <w:t>login</w:t>
      </w:r>
      <w:proofErr w:type="spellEnd"/>
      <w:r w:rsidR="00897CBE">
        <w:rPr>
          <w:rFonts w:ascii="Arial" w:hAnsi="Arial" w:cs="Arial"/>
          <w:color w:val="000000"/>
          <w:sz w:val="20"/>
          <w:szCs w:val="20"/>
        </w:rPr>
        <w:t xml:space="preserve"> (forneça usuário e senha do COBALTO)</w:t>
      </w:r>
    </w:p>
    <w:p w:rsidR="00897CBE" w:rsidRPr="008A5094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897CBE">
        <w:rPr>
          <w:rFonts w:ascii="Arial" w:hAnsi="Arial" w:cs="Arial"/>
          <w:color w:val="000000"/>
          <w:sz w:val="20"/>
          <w:szCs w:val="20"/>
        </w:rPr>
        <w:t xml:space="preserve">.1.3 No </w:t>
      </w:r>
      <w:proofErr w:type="gramStart"/>
      <w:r w:rsidR="00897CBE">
        <w:rPr>
          <w:rFonts w:ascii="Arial" w:hAnsi="Arial" w:cs="Arial"/>
          <w:color w:val="000000"/>
          <w:sz w:val="20"/>
          <w:szCs w:val="20"/>
        </w:rPr>
        <w:t>menu</w:t>
      </w:r>
      <w:proofErr w:type="gramEnd"/>
      <w:r w:rsidR="00897CBE">
        <w:rPr>
          <w:rFonts w:ascii="Arial" w:hAnsi="Arial" w:cs="Arial"/>
          <w:color w:val="000000"/>
          <w:sz w:val="20"/>
          <w:szCs w:val="20"/>
        </w:rPr>
        <w:t xml:space="preserve"> lateral esquerdo clique em: UFPEL &gt;PRAE &gt; Cadastros &gt; Questionários</w:t>
      </w:r>
      <w:r w:rsidR="008A5094">
        <w:rPr>
          <w:rFonts w:ascii="Arial" w:hAnsi="Arial" w:cs="Arial"/>
          <w:color w:val="000000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0"/>
          <w:sz w:val="20"/>
          <w:szCs w:val="20"/>
        </w:rPr>
        <w:t>Assistência Estudantil ou pelo link rápido:</w:t>
      </w:r>
      <w:r w:rsidR="005171DA">
        <w:rPr>
          <w:rFonts w:ascii="Arial" w:hAnsi="Arial" w:cs="Arial"/>
          <w:color w:val="000000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FF"/>
          <w:sz w:val="20"/>
          <w:szCs w:val="20"/>
        </w:rPr>
        <w:t>https://cobalto.ufpel.edu.br/prae/questionario/geraQuestionario</w:t>
      </w:r>
    </w:p>
    <w:p w:rsidR="00897CBE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897CBE">
        <w:rPr>
          <w:rFonts w:ascii="Arial" w:hAnsi="Arial" w:cs="Arial"/>
          <w:color w:val="000000"/>
          <w:sz w:val="20"/>
          <w:szCs w:val="20"/>
        </w:rPr>
        <w:t>.1.4 Clique em "Questionário para solicitação de benefícios PRAE" na listagem</w:t>
      </w:r>
      <w:r w:rsidR="008A5094">
        <w:rPr>
          <w:rFonts w:ascii="Arial" w:hAnsi="Arial" w:cs="Arial"/>
          <w:color w:val="000000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0"/>
          <w:sz w:val="20"/>
          <w:szCs w:val="20"/>
        </w:rPr>
        <w:t>"QUESTIONÁRIOS DISPONÍVEIS PARA PREENCHIMENTO"</w:t>
      </w:r>
    </w:p>
    <w:p w:rsidR="00897CBE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897CBE">
        <w:rPr>
          <w:rFonts w:ascii="Arial" w:hAnsi="Arial" w:cs="Arial"/>
          <w:color w:val="000000"/>
          <w:sz w:val="20"/>
          <w:szCs w:val="20"/>
        </w:rPr>
        <w:t>.1.5 Preencha o questionário respondendo as perguntas solicitadas e preenchendo as tabelas</w:t>
      </w:r>
      <w:r w:rsidR="008A5094">
        <w:rPr>
          <w:rFonts w:ascii="Arial" w:hAnsi="Arial" w:cs="Arial"/>
          <w:color w:val="000000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0"/>
          <w:sz w:val="20"/>
          <w:szCs w:val="20"/>
        </w:rPr>
        <w:t>com as informações solicitadas.</w:t>
      </w:r>
    </w:p>
    <w:p w:rsidR="00897CBE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897CBE">
        <w:rPr>
          <w:rFonts w:ascii="Arial" w:hAnsi="Arial" w:cs="Arial"/>
          <w:color w:val="000000"/>
          <w:sz w:val="20"/>
          <w:szCs w:val="20"/>
        </w:rPr>
        <w:t>.1.6 Salve suas respostas.</w:t>
      </w:r>
    </w:p>
    <w:p w:rsidR="00897CBE" w:rsidRDefault="00CF725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897CBE">
        <w:rPr>
          <w:rFonts w:ascii="Arial" w:hAnsi="Arial" w:cs="Arial"/>
          <w:color w:val="000000"/>
          <w:sz w:val="20"/>
          <w:szCs w:val="20"/>
        </w:rPr>
        <w:t>.1.7 Você pode acessar e imprimir (arquivo PDF) o que respondeu na listagem</w:t>
      </w:r>
      <w:r w:rsidR="008A5094">
        <w:rPr>
          <w:rFonts w:ascii="Arial" w:hAnsi="Arial" w:cs="Arial"/>
          <w:color w:val="000000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0"/>
          <w:sz w:val="20"/>
          <w:szCs w:val="20"/>
        </w:rPr>
        <w:t>"QUESTIONÁRIOS RESPONDIDOS" em</w:t>
      </w:r>
      <w:r w:rsidR="008A509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897CBE">
        <w:rPr>
          <w:rFonts w:ascii="Arial" w:hAnsi="Arial" w:cs="Arial"/>
          <w:color w:val="0000FF"/>
          <w:sz w:val="20"/>
          <w:szCs w:val="20"/>
        </w:rPr>
        <w:t>https</w:t>
      </w:r>
      <w:proofErr w:type="gramEnd"/>
      <w:r w:rsidR="00897CBE">
        <w:rPr>
          <w:rFonts w:ascii="Arial" w:hAnsi="Arial" w:cs="Arial"/>
          <w:color w:val="0000FF"/>
          <w:sz w:val="20"/>
          <w:szCs w:val="20"/>
        </w:rPr>
        <w:t>://cobalto.ufpel.edu.br/prae/questionario/geraQuestionario</w:t>
      </w:r>
      <w:r w:rsidR="00897CBE">
        <w:rPr>
          <w:rFonts w:ascii="Arial" w:hAnsi="Arial" w:cs="Arial"/>
          <w:color w:val="000000"/>
          <w:sz w:val="20"/>
          <w:szCs w:val="20"/>
        </w:rPr>
        <w:t>.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3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.2</w:t>
      </w:r>
      <w:r w:rsidR="008A5094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DOCUMENTAÇÃO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. Providenciar a documentação solicitada </w:t>
      </w:r>
      <w:r w:rsidR="00C23D1F">
        <w:rPr>
          <w:rFonts w:ascii="Arial" w:hAnsi="Arial" w:cs="Arial"/>
          <w:color w:val="00000A"/>
          <w:sz w:val="20"/>
          <w:szCs w:val="20"/>
        </w:rPr>
        <w:t xml:space="preserve">neste edital nos itens </w:t>
      </w:r>
      <w:proofErr w:type="gramStart"/>
      <w:r w:rsidR="00C23D1F">
        <w:rPr>
          <w:rFonts w:ascii="Arial" w:hAnsi="Arial" w:cs="Arial"/>
          <w:color w:val="00000A"/>
          <w:sz w:val="20"/>
          <w:szCs w:val="20"/>
        </w:rPr>
        <w:t>5</w:t>
      </w:r>
      <w:proofErr w:type="gramEnd"/>
      <w:r w:rsidR="00C23D1F">
        <w:rPr>
          <w:rFonts w:ascii="Arial" w:hAnsi="Arial" w:cs="Arial"/>
          <w:color w:val="00000A"/>
          <w:sz w:val="20"/>
          <w:szCs w:val="20"/>
        </w:rPr>
        <w:t xml:space="preserve"> e 6.</w:t>
      </w:r>
    </w:p>
    <w:p w:rsidR="00897CBE" w:rsidRPr="008A5094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3333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A"/>
          <w:sz w:val="20"/>
          <w:szCs w:val="20"/>
        </w:rPr>
        <w:t>3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.3</w:t>
      </w:r>
      <w:r w:rsidR="008A5094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 w:rsidR="00897CBE" w:rsidRPr="00C23D1F">
        <w:rPr>
          <w:rFonts w:ascii="Arial" w:hAnsi="Arial" w:cs="Arial"/>
          <w:b/>
          <w:bCs/>
          <w:sz w:val="20"/>
          <w:szCs w:val="20"/>
        </w:rPr>
        <w:t>HOMOLOGAÇÃO</w:t>
      </w:r>
      <w:proofErr w:type="gramEnd"/>
      <w:r w:rsidR="00897CBE" w:rsidRPr="00C23D1F">
        <w:rPr>
          <w:rFonts w:ascii="Arial" w:hAnsi="Arial" w:cs="Arial"/>
          <w:b/>
          <w:bCs/>
          <w:sz w:val="20"/>
          <w:szCs w:val="20"/>
        </w:rPr>
        <w:t xml:space="preserve"> DA INSCRIÇÃO</w:t>
      </w:r>
      <w:r w:rsidR="00897CBE" w:rsidRPr="00C23D1F">
        <w:rPr>
          <w:rFonts w:ascii="Arial" w:hAnsi="Arial" w:cs="Arial"/>
          <w:b/>
          <w:sz w:val="20"/>
          <w:szCs w:val="20"/>
        </w:rPr>
        <w:t>.</w:t>
      </w:r>
      <w:r w:rsidR="008A5094">
        <w:rPr>
          <w:rFonts w:ascii="Arial" w:hAnsi="Arial" w:cs="Arial"/>
          <w:color w:val="FF3333"/>
          <w:sz w:val="20"/>
          <w:szCs w:val="20"/>
        </w:rPr>
        <w:t xml:space="preserve"> </w:t>
      </w:r>
      <w:r w:rsidR="00897CBE" w:rsidRPr="00C23D1F">
        <w:rPr>
          <w:rFonts w:ascii="Arial" w:hAnsi="Arial" w:cs="Arial"/>
          <w:bCs/>
          <w:sz w:val="20"/>
          <w:szCs w:val="20"/>
        </w:rPr>
        <w:t xml:space="preserve">A homologação ocorrerá </w:t>
      </w:r>
      <w:r w:rsidR="00B20B0E">
        <w:rPr>
          <w:rFonts w:ascii="Arial" w:hAnsi="Arial" w:cs="Arial"/>
          <w:bCs/>
          <w:sz w:val="20"/>
          <w:szCs w:val="20"/>
        </w:rPr>
        <w:t>após o cumprimento de 02</w:t>
      </w:r>
      <w:r w:rsidR="000979BA">
        <w:rPr>
          <w:rFonts w:ascii="Arial" w:hAnsi="Arial" w:cs="Arial"/>
          <w:bCs/>
          <w:sz w:val="20"/>
          <w:szCs w:val="20"/>
        </w:rPr>
        <w:t xml:space="preserve"> etapas: 1º) </w:t>
      </w:r>
      <w:r w:rsidR="00897CBE" w:rsidRPr="00C23D1F">
        <w:rPr>
          <w:rFonts w:ascii="Arial" w:hAnsi="Arial" w:cs="Arial"/>
          <w:bCs/>
          <w:sz w:val="20"/>
          <w:szCs w:val="20"/>
        </w:rPr>
        <w:t>preenchimento do</w:t>
      </w:r>
      <w:r w:rsidR="008A5094" w:rsidRPr="00C23D1F">
        <w:rPr>
          <w:rFonts w:ascii="Arial" w:hAnsi="Arial" w:cs="Arial"/>
          <w:bCs/>
          <w:sz w:val="20"/>
          <w:szCs w:val="20"/>
        </w:rPr>
        <w:t xml:space="preserve"> </w:t>
      </w:r>
      <w:r w:rsidR="00897CBE" w:rsidRPr="00C23D1F">
        <w:rPr>
          <w:rFonts w:ascii="Arial" w:hAnsi="Arial" w:cs="Arial"/>
          <w:bCs/>
          <w:sz w:val="20"/>
          <w:szCs w:val="20"/>
        </w:rPr>
        <w:t>questionário online</w:t>
      </w:r>
      <w:r w:rsidR="00C23D1F">
        <w:rPr>
          <w:rFonts w:ascii="Arial" w:hAnsi="Arial" w:cs="Arial"/>
          <w:bCs/>
          <w:sz w:val="20"/>
          <w:szCs w:val="20"/>
        </w:rPr>
        <w:t xml:space="preserve"> (no Sistema Cobalto da </w:t>
      </w:r>
      <w:proofErr w:type="spellStart"/>
      <w:proofErr w:type="gramStart"/>
      <w:r w:rsidR="00C23D1F">
        <w:rPr>
          <w:rFonts w:ascii="Arial" w:hAnsi="Arial" w:cs="Arial"/>
          <w:bCs/>
          <w:sz w:val="20"/>
          <w:szCs w:val="20"/>
        </w:rPr>
        <w:t>UFPel</w:t>
      </w:r>
      <w:proofErr w:type="spellEnd"/>
      <w:proofErr w:type="gramEnd"/>
      <w:r w:rsidR="00C23D1F">
        <w:rPr>
          <w:rFonts w:ascii="Arial" w:hAnsi="Arial" w:cs="Arial"/>
          <w:bCs/>
          <w:sz w:val="20"/>
          <w:szCs w:val="20"/>
        </w:rPr>
        <w:t>)</w:t>
      </w:r>
      <w:r w:rsidR="00897CBE" w:rsidRPr="00C23D1F">
        <w:rPr>
          <w:rFonts w:ascii="Arial" w:hAnsi="Arial" w:cs="Arial"/>
          <w:bCs/>
          <w:sz w:val="20"/>
          <w:szCs w:val="20"/>
        </w:rPr>
        <w:t xml:space="preserve"> e </w:t>
      </w:r>
      <w:r w:rsidR="00B20B0E">
        <w:rPr>
          <w:rFonts w:ascii="Arial" w:hAnsi="Arial" w:cs="Arial"/>
          <w:bCs/>
          <w:sz w:val="20"/>
          <w:szCs w:val="20"/>
        </w:rPr>
        <w:t>2</w:t>
      </w:r>
      <w:r w:rsidR="000979BA">
        <w:rPr>
          <w:rFonts w:ascii="Arial" w:hAnsi="Arial" w:cs="Arial"/>
          <w:bCs/>
          <w:sz w:val="20"/>
          <w:szCs w:val="20"/>
        </w:rPr>
        <w:t>º)</w:t>
      </w:r>
      <w:r w:rsidR="00FB3333">
        <w:rPr>
          <w:rFonts w:ascii="Arial" w:hAnsi="Arial" w:cs="Arial"/>
          <w:bCs/>
          <w:sz w:val="20"/>
          <w:szCs w:val="20"/>
        </w:rPr>
        <w:t xml:space="preserve"> </w:t>
      </w:r>
      <w:r w:rsidR="00897CBE" w:rsidRPr="00C23D1F">
        <w:rPr>
          <w:rFonts w:ascii="Arial" w:hAnsi="Arial" w:cs="Arial"/>
          <w:bCs/>
          <w:sz w:val="20"/>
          <w:szCs w:val="20"/>
        </w:rPr>
        <w:t>comparecimen</w:t>
      </w:r>
      <w:r w:rsidR="008A5094" w:rsidRPr="00C23D1F">
        <w:rPr>
          <w:rFonts w:ascii="Arial" w:hAnsi="Arial" w:cs="Arial"/>
          <w:bCs/>
          <w:sz w:val="20"/>
          <w:szCs w:val="20"/>
        </w:rPr>
        <w:t>to do</w:t>
      </w:r>
      <w:r w:rsidR="00897CBE" w:rsidRPr="00C23D1F">
        <w:rPr>
          <w:rFonts w:ascii="Arial" w:hAnsi="Arial" w:cs="Arial"/>
          <w:bCs/>
          <w:sz w:val="20"/>
          <w:szCs w:val="20"/>
        </w:rPr>
        <w:t>(a)</w:t>
      </w:r>
      <w:r w:rsidR="008A5094" w:rsidRPr="00C23D1F">
        <w:rPr>
          <w:rFonts w:ascii="Arial" w:hAnsi="Arial" w:cs="Arial"/>
          <w:bCs/>
          <w:sz w:val="20"/>
          <w:szCs w:val="20"/>
        </w:rPr>
        <w:t xml:space="preserve"> </w:t>
      </w:r>
      <w:r w:rsidR="00897CBE" w:rsidRPr="00C23D1F">
        <w:rPr>
          <w:rFonts w:ascii="Arial" w:hAnsi="Arial" w:cs="Arial"/>
          <w:bCs/>
          <w:sz w:val="20"/>
          <w:szCs w:val="20"/>
        </w:rPr>
        <w:t>estudante</w:t>
      </w:r>
      <w:r w:rsidR="00FB3333">
        <w:rPr>
          <w:rFonts w:ascii="Arial" w:hAnsi="Arial" w:cs="Arial"/>
          <w:bCs/>
          <w:sz w:val="20"/>
          <w:szCs w:val="20"/>
        </w:rPr>
        <w:t xml:space="preserve"> </w:t>
      </w:r>
      <w:r w:rsidR="00E77CDF">
        <w:rPr>
          <w:rFonts w:ascii="Arial" w:hAnsi="Arial" w:cs="Arial"/>
          <w:bCs/>
          <w:sz w:val="20"/>
          <w:szCs w:val="20"/>
        </w:rPr>
        <w:t>na sede da Coordenação de Integração Estudantil</w:t>
      </w:r>
      <w:r w:rsidR="00897CBE" w:rsidRPr="00C23D1F">
        <w:rPr>
          <w:rFonts w:ascii="Arial" w:hAnsi="Arial" w:cs="Arial"/>
          <w:bCs/>
          <w:sz w:val="20"/>
          <w:szCs w:val="20"/>
        </w:rPr>
        <w:t xml:space="preserve"> munido da documentação</w:t>
      </w:r>
      <w:r w:rsidR="000979BA">
        <w:rPr>
          <w:rFonts w:ascii="Arial" w:hAnsi="Arial" w:cs="Arial"/>
          <w:bCs/>
          <w:sz w:val="20"/>
          <w:szCs w:val="20"/>
        </w:rPr>
        <w:t xml:space="preserve"> </w:t>
      </w:r>
      <w:r w:rsidR="00EB4936">
        <w:rPr>
          <w:rFonts w:ascii="Arial" w:hAnsi="Arial" w:cs="Arial"/>
          <w:bCs/>
          <w:sz w:val="20"/>
          <w:szCs w:val="20"/>
        </w:rPr>
        <w:t>exigida.</w:t>
      </w:r>
    </w:p>
    <w:p w:rsidR="00930101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3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.4</w:t>
      </w:r>
      <w:r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ENTREVISTA</w:t>
      </w:r>
      <w:r w:rsidR="00897CBE">
        <w:rPr>
          <w:rFonts w:ascii="Arial" w:hAnsi="Arial" w:cs="Arial"/>
          <w:color w:val="00000A"/>
          <w:sz w:val="20"/>
          <w:szCs w:val="20"/>
        </w:rPr>
        <w:t>.</w:t>
      </w:r>
      <w:r w:rsidR="00B20B0E">
        <w:rPr>
          <w:rFonts w:ascii="Arial" w:hAnsi="Arial" w:cs="Arial"/>
          <w:color w:val="00000A"/>
          <w:sz w:val="20"/>
          <w:szCs w:val="20"/>
        </w:rPr>
        <w:t xml:space="preserve"> </w:t>
      </w:r>
      <w:r w:rsidR="00B20B0E" w:rsidRPr="00930101">
        <w:rPr>
          <w:rFonts w:ascii="Arial" w:hAnsi="Arial" w:cs="Arial"/>
          <w:color w:val="00000A"/>
          <w:sz w:val="20"/>
          <w:szCs w:val="20"/>
          <w:highlight w:val="yellow"/>
        </w:rPr>
        <w:t xml:space="preserve">Neste semestre, devido </w:t>
      </w:r>
      <w:r w:rsidR="00930101" w:rsidRPr="00930101">
        <w:rPr>
          <w:rFonts w:ascii="Arial" w:hAnsi="Arial" w:cs="Arial"/>
          <w:color w:val="00000A"/>
          <w:sz w:val="20"/>
          <w:szCs w:val="20"/>
          <w:highlight w:val="yellow"/>
        </w:rPr>
        <w:t>à</w:t>
      </w:r>
      <w:r w:rsidR="00B20B0E" w:rsidRPr="00930101">
        <w:rPr>
          <w:rFonts w:ascii="Arial" w:hAnsi="Arial" w:cs="Arial"/>
          <w:color w:val="00000A"/>
          <w:sz w:val="20"/>
          <w:szCs w:val="20"/>
          <w:highlight w:val="yellow"/>
        </w:rPr>
        <w:t xml:space="preserve"> concessão dos programas em caráter provisório, as entrevistas com os Assistentes Sociais dessa Coordenação</w:t>
      </w:r>
      <w:r w:rsidR="00930101" w:rsidRPr="00930101">
        <w:rPr>
          <w:rFonts w:ascii="Arial" w:hAnsi="Arial" w:cs="Arial"/>
          <w:color w:val="00000A"/>
          <w:sz w:val="20"/>
          <w:szCs w:val="20"/>
          <w:highlight w:val="yellow"/>
        </w:rPr>
        <w:t xml:space="preserve"> serão agendadas até a primeira quinzena do mês de novembro do corrente ano, através de contato telefônico e/ou e-mail. O estudante que não comparecer no dia e horário previamente agendado terá seu programa automaticamente cancelado sem direito a recurso.</w:t>
      </w:r>
      <w:r w:rsidR="00930101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lastRenderedPageBreak/>
        <w:t>3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 xml:space="preserve">.4.1 </w:t>
      </w:r>
      <w:r w:rsidR="00897CBE">
        <w:rPr>
          <w:rFonts w:ascii="Arial" w:hAnsi="Arial" w:cs="Arial"/>
          <w:color w:val="00000A"/>
          <w:sz w:val="20"/>
          <w:szCs w:val="20"/>
        </w:rPr>
        <w:t>Em razão de não comparecimento à entrevista por motivo de caso fortuito ou força maior,</w:t>
      </w:r>
      <w:r w:rsidR="008A5094">
        <w:rPr>
          <w:rFonts w:ascii="Arial" w:hAnsi="Arial" w:cs="Arial"/>
          <w:color w:val="00000A"/>
          <w:sz w:val="20"/>
          <w:szCs w:val="20"/>
        </w:rPr>
        <w:t xml:space="preserve"> </w:t>
      </w:r>
      <w:proofErr w:type="gramStart"/>
      <w:r w:rsidR="00897CBE">
        <w:rPr>
          <w:rFonts w:ascii="Arial" w:hAnsi="Arial" w:cs="Arial"/>
          <w:color w:val="00000A"/>
          <w:sz w:val="20"/>
          <w:szCs w:val="20"/>
        </w:rPr>
        <w:t>o</w:t>
      </w:r>
      <w:r w:rsidR="000979BA">
        <w:rPr>
          <w:rFonts w:ascii="Arial" w:hAnsi="Arial" w:cs="Arial"/>
          <w:color w:val="00000A"/>
          <w:sz w:val="20"/>
          <w:szCs w:val="20"/>
        </w:rPr>
        <w:t>(</w:t>
      </w:r>
      <w:proofErr w:type="gramEnd"/>
      <w:r w:rsidR="000979BA">
        <w:rPr>
          <w:rFonts w:ascii="Arial" w:hAnsi="Arial" w:cs="Arial"/>
          <w:color w:val="00000A"/>
          <w:sz w:val="20"/>
          <w:szCs w:val="20"/>
        </w:rPr>
        <w:t>a)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 aluno</w:t>
      </w:r>
      <w:r w:rsidR="000979BA">
        <w:rPr>
          <w:rFonts w:ascii="Arial" w:hAnsi="Arial" w:cs="Arial"/>
          <w:color w:val="00000A"/>
          <w:sz w:val="20"/>
          <w:szCs w:val="20"/>
        </w:rPr>
        <w:t>(a)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 deverá encaminhar justificativa ou atestado médico à Coordena</w:t>
      </w:r>
      <w:r w:rsidR="000979BA">
        <w:rPr>
          <w:rFonts w:ascii="Arial" w:hAnsi="Arial" w:cs="Arial"/>
          <w:color w:val="00000A"/>
          <w:sz w:val="20"/>
          <w:szCs w:val="20"/>
        </w:rPr>
        <w:t>ção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 de Integração</w:t>
      </w:r>
      <w:r w:rsidR="008A5094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Estudantil no prazo de 48 horas da entrevista.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A"/>
          <w:sz w:val="20"/>
          <w:szCs w:val="20"/>
        </w:rPr>
        <w:t xml:space="preserve">Observação: </w:t>
      </w:r>
      <w:r>
        <w:rPr>
          <w:rFonts w:ascii="Arial" w:hAnsi="Arial" w:cs="Arial"/>
          <w:color w:val="00000A"/>
          <w:sz w:val="20"/>
          <w:szCs w:val="20"/>
        </w:rPr>
        <w:t>Para efeitos de direito, considera-se caso fortuito ou força maior o acontecimento</w:t>
      </w:r>
      <w:r w:rsidR="008A5094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incerto ou imprevisto cujos efeitos não eram possíveis de evitar ou impedir.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3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 xml:space="preserve">.4.2 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Por ocasião da entrevista, o aluno terá no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 xml:space="preserve">máximo </w:t>
      </w:r>
      <w:proofErr w:type="gramStart"/>
      <w:r w:rsidR="00897CBE">
        <w:rPr>
          <w:rFonts w:ascii="Arial" w:hAnsi="Arial" w:cs="Arial"/>
          <w:b/>
          <w:bCs/>
          <w:color w:val="00000A"/>
          <w:sz w:val="20"/>
          <w:szCs w:val="20"/>
        </w:rPr>
        <w:t>5</w:t>
      </w:r>
      <w:proofErr w:type="gramEnd"/>
      <w:r w:rsidR="00897CBE">
        <w:rPr>
          <w:rFonts w:ascii="Arial" w:hAnsi="Arial" w:cs="Arial"/>
          <w:b/>
          <w:bCs/>
          <w:color w:val="00000A"/>
          <w:sz w:val="20"/>
          <w:szCs w:val="20"/>
        </w:rPr>
        <w:t xml:space="preserve"> (cinco) minutos </w:t>
      </w:r>
      <w:r w:rsidR="00897CBE">
        <w:rPr>
          <w:rFonts w:ascii="Arial" w:hAnsi="Arial" w:cs="Arial"/>
          <w:color w:val="00000A"/>
          <w:sz w:val="20"/>
          <w:szCs w:val="20"/>
        </w:rPr>
        <w:t>de tolerância além</w:t>
      </w:r>
      <w:r w:rsidR="008A5094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do horário agendado. O atraso maior que o citado ou, o não comparecimento à entrevista sem</w:t>
      </w:r>
      <w:r w:rsidR="008A5094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justificativa no prazo de até 48 horas do horário para realização da mesma, implicará na</w:t>
      </w:r>
      <w:r w:rsidR="008A5094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desistência do pedido.</w:t>
      </w:r>
    </w:p>
    <w:p w:rsidR="002850CF" w:rsidRDefault="002850CF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222D1D" w:rsidRDefault="00222D1D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222D1D" w:rsidRDefault="00222D1D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8B42B9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A"/>
          <w:sz w:val="20"/>
          <w:szCs w:val="20"/>
        </w:rPr>
        <w:t>3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.5</w:t>
      </w:r>
      <w:r w:rsidR="008A5094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PERÍODO</w:t>
      </w:r>
      <w:proofErr w:type="gramEnd"/>
      <w:r w:rsidR="00897CBE">
        <w:rPr>
          <w:rFonts w:ascii="Arial" w:hAnsi="Arial" w:cs="Arial"/>
          <w:b/>
          <w:bCs/>
          <w:color w:val="00000A"/>
          <w:sz w:val="20"/>
          <w:szCs w:val="20"/>
        </w:rPr>
        <w:t xml:space="preserve"> DE INSCRIÇÃO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: </w:t>
      </w:r>
    </w:p>
    <w:p w:rsidR="008B42B9" w:rsidRDefault="008B42B9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- </w:t>
      </w:r>
      <w:r w:rsidR="00897CBE" w:rsidRPr="00930101">
        <w:rPr>
          <w:rFonts w:ascii="Arial" w:hAnsi="Arial" w:cs="Arial"/>
          <w:b/>
          <w:color w:val="00000A"/>
          <w:sz w:val="20"/>
          <w:szCs w:val="20"/>
          <w:highlight w:val="yellow"/>
        </w:rPr>
        <w:t>d</w:t>
      </w:r>
      <w:r w:rsidR="0027690B">
        <w:rPr>
          <w:rFonts w:ascii="Arial" w:hAnsi="Arial" w:cs="Arial"/>
          <w:b/>
          <w:color w:val="00000A"/>
          <w:sz w:val="20"/>
          <w:szCs w:val="20"/>
          <w:highlight w:val="yellow"/>
        </w:rPr>
        <w:t>as 14</w:t>
      </w:r>
      <w:r w:rsidR="00930101" w:rsidRPr="00930101">
        <w:rPr>
          <w:rFonts w:ascii="Arial" w:hAnsi="Arial" w:cs="Arial"/>
          <w:b/>
          <w:color w:val="00000A"/>
          <w:sz w:val="20"/>
          <w:szCs w:val="20"/>
          <w:highlight w:val="yellow"/>
        </w:rPr>
        <w:t xml:space="preserve"> horas do dia 16 de Outubro às 23 horas do dia 22 de Outubro de 2015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 estará disponível o</w:t>
      </w:r>
      <w:r w:rsidR="008A5094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questionário online</w:t>
      </w:r>
      <w:r>
        <w:rPr>
          <w:rFonts w:ascii="Arial" w:hAnsi="Arial" w:cs="Arial"/>
          <w:color w:val="00000A"/>
          <w:sz w:val="20"/>
          <w:szCs w:val="20"/>
        </w:rPr>
        <w:t xml:space="preserve"> no sistema cobalto;</w:t>
      </w:r>
    </w:p>
    <w:p w:rsidR="00897CBE" w:rsidRDefault="008B42B9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- </w:t>
      </w:r>
      <w:r w:rsidRPr="0057120A">
        <w:rPr>
          <w:rFonts w:ascii="Arial" w:hAnsi="Arial" w:cs="Arial"/>
          <w:b/>
          <w:color w:val="00000A"/>
          <w:sz w:val="20"/>
          <w:szCs w:val="20"/>
        </w:rPr>
        <w:t xml:space="preserve">de </w:t>
      </w:r>
      <w:r w:rsidR="00180F52">
        <w:rPr>
          <w:rFonts w:ascii="Arial" w:hAnsi="Arial" w:cs="Arial"/>
          <w:b/>
          <w:color w:val="00000A"/>
          <w:sz w:val="20"/>
          <w:szCs w:val="20"/>
          <w:highlight w:val="yellow"/>
        </w:rPr>
        <w:t>19 de Outubro a 30</w:t>
      </w:r>
      <w:r w:rsidR="00930101">
        <w:rPr>
          <w:rFonts w:ascii="Arial" w:hAnsi="Arial" w:cs="Arial"/>
          <w:b/>
          <w:color w:val="00000A"/>
          <w:sz w:val="20"/>
          <w:szCs w:val="20"/>
          <w:highlight w:val="yellow"/>
        </w:rPr>
        <w:t xml:space="preserve"> de Outubro</w:t>
      </w:r>
      <w:r w:rsidRPr="00DA619B">
        <w:rPr>
          <w:rFonts w:ascii="Arial" w:hAnsi="Arial" w:cs="Arial"/>
          <w:b/>
          <w:color w:val="00000A"/>
          <w:sz w:val="20"/>
          <w:szCs w:val="20"/>
          <w:highlight w:val="yellow"/>
        </w:rPr>
        <w:t xml:space="preserve"> de 2015</w:t>
      </w:r>
      <w:r w:rsidR="00930101">
        <w:rPr>
          <w:rFonts w:ascii="Arial" w:hAnsi="Arial" w:cs="Arial"/>
          <w:b/>
          <w:color w:val="00000A"/>
          <w:sz w:val="20"/>
          <w:szCs w:val="20"/>
        </w:rPr>
        <w:t>,</w:t>
      </w:r>
      <w:r w:rsidR="00897CBE" w:rsidRPr="0057120A">
        <w:rPr>
          <w:rFonts w:ascii="Arial" w:hAnsi="Arial" w:cs="Arial"/>
          <w:b/>
          <w:color w:val="00000A"/>
          <w:sz w:val="20"/>
          <w:szCs w:val="20"/>
        </w:rPr>
        <w:t xml:space="preserve"> </w:t>
      </w:r>
      <w:r w:rsidR="00930101">
        <w:rPr>
          <w:rFonts w:ascii="Arial" w:hAnsi="Arial" w:cs="Arial"/>
          <w:color w:val="00000A"/>
          <w:sz w:val="20"/>
          <w:szCs w:val="20"/>
        </w:rPr>
        <w:t xml:space="preserve">o estudante deverá entregar toda a documentação exigida para posterior entrevista e análise socioeconômica realizada pelos Assistentes Sociais da </w:t>
      </w:r>
      <w:r w:rsidR="00897CBE">
        <w:rPr>
          <w:rFonts w:ascii="Arial" w:hAnsi="Arial" w:cs="Arial"/>
          <w:color w:val="00000A"/>
          <w:sz w:val="20"/>
          <w:szCs w:val="20"/>
        </w:rPr>
        <w:t>Coordena</w:t>
      </w:r>
      <w:r w:rsidR="00E77CDF">
        <w:rPr>
          <w:rFonts w:ascii="Arial" w:hAnsi="Arial" w:cs="Arial"/>
          <w:color w:val="00000A"/>
          <w:sz w:val="20"/>
          <w:szCs w:val="20"/>
        </w:rPr>
        <w:t>ção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 de</w:t>
      </w:r>
      <w:r w:rsidR="008A5094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Integração Estudantil da PRAE, localizada na </w:t>
      </w:r>
      <w:r w:rsidR="00897CBE" w:rsidRPr="00C33148">
        <w:rPr>
          <w:rFonts w:ascii="Arial" w:hAnsi="Arial" w:cs="Arial"/>
          <w:b/>
          <w:color w:val="00000A"/>
          <w:sz w:val="20"/>
          <w:szCs w:val="20"/>
        </w:rPr>
        <w:t>Av. Bento Gonçalves, 3395</w:t>
      </w:r>
      <w:r w:rsidR="00897CBE" w:rsidRPr="00C33148">
        <w:rPr>
          <w:rFonts w:ascii="Arial" w:hAnsi="Arial" w:cs="Arial"/>
          <w:b/>
          <w:bCs/>
          <w:color w:val="00000A"/>
          <w:sz w:val="20"/>
          <w:szCs w:val="20"/>
        </w:rPr>
        <w:t xml:space="preserve">, </w:t>
      </w:r>
      <w:r w:rsidR="00930101">
        <w:rPr>
          <w:rFonts w:ascii="Arial" w:hAnsi="Arial" w:cs="Arial"/>
          <w:b/>
          <w:color w:val="00000A"/>
          <w:sz w:val="20"/>
          <w:szCs w:val="20"/>
        </w:rPr>
        <w:t>das 9 horas</w:t>
      </w:r>
      <w:r w:rsidR="00897CBE" w:rsidRPr="00C33148">
        <w:rPr>
          <w:rFonts w:ascii="Arial" w:hAnsi="Arial" w:cs="Arial"/>
          <w:b/>
          <w:color w:val="00000A"/>
          <w:sz w:val="20"/>
          <w:szCs w:val="20"/>
        </w:rPr>
        <w:t xml:space="preserve"> às </w:t>
      </w:r>
      <w:r w:rsidR="00930101">
        <w:rPr>
          <w:rFonts w:ascii="Arial" w:hAnsi="Arial" w:cs="Arial"/>
          <w:b/>
          <w:color w:val="00000A"/>
          <w:sz w:val="20"/>
          <w:szCs w:val="20"/>
        </w:rPr>
        <w:t>12</w:t>
      </w:r>
      <w:r w:rsidR="008A5094" w:rsidRPr="00C33148">
        <w:rPr>
          <w:rFonts w:ascii="Arial" w:hAnsi="Arial" w:cs="Arial"/>
          <w:b/>
          <w:color w:val="00000A"/>
          <w:sz w:val="20"/>
          <w:szCs w:val="20"/>
        </w:rPr>
        <w:t xml:space="preserve"> </w:t>
      </w:r>
      <w:r w:rsidR="00565952" w:rsidRPr="00C33148">
        <w:rPr>
          <w:rFonts w:ascii="Arial" w:hAnsi="Arial" w:cs="Arial"/>
          <w:b/>
          <w:color w:val="00000A"/>
          <w:sz w:val="20"/>
          <w:szCs w:val="20"/>
        </w:rPr>
        <w:t>horas</w:t>
      </w:r>
      <w:r w:rsidR="00930101">
        <w:rPr>
          <w:rFonts w:ascii="Arial" w:hAnsi="Arial" w:cs="Arial"/>
          <w:b/>
          <w:color w:val="00000A"/>
          <w:sz w:val="20"/>
          <w:szCs w:val="20"/>
        </w:rPr>
        <w:t xml:space="preserve"> e das 13 horas às 18 horas</w:t>
      </w:r>
      <w:r w:rsidR="00565952" w:rsidRPr="00C33148">
        <w:rPr>
          <w:rFonts w:ascii="Arial" w:hAnsi="Arial" w:cs="Arial"/>
          <w:b/>
          <w:color w:val="00000A"/>
          <w:sz w:val="20"/>
          <w:szCs w:val="20"/>
        </w:rPr>
        <w:t>;</w:t>
      </w:r>
    </w:p>
    <w:p w:rsidR="005572D0" w:rsidRDefault="005572D0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48122B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4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.</w:t>
      </w:r>
      <w:r w:rsidR="008A5094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DIVULGAÇÃO DO</w:t>
      </w:r>
      <w:r w:rsidR="008A5094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RESULTADO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. </w:t>
      </w:r>
      <w:r w:rsidR="00391853" w:rsidRPr="00DA619B">
        <w:rPr>
          <w:rFonts w:ascii="Arial" w:hAnsi="Arial" w:cs="Arial"/>
          <w:b/>
          <w:color w:val="00000A"/>
          <w:sz w:val="20"/>
          <w:szCs w:val="20"/>
          <w:highlight w:val="yellow"/>
        </w:rPr>
        <w:t>A partir do</w:t>
      </w:r>
      <w:r w:rsidR="00897CBE" w:rsidRPr="00DA619B">
        <w:rPr>
          <w:rFonts w:ascii="Arial" w:hAnsi="Arial" w:cs="Arial"/>
          <w:b/>
          <w:color w:val="00000A"/>
          <w:sz w:val="20"/>
          <w:szCs w:val="20"/>
          <w:highlight w:val="yellow"/>
        </w:rPr>
        <w:t xml:space="preserve"> </w:t>
      </w:r>
      <w:r w:rsidR="00897CBE" w:rsidRPr="0027690B">
        <w:rPr>
          <w:rFonts w:ascii="Arial" w:hAnsi="Arial" w:cs="Arial"/>
          <w:b/>
          <w:color w:val="00000A"/>
          <w:sz w:val="20"/>
          <w:szCs w:val="20"/>
          <w:highlight w:val="yellow"/>
        </w:rPr>
        <w:t xml:space="preserve">dia </w:t>
      </w:r>
      <w:r w:rsidR="0027690B" w:rsidRPr="0027690B">
        <w:rPr>
          <w:rFonts w:ascii="Arial" w:hAnsi="Arial" w:cs="Arial"/>
          <w:b/>
          <w:color w:val="00000A"/>
          <w:sz w:val="20"/>
          <w:szCs w:val="20"/>
          <w:highlight w:val="yellow"/>
        </w:rPr>
        <w:t>15 de Novembro de 2015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será informada através</w:t>
      </w:r>
      <w:r w:rsidR="008A5094">
        <w:rPr>
          <w:rFonts w:ascii="Arial" w:hAnsi="Arial" w:cs="Arial"/>
          <w:color w:val="00000A"/>
          <w:sz w:val="20"/>
          <w:szCs w:val="20"/>
        </w:rPr>
        <w:t xml:space="preserve"> </w:t>
      </w:r>
      <w:r w:rsidR="0057120A">
        <w:rPr>
          <w:rFonts w:ascii="Arial" w:hAnsi="Arial" w:cs="Arial"/>
          <w:color w:val="00000A"/>
          <w:sz w:val="20"/>
          <w:szCs w:val="20"/>
        </w:rPr>
        <w:t xml:space="preserve">do 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site da </w:t>
      </w:r>
      <w:proofErr w:type="spellStart"/>
      <w:proofErr w:type="gramStart"/>
      <w:r w:rsidR="00897CBE">
        <w:rPr>
          <w:rFonts w:ascii="Arial" w:hAnsi="Arial" w:cs="Arial"/>
          <w:color w:val="00000A"/>
          <w:sz w:val="20"/>
          <w:szCs w:val="20"/>
        </w:rPr>
        <w:t>UFPel</w:t>
      </w:r>
      <w:proofErr w:type="spellEnd"/>
      <w:proofErr w:type="gramEnd"/>
      <w:r w:rsidR="00897CBE">
        <w:rPr>
          <w:rFonts w:ascii="Arial" w:hAnsi="Arial" w:cs="Arial"/>
          <w:color w:val="00000A"/>
          <w:sz w:val="20"/>
          <w:szCs w:val="20"/>
        </w:rPr>
        <w:t>, link da PRAE</w:t>
      </w:r>
      <w:r w:rsidR="00897CBE" w:rsidRPr="0048122B">
        <w:rPr>
          <w:rFonts w:ascii="Arial" w:hAnsi="Arial" w:cs="Arial"/>
          <w:color w:val="7030A0"/>
          <w:sz w:val="20"/>
          <w:szCs w:val="20"/>
        </w:rPr>
        <w:t xml:space="preserve"> </w:t>
      </w:r>
      <w:hyperlink r:id="rId8" w:history="1">
        <w:r w:rsidR="002850CF" w:rsidRPr="0048122B">
          <w:rPr>
            <w:rStyle w:val="Hyperlink"/>
            <w:rFonts w:ascii="Arial" w:hAnsi="Arial" w:cs="Arial"/>
            <w:color w:val="0000FF"/>
            <w:sz w:val="20"/>
            <w:szCs w:val="20"/>
          </w:rPr>
          <w:t>www.ufpel.edu.br/prae</w:t>
        </w:r>
      </w:hyperlink>
      <w:r w:rsidR="002850CF">
        <w:rPr>
          <w:rFonts w:ascii="Arial" w:hAnsi="Arial" w:cs="Arial"/>
          <w:color w:val="00000A"/>
          <w:sz w:val="20"/>
          <w:szCs w:val="20"/>
        </w:rPr>
        <w:t>,</w:t>
      </w:r>
      <w:r w:rsidR="002850CF" w:rsidRPr="002850CF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a data prevista para a divulgação do</w:t>
      </w:r>
      <w:r w:rsidR="008A5094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resultado.</w:t>
      </w:r>
      <w:r w:rsidR="00391853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8A5094" w:rsidRDefault="00E978D5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E978D5">
        <w:rPr>
          <w:rFonts w:ascii="Arial" w:hAnsi="Arial" w:cs="Arial"/>
          <w:b/>
          <w:bCs/>
          <w:noProof/>
          <w:color w:val="FF3333"/>
          <w:sz w:val="20"/>
          <w:szCs w:val="20"/>
          <w:lang w:eastAsia="pt-BR"/>
        </w:rPr>
        <w:pict>
          <v:shape id="Text Box 5" o:spid="_x0000_s1028" type="#_x0000_t202" style="position:absolute;left:0;text-align:left;margin-left:-3.3pt;margin-top:12.45pt;width:453.75pt;height: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" strokecolor="black [3213]">
            <v:textbox>
              <w:txbxContent>
                <w:p w:rsidR="008A5094" w:rsidRPr="00C33148" w:rsidRDefault="008A5094" w:rsidP="008A5094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567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C33148">
                    <w:rPr>
                      <w:rFonts w:ascii="Arial" w:hAnsi="Arial" w:cs="Arial"/>
                      <w:b/>
                      <w:bCs/>
                      <w:sz w:val="24"/>
                      <w:szCs w:val="24"/>
                      <w:highlight w:val="yellow"/>
                      <w:u w:val="single"/>
                    </w:rPr>
                    <w:t>ATENÇÃO ESTUDANTE:</w:t>
                  </w:r>
                </w:p>
                <w:p w:rsidR="008A5094" w:rsidRDefault="008A5094" w:rsidP="008A5094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</w:rPr>
                  </w:pPr>
                  <w:r w:rsidRPr="00C33148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highlight w:val="yellow"/>
                    </w:rPr>
                    <w:t>Não deixe para preencher o questionário</w:t>
                  </w:r>
                  <w:r w:rsidR="0027690B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highlight w:val="yellow"/>
                    </w:rPr>
                    <w:t xml:space="preserve"> online e entregar a documentação exigida</w:t>
                  </w:r>
                  <w:r w:rsidRPr="00C33148">
                    <w:rPr>
                      <w:rFonts w:ascii="Arial" w:hAnsi="Arial" w:cs="Arial"/>
                      <w:b/>
                      <w:bCs/>
                      <w:color w:val="00000A"/>
                      <w:sz w:val="20"/>
                      <w:szCs w:val="20"/>
                      <w:highlight w:val="yellow"/>
                    </w:rPr>
                    <w:t xml:space="preserve"> nos últimos dias de inscrição. </w:t>
                  </w:r>
                </w:p>
                <w:p w:rsidR="008A5094" w:rsidRDefault="008A5094"/>
              </w:txbxContent>
            </v:textbox>
          </v:shape>
        </w:pict>
      </w:r>
    </w:p>
    <w:p w:rsidR="008A5094" w:rsidRDefault="008A5094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DC20F6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DC20F6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DC20F6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C22BBA" w:rsidRDefault="00C22BBA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48122B" w:rsidRDefault="0048122B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5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. CRITÉRIOS PARA A CONCESSÃO DOS BENEFÍCIOS: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5</w:t>
      </w:r>
      <w:r w:rsidR="00897CBE">
        <w:rPr>
          <w:rFonts w:ascii="Arial" w:hAnsi="Arial" w:cs="Arial"/>
          <w:color w:val="00000A"/>
          <w:sz w:val="20"/>
          <w:szCs w:val="20"/>
        </w:rPr>
        <w:t>.1 A concessão dos benefícios será efetuada pela Equipe Técnica da Coordena</w:t>
      </w:r>
      <w:r w:rsidR="00C33148">
        <w:rPr>
          <w:rFonts w:ascii="Arial" w:hAnsi="Arial" w:cs="Arial"/>
          <w:color w:val="00000A"/>
          <w:sz w:val="20"/>
          <w:szCs w:val="20"/>
        </w:rPr>
        <w:t>ção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 de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Integração Estudantil mediante análise socioeconômica, observados os seguintes critérios: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a) Situação de moradia;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b) Situação de trabalho;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c) Co</w:t>
      </w:r>
      <w:r w:rsidR="008A5094">
        <w:rPr>
          <w:rFonts w:ascii="Arial" w:hAnsi="Arial" w:cs="Arial"/>
          <w:color w:val="00000A"/>
          <w:sz w:val="20"/>
          <w:szCs w:val="20"/>
        </w:rPr>
        <w:t>mposição</w:t>
      </w:r>
      <w:r>
        <w:rPr>
          <w:rFonts w:ascii="Arial" w:hAnsi="Arial" w:cs="Arial"/>
          <w:color w:val="00000A"/>
          <w:sz w:val="20"/>
          <w:szCs w:val="20"/>
        </w:rPr>
        <w:t xml:space="preserve"> familiar;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d) Despesas familiares;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e) Renda per capita;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f) Bens móveis e imóveis;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g) Escolaridade dos membros da família;</w:t>
      </w:r>
    </w:p>
    <w:p w:rsidR="005572D0" w:rsidRPr="000A179B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h) Enfermidade grave.</w:t>
      </w:r>
    </w:p>
    <w:p w:rsidR="00EC1FF8" w:rsidRDefault="00EC1FF8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48122B" w:rsidRDefault="0048122B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48122B" w:rsidRDefault="0048122B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</w:p>
    <w:p w:rsidR="00897CBE" w:rsidRPr="008A5094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6</w:t>
      </w:r>
      <w:r w:rsidR="00897CBE" w:rsidRPr="008A5094">
        <w:rPr>
          <w:rFonts w:ascii="Arial" w:hAnsi="Arial" w:cs="Arial"/>
          <w:b/>
          <w:color w:val="00000A"/>
          <w:sz w:val="20"/>
          <w:szCs w:val="20"/>
        </w:rPr>
        <w:t>. DOCUMENTOS COMPROBATÓRIOS:</w:t>
      </w:r>
    </w:p>
    <w:p w:rsidR="00897CBE" w:rsidRPr="003D2EF5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6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.1 </w:t>
      </w:r>
      <w:r w:rsidR="00897CBE" w:rsidRPr="003D2EF5">
        <w:rPr>
          <w:rFonts w:ascii="Arial" w:hAnsi="Arial" w:cs="Arial"/>
          <w:bCs/>
          <w:color w:val="00000A"/>
          <w:sz w:val="20"/>
          <w:szCs w:val="20"/>
        </w:rPr>
        <w:t xml:space="preserve">A documentação solicitada é referente a </w:t>
      </w:r>
      <w:r w:rsidR="00897CBE" w:rsidRPr="003D2EF5">
        <w:rPr>
          <w:rFonts w:ascii="Arial" w:hAnsi="Arial" w:cs="Arial"/>
          <w:b/>
          <w:bCs/>
          <w:color w:val="00000A"/>
          <w:sz w:val="20"/>
          <w:szCs w:val="20"/>
        </w:rPr>
        <w:t>todas</w:t>
      </w:r>
      <w:r w:rsidR="00897CBE" w:rsidRPr="003D2EF5">
        <w:rPr>
          <w:rFonts w:ascii="Arial" w:hAnsi="Arial" w:cs="Arial"/>
          <w:bCs/>
          <w:color w:val="00000A"/>
          <w:sz w:val="20"/>
          <w:szCs w:val="20"/>
        </w:rPr>
        <w:t xml:space="preserve"> as pessoas que compõem o grupo</w:t>
      </w:r>
      <w:r w:rsidR="008A5094" w:rsidRPr="003D2EF5">
        <w:rPr>
          <w:rFonts w:ascii="Arial" w:hAnsi="Arial" w:cs="Arial"/>
          <w:bCs/>
          <w:color w:val="00000A"/>
          <w:sz w:val="20"/>
          <w:szCs w:val="20"/>
        </w:rPr>
        <w:t xml:space="preserve"> </w:t>
      </w:r>
      <w:r w:rsidR="00897CBE" w:rsidRPr="003D2EF5">
        <w:rPr>
          <w:rFonts w:ascii="Arial" w:hAnsi="Arial" w:cs="Arial"/>
          <w:bCs/>
          <w:color w:val="00000A"/>
          <w:sz w:val="20"/>
          <w:szCs w:val="20"/>
        </w:rPr>
        <w:t>familiar e que dependem da mesma renda.</w:t>
      </w:r>
    </w:p>
    <w:p w:rsidR="00897CBE" w:rsidRPr="003D2EF5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A"/>
          <w:sz w:val="20"/>
          <w:szCs w:val="20"/>
        </w:rPr>
      </w:pPr>
      <w:r w:rsidRPr="003D2EF5">
        <w:rPr>
          <w:rFonts w:ascii="Arial" w:hAnsi="Arial" w:cs="Arial"/>
          <w:color w:val="00000A"/>
          <w:sz w:val="20"/>
          <w:szCs w:val="20"/>
        </w:rPr>
        <w:t>6</w:t>
      </w:r>
      <w:r w:rsidR="00897CBE" w:rsidRPr="003D2EF5">
        <w:rPr>
          <w:rFonts w:ascii="Arial" w:hAnsi="Arial" w:cs="Arial"/>
          <w:color w:val="00000A"/>
          <w:sz w:val="20"/>
          <w:szCs w:val="20"/>
        </w:rPr>
        <w:t xml:space="preserve">.2 </w:t>
      </w:r>
      <w:r w:rsidR="00897CBE" w:rsidRPr="003D2EF5">
        <w:rPr>
          <w:rFonts w:ascii="Arial" w:hAnsi="Arial" w:cs="Arial"/>
          <w:bCs/>
          <w:color w:val="00000A"/>
          <w:sz w:val="20"/>
          <w:szCs w:val="20"/>
        </w:rPr>
        <w:t xml:space="preserve">Além da documentação abaixo listada o (a) estudante deverá comparecer à </w:t>
      </w:r>
      <w:proofErr w:type="gramStart"/>
      <w:r w:rsidR="00897CBE" w:rsidRPr="003D2EF5">
        <w:rPr>
          <w:rFonts w:ascii="Arial" w:hAnsi="Arial" w:cs="Arial"/>
          <w:bCs/>
          <w:color w:val="00000A"/>
          <w:sz w:val="20"/>
          <w:szCs w:val="20"/>
        </w:rPr>
        <w:t>entrevista</w:t>
      </w:r>
      <w:r w:rsidR="008A5094" w:rsidRPr="003D2EF5">
        <w:rPr>
          <w:rFonts w:ascii="Arial" w:hAnsi="Arial" w:cs="Arial"/>
          <w:bCs/>
          <w:color w:val="00000A"/>
          <w:sz w:val="20"/>
          <w:szCs w:val="20"/>
        </w:rPr>
        <w:t xml:space="preserve"> </w:t>
      </w:r>
      <w:r w:rsidR="00897CBE" w:rsidRPr="003D2EF5">
        <w:rPr>
          <w:rFonts w:ascii="Arial" w:hAnsi="Arial" w:cs="Arial"/>
          <w:bCs/>
          <w:color w:val="00000A"/>
          <w:sz w:val="20"/>
          <w:szCs w:val="20"/>
        </w:rPr>
        <w:t>munido da declaração</w:t>
      </w:r>
      <w:proofErr w:type="gramEnd"/>
      <w:r w:rsidR="00897CBE" w:rsidRPr="003D2EF5">
        <w:rPr>
          <w:rFonts w:ascii="Arial" w:hAnsi="Arial" w:cs="Arial"/>
          <w:bCs/>
          <w:color w:val="00000A"/>
          <w:sz w:val="20"/>
          <w:szCs w:val="20"/>
        </w:rPr>
        <w:t xml:space="preserve"> de que </w:t>
      </w:r>
      <w:r w:rsidR="003D2EF5" w:rsidRPr="003D2EF5">
        <w:rPr>
          <w:rFonts w:ascii="Arial" w:hAnsi="Arial" w:cs="Arial"/>
          <w:bCs/>
          <w:color w:val="00000A"/>
          <w:sz w:val="20"/>
          <w:szCs w:val="20"/>
        </w:rPr>
        <w:t>a</w:t>
      </w:r>
      <w:r w:rsidR="00897CBE" w:rsidRPr="003D2EF5">
        <w:rPr>
          <w:rFonts w:ascii="Arial" w:hAnsi="Arial" w:cs="Arial"/>
          <w:bCs/>
          <w:color w:val="00000A"/>
          <w:sz w:val="20"/>
          <w:szCs w:val="20"/>
        </w:rPr>
        <w:t>s informações prestadas neste processo de inscrição são</w:t>
      </w:r>
      <w:r w:rsidR="008A5094" w:rsidRPr="003D2EF5">
        <w:rPr>
          <w:rFonts w:ascii="Arial" w:hAnsi="Arial" w:cs="Arial"/>
          <w:bCs/>
          <w:color w:val="00000A"/>
          <w:sz w:val="20"/>
          <w:szCs w:val="20"/>
        </w:rPr>
        <w:t xml:space="preserve"> </w:t>
      </w:r>
      <w:r w:rsidR="00897CBE" w:rsidRPr="003D2EF5">
        <w:rPr>
          <w:rFonts w:ascii="Arial" w:hAnsi="Arial" w:cs="Arial"/>
          <w:bCs/>
          <w:color w:val="00000A"/>
          <w:sz w:val="20"/>
          <w:szCs w:val="20"/>
        </w:rPr>
        <w:t>expressão fiel da verdade, devidamente preenchida e assinada. Esta declaração está</w:t>
      </w:r>
      <w:r w:rsidR="008A5094" w:rsidRPr="003D2EF5">
        <w:rPr>
          <w:rFonts w:ascii="Arial" w:hAnsi="Arial" w:cs="Arial"/>
          <w:bCs/>
          <w:color w:val="00000A"/>
          <w:sz w:val="20"/>
          <w:szCs w:val="20"/>
        </w:rPr>
        <w:t xml:space="preserve"> </w:t>
      </w:r>
      <w:r w:rsidR="00897CBE" w:rsidRPr="003D2EF5">
        <w:rPr>
          <w:rFonts w:ascii="Arial" w:hAnsi="Arial" w:cs="Arial"/>
          <w:bCs/>
          <w:color w:val="00000A"/>
          <w:sz w:val="20"/>
          <w:szCs w:val="20"/>
        </w:rPr>
        <w:t>disponível nos anexos deste edital.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6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.3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Identificação</w:t>
      </w:r>
      <w:r w:rsidR="003D2EF5">
        <w:rPr>
          <w:rFonts w:ascii="Arial" w:hAnsi="Arial" w:cs="Arial"/>
          <w:b/>
          <w:bCs/>
          <w:color w:val="00000A"/>
          <w:sz w:val="20"/>
          <w:szCs w:val="20"/>
        </w:rPr>
        <w:t>: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a) Cópia da carteira de identidade do aluno, irmãos, pais ou outras pessoas que estão</w:t>
      </w:r>
      <w:r w:rsidR="008A5094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inseridas na composição familiar a qual pertence;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b) Cópia do CPF do aluno, irmãos, pais ou outras pessoas que estão inseridas na</w:t>
      </w:r>
      <w:r w:rsidR="008A5094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composição familiar a qual pertence </w:t>
      </w:r>
      <w:r w:rsidRPr="003D2EF5">
        <w:rPr>
          <w:rFonts w:ascii="Arial" w:hAnsi="Arial" w:cs="Arial"/>
          <w:sz w:val="20"/>
          <w:szCs w:val="20"/>
        </w:rPr>
        <w:t>(quando não constar a informação na carteira de</w:t>
      </w:r>
      <w:r w:rsidR="008A5094" w:rsidRPr="003D2EF5">
        <w:rPr>
          <w:rFonts w:ascii="Arial" w:hAnsi="Arial" w:cs="Arial"/>
          <w:sz w:val="20"/>
          <w:szCs w:val="20"/>
        </w:rPr>
        <w:t xml:space="preserve"> </w:t>
      </w:r>
      <w:r w:rsidRPr="003D2EF5">
        <w:rPr>
          <w:rFonts w:ascii="Arial" w:hAnsi="Arial" w:cs="Arial"/>
          <w:sz w:val="20"/>
          <w:szCs w:val="20"/>
        </w:rPr>
        <w:t>identidade);</w:t>
      </w:r>
    </w:p>
    <w:p w:rsidR="00897CBE" w:rsidRPr="008A5094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c) </w:t>
      </w:r>
      <w:r>
        <w:rPr>
          <w:rFonts w:ascii="Arial" w:hAnsi="Arial" w:cs="Arial"/>
          <w:color w:val="00000A"/>
          <w:sz w:val="20"/>
          <w:szCs w:val="20"/>
        </w:rPr>
        <w:t xml:space="preserve">Cópia da certidão de nascimento dos dependentes </w:t>
      </w:r>
      <w:r w:rsidRPr="003D2EF5">
        <w:rPr>
          <w:rFonts w:ascii="Arial" w:hAnsi="Arial" w:cs="Arial"/>
          <w:sz w:val="20"/>
          <w:szCs w:val="20"/>
        </w:rPr>
        <w:t>(</w:t>
      </w:r>
      <w:r w:rsidR="003D2EF5" w:rsidRPr="003D2EF5">
        <w:rPr>
          <w:rFonts w:ascii="Arial" w:hAnsi="Arial" w:cs="Arial"/>
          <w:sz w:val="20"/>
          <w:szCs w:val="20"/>
        </w:rPr>
        <w:t>c</w:t>
      </w:r>
      <w:r w:rsidRPr="003D2EF5">
        <w:rPr>
          <w:rFonts w:ascii="Arial" w:hAnsi="Arial" w:cs="Arial"/>
          <w:sz w:val="20"/>
          <w:szCs w:val="20"/>
        </w:rPr>
        <w:t>aso não possuam Carteira de</w:t>
      </w:r>
      <w:r w:rsidR="008A5094" w:rsidRPr="003D2EF5">
        <w:rPr>
          <w:rFonts w:ascii="Arial" w:hAnsi="Arial" w:cs="Arial"/>
          <w:sz w:val="20"/>
          <w:szCs w:val="20"/>
        </w:rPr>
        <w:t xml:space="preserve"> </w:t>
      </w:r>
      <w:r w:rsidRPr="003D2EF5">
        <w:rPr>
          <w:rFonts w:ascii="Arial" w:hAnsi="Arial" w:cs="Arial"/>
          <w:sz w:val="20"/>
          <w:szCs w:val="20"/>
        </w:rPr>
        <w:t>Identidade);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d) Quando for o caso, apresentar cópia dos documentos referentes à tutela, adoção,</w:t>
      </w:r>
      <w:r w:rsidR="008A5094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termo de guarda e responsabilidade ou documento expedido por juiz;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e) Cópia da certidão de casamento ou de união estável dos pais/responsáveis e/ou do</w:t>
      </w:r>
      <w:r w:rsidR="008A5094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aluno quando for o caso;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f) Cópia da certidão de separação e/ou divórcio dos pais/responsáveis ou do aluno</w:t>
      </w:r>
      <w:r w:rsidR="008A5094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quando for o caso;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g) Cópia da certidão de óbito</w:t>
      </w:r>
      <w:r w:rsidR="002850CF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caso qualquer pessoa da composição familiar</w:t>
      </w:r>
      <w:r w:rsidR="008A5094">
        <w:rPr>
          <w:rFonts w:ascii="Arial" w:hAnsi="Arial" w:cs="Arial"/>
          <w:color w:val="00000A"/>
          <w:sz w:val="20"/>
          <w:szCs w:val="20"/>
        </w:rPr>
        <w:t xml:space="preserve"> </w:t>
      </w:r>
      <w:r w:rsidR="003D2EF5">
        <w:rPr>
          <w:rFonts w:ascii="Arial" w:hAnsi="Arial" w:cs="Arial"/>
          <w:color w:val="00000A"/>
          <w:sz w:val="20"/>
          <w:szCs w:val="20"/>
        </w:rPr>
        <w:t>tenha</w:t>
      </w:r>
      <w:r>
        <w:rPr>
          <w:rFonts w:ascii="Arial" w:hAnsi="Arial" w:cs="Arial"/>
          <w:color w:val="00000A"/>
          <w:sz w:val="20"/>
          <w:szCs w:val="20"/>
        </w:rPr>
        <w:t xml:space="preserve"> falecido;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h) Cópia do histórico escolar do Ensino Médio do aluno;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i) Se o estudante é oriundo de escola particular de ensino médio com bolsa integral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ou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recebia desconto na mensalidade, deverá apresentar cópia de documento da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referida escola informando a percentagem da bolsa recebida;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j) Caso o aluno tenha sido beneficiado pela assistência estudantil em instituição de nível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médio e/ou superior, encaminhar documentação comprobatória.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k) Cópia do boletim e/ou atestado escolar de todos os estudantes da rede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pública/particular que constam na composição familiar do aluno;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l) Declaração assinada de não possuir graduação para alunos maiores de 18 anos de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idade (que consta no anexo VI).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6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.4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Comprovantes de Renda Familiar: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a) Contracheque, holerite ou declaração do empregador em papel timbrado da empresa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ou carimbo contendo o CNPJ da mesma e o valor do salário percebido (mensal e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atual);</w:t>
      </w:r>
    </w:p>
    <w:p w:rsidR="00897CBE" w:rsidRPr="00AD0AD3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b) Carteira de Trabalho (se trabalha ou já trabalhou: </w:t>
      </w:r>
      <w:r>
        <w:rPr>
          <w:rFonts w:ascii="Arial" w:hAnsi="Arial" w:cs="Arial"/>
          <w:b/>
          <w:bCs/>
          <w:color w:val="00000A"/>
          <w:sz w:val="20"/>
          <w:szCs w:val="20"/>
        </w:rPr>
        <w:t>páginas da qualificação civil, do</w:t>
      </w:r>
      <w:r w:rsidR="00AD0AD3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A"/>
          <w:sz w:val="20"/>
          <w:szCs w:val="20"/>
        </w:rPr>
        <w:t>último contrato de trabalho, a página subsequente em branco e a última alteração</w:t>
      </w:r>
      <w:r w:rsidR="00AD0AD3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A"/>
          <w:sz w:val="20"/>
          <w:szCs w:val="20"/>
        </w:rPr>
        <w:t>de salário</w:t>
      </w:r>
      <w:r>
        <w:rPr>
          <w:rFonts w:ascii="Arial" w:hAnsi="Arial" w:cs="Arial"/>
          <w:color w:val="00000A"/>
          <w:sz w:val="20"/>
          <w:szCs w:val="20"/>
        </w:rPr>
        <w:t xml:space="preserve">; se nunca trabalhou: </w:t>
      </w:r>
      <w:r>
        <w:rPr>
          <w:rFonts w:ascii="Arial" w:hAnsi="Arial" w:cs="Arial"/>
          <w:b/>
          <w:bCs/>
          <w:color w:val="00000A"/>
          <w:sz w:val="20"/>
          <w:szCs w:val="20"/>
        </w:rPr>
        <w:t>página da qualificação civil e das primeiras duas</w:t>
      </w:r>
      <w:r w:rsidR="00AD0AD3">
        <w:rPr>
          <w:rFonts w:ascii="Arial" w:hAnsi="Arial" w:cs="Arial"/>
          <w:b/>
          <w:bCs/>
          <w:color w:val="00000A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A"/>
          <w:sz w:val="20"/>
          <w:szCs w:val="20"/>
        </w:rPr>
        <w:t>páginas referentes ao contrato de trabalho em branco</w:t>
      </w:r>
      <w:r>
        <w:rPr>
          <w:rFonts w:ascii="Arial" w:hAnsi="Arial" w:cs="Arial"/>
          <w:color w:val="00000A"/>
          <w:sz w:val="20"/>
          <w:szCs w:val="20"/>
        </w:rPr>
        <w:t>);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c) Declaração de Imposto de Renda (Pessoa Física) completa com recibo de entrega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 w:rsidR="00E108CA">
        <w:rPr>
          <w:rFonts w:ascii="Arial" w:hAnsi="Arial" w:cs="Arial"/>
          <w:color w:val="00000A"/>
          <w:sz w:val="20"/>
          <w:szCs w:val="20"/>
        </w:rPr>
        <w:t>Exercício 2015</w:t>
      </w:r>
      <w:r>
        <w:rPr>
          <w:rFonts w:ascii="Arial" w:hAnsi="Arial" w:cs="Arial"/>
          <w:color w:val="00000A"/>
          <w:sz w:val="20"/>
          <w:szCs w:val="20"/>
        </w:rPr>
        <w:t>, ano base 201</w:t>
      </w:r>
      <w:r w:rsidR="00E108CA">
        <w:rPr>
          <w:rFonts w:ascii="Arial" w:hAnsi="Arial" w:cs="Arial"/>
          <w:color w:val="00000A"/>
          <w:sz w:val="20"/>
          <w:szCs w:val="20"/>
        </w:rPr>
        <w:t>4</w:t>
      </w:r>
      <w:r>
        <w:rPr>
          <w:rFonts w:ascii="Arial" w:hAnsi="Arial" w:cs="Arial"/>
          <w:color w:val="00000A"/>
          <w:sz w:val="20"/>
          <w:szCs w:val="20"/>
        </w:rPr>
        <w:t>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d) Aposentadoria, Auxílio-doença e Pensão por morte: extratos dos benefícios do INSS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atualizados que poderão ser obtidos em qualq</w:t>
      </w:r>
      <w:r w:rsidR="00AD0AD3">
        <w:rPr>
          <w:rFonts w:ascii="Arial" w:hAnsi="Arial" w:cs="Arial"/>
          <w:color w:val="00000A"/>
          <w:sz w:val="20"/>
          <w:szCs w:val="20"/>
        </w:rPr>
        <w:t>uer Agência do INSS ou pelo site</w:t>
      </w:r>
      <w:r w:rsidR="0048122B">
        <w:rPr>
          <w:rFonts w:ascii="Arial" w:hAnsi="Arial" w:cs="Arial"/>
          <w:color w:val="00000A"/>
          <w:sz w:val="20"/>
          <w:szCs w:val="20"/>
        </w:rPr>
        <w:t xml:space="preserve"> </w:t>
      </w:r>
      <w:hyperlink r:id="rId9" w:history="1">
        <w:r w:rsidR="0048122B" w:rsidRPr="0048122B">
          <w:rPr>
            <w:rStyle w:val="Hyperlink"/>
            <w:rFonts w:ascii="Arial" w:hAnsi="Arial" w:cs="Arial"/>
            <w:color w:val="0000FF"/>
            <w:sz w:val="20"/>
            <w:szCs w:val="20"/>
          </w:rPr>
          <w:t>http://agencia.previdencia.gov.br/e-aps/servico/144</w:t>
        </w:r>
      </w:hyperlink>
      <w:r w:rsidR="0048122B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>e) No caso de agricultor, apresentar Declaração do Sindicato Rural ou da Cooperativa,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constando valor anual ou mensal de rendimentos. Não se enquadrando nestes dois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casos, apresentar Declaração de Produtor Rural conforme o modelo do anexo V;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f) No caso de comerciante apresentar Declaração do Contador (DECORE) informando os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rendimentos mensais e Alvará de Licença da empresa;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g) Trabalhador Autônomo ou Eventual/Informal: cópia da contribuição ao INSS ou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comprovante do pagamento do ISSQN. Em caso de trabalhador sindicalizado,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apresentar declaração de renda feita pelo Sindicato de sua categoria. Não sendo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sindicalizado, apresentar declaração de trabalho autônomo, constando a atividade, a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média do valor mensal, a assinatura do declarante (acompanhada da cópia da Carteira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de Identidade do declarante), assinatura de duas testemunhas, com </w:t>
      </w:r>
      <w:r>
        <w:rPr>
          <w:rFonts w:ascii="Arial" w:hAnsi="Arial" w:cs="Arial"/>
          <w:color w:val="000000"/>
          <w:sz w:val="20"/>
          <w:szCs w:val="20"/>
        </w:rPr>
        <w:t>comprovante de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endereço e cópia da Carteira de Identidade das mesmas (modelo de declaração</w:t>
      </w:r>
      <w:r w:rsidR="00AD0AD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consta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no anexo I);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h) Comprovante do Seguro-Desemprego e termo de rescisão do contrato de trabalho,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 valor e identificação emitidos pelo Ministério do Trabalho e Emprego;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i) Comprovantes de Pensão Alimentícia: ação judicial de alimentos onde deverá constar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 percentual a ser pago; contracheque que identifique o valor pago como pensão; ou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ainda, extrato bancário dos últimos 03 (três)</w:t>
      </w:r>
      <w:r w:rsidR="00A23B53">
        <w:rPr>
          <w:rFonts w:ascii="Arial" w:hAnsi="Arial" w:cs="Arial"/>
          <w:color w:val="00000A"/>
          <w:sz w:val="20"/>
          <w:szCs w:val="20"/>
        </w:rPr>
        <w:t xml:space="preserve"> meses</w:t>
      </w:r>
      <w:r>
        <w:rPr>
          <w:rFonts w:ascii="Arial" w:hAnsi="Arial" w:cs="Arial"/>
          <w:color w:val="00000A"/>
          <w:sz w:val="20"/>
          <w:szCs w:val="20"/>
        </w:rPr>
        <w:t>, contendo o valor do depósito realizado;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j) Comprovante de atividade acadêmica remunerada, contrato de estágio ou bolsa de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auxílio de custo, informando período de vigência e valor;</w:t>
      </w:r>
    </w:p>
    <w:p w:rsidR="00897CBE" w:rsidRDefault="00D5733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</w:t>
      </w:r>
      <w:r w:rsidR="00897CBE">
        <w:rPr>
          <w:rFonts w:ascii="Arial" w:hAnsi="Arial" w:cs="Arial"/>
          <w:color w:val="00000A"/>
          <w:sz w:val="20"/>
          <w:szCs w:val="20"/>
        </w:rPr>
        <w:t>) Comprovante do Programa Bolsa Família (cópia do cartão e extrato bancário com o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valor de saque);</w:t>
      </w:r>
    </w:p>
    <w:p w:rsidR="00897CBE" w:rsidRDefault="00D5733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l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) Caso a família possua outros rendimentos (aluguéis, rendas de capital, </w:t>
      </w:r>
      <w:proofErr w:type="spellStart"/>
      <w:r w:rsidR="00897CBE">
        <w:rPr>
          <w:rFonts w:ascii="Arial" w:hAnsi="Arial" w:cs="Arial"/>
          <w:color w:val="00000A"/>
          <w:sz w:val="20"/>
          <w:szCs w:val="20"/>
        </w:rPr>
        <w:t>etc</w:t>
      </w:r>
      <w:proofErr w:type="spellEnd"/>
      <w:r w:rsidR="00897CBE">
        <w:rPr>
          <w:rFonts w:ascii="Arial" w:hAnsi="Arial" w:cs="Arial"/>
          <w:color w:val="00000A"/>
          <w:sz w:val="20"/>
          <w:szCs w:val="20"/>
        </w:rPr>
        <w:t>) deverá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apresentar os comprovantes com o valor mensal percebido</w:t>
      </w:r>
      <w:r w:rsidR="00A23B53">
        <w:rPr>
          <w:rFonts w:ascii="Arial" w:hAnsi="Arial" w:cs="Arial"/>
          <w:color w:val="00000A"/>
          <w:sz w:val="20"/>
          <w:szCs w:val="20"/>
        </w:rPr>
        <w:t xml:space="preserve"> e atualizado</w:t>
      </w:r>
      <w:r w:rsidR="00897CBE">
        <w:rPr>
          <w:rFonts w:ascii="Arial" w:hAnsi="Arial" w:cs="Arial"/>
          <w:color w:val="00000A"/>
          <w:sz w:val="20"/>
          <w:szCs w:val="20"/>
        </w:rPr>
        <w:t>.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6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.5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Comprovantes das despesas familiares (apresentar cópias atualizadas):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a) Financiamento de casa com valor;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b) Financiamento de veículo com valor;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c) Aluguel da família e/ou de Pelotas (contrato de locação, recibo de Imobiliária ou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Declaração do Proprietário, com cópia da Carteira de Identidade do mesmo);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d) Pensionato, pousada ou similar (contrato de locação ou declaração do proprietário,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 identificação, informando o valor da despesa com a moradia);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e) Mensalidade escolar com valor;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f) Consórcios com valor;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g) Conta de água da família e/ou de Pelotas com valor;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h) Conta de luz da família e/ou de Pelotas com valor;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i) Conta de telefone da família e</w:t>
      </w:r>
      <w:r w:rsidR="00A23B53">
        <w:rPr>
          <w:rFonts w:ascii="Arial" w:hAnsi="Arial" w:cs="Arial"/>
          <w:color w:val="00000A"/>
          <w:sz w:val="20"/>
          <w:szCs w:val="20"/>
        </w:rPr>
        <w:t>/ou</w:t>
      </w:r>
      <w:r>
        <w:rPr>
          <w:rFonts w:ascii="Arial" w:hAnsi="Arial" w:cs="Arial"/>
          <w:color w:val="00000A"/>
          <w:sz w:val="20"/>
          <w:szCs w:val="20"/>
        </w:rPr>
        <w:t xml:space="preserve"> de Pelotas com valor;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j) IPTU da família e</w:t>
      </w:r>
      <w:r w:rsidR="00A23B53">
        <w:rPr>
          <w:rFonts w:ascii="Arial" w:hAnsi="Arial" w:cs="Arial"/>
          <w:color w:val="00000A"/>
          <w:sz w:val="20"/>
          <w:szCs w:val="20"/>
        </w:rPr>
        <w:t>/ou</w:t>
      </w:r>
      <w:r>
        <w:rPr>
          <w:rFonts w:ascii="Arial" w:hAnsi="Arial" w:cs="Arial"/>
          <w:color w:val="00000A"/>
          <w:sz w:val="20"/>
          <w:szCs w:val="20"/>
        </w:rPr>
        <w:t xml:space="preserve"> de Pelotas com valor;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k) ITR (Imposto Territorial Rural) com valor;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l) Plano de Saúde (cópia do boleto de pagamento);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6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.6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Outros documentos: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a) Certificado de Propriedade de Veículo;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b) Declaração de </w:t>
      </w:r>
      <w:proofErr w:type="spellStart"/>
      <w:r>
        <w:rPr>
          <w:rFonts w:ascii="Arial" w:hAnsi="Arial" w:cs="Arial"/>
          <w:color w:val="00000A"/>
          <w:sz w:val="20"/>
          <w:szCs w:val="20"/>
        </w:rPr>
        <w:t>cedência</w:t>
      </w:r>
      <w:proofErr w:type="spellEnd"/>
      <w:r>
        <w:rPr>
          <w:rFonts w:ascii="Arial" w:hAnsi="Arial" w:cs="Arial"/>
          <w:color w:val="00000A"/>
          <w:sz w:val="20"/>
          <w:szCs w:val="20"/>
        </w:rPr>
        <w:t xml:space="preserve"> de residência, com cópia da Carteira de identidade do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declarante de das testemunhas, conforme modelo do anexo III;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lastRenderedPageBreak/>
        <w:t>c) Declaração de hospedagem em Pelotas, com cópia da carteira de identidade do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declarante e das testemunhas, conforme o modelo do anexo IV;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d) Declaração de divisão de aluguel e/ou contas, com cópia da Carteira de Identidade do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Declarante e das demais pessoas que dividem estas despesas (conforme modelo do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anexo II);</w:t>
      </w:r>
    </w:p>
    <w:p w:rsidR="00897CBE" w:rsidRDefault="00897CBE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e) Doenças crônicas (atestados e/ou laudos médicos);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6</w:t>
      </w:r>
      <w:r w:rsidR="00897CBE">
        <w:rPr>
          <w:rFonts w:ascii="Arial" w:hAnsi="Arial" w:cs="Arial"/>
          <w:color w:val="00000A"/>
          <w:sz w:val="20"/>
          <w:szCs w:val="20"/>
        </w:rPr>
        <w:t>.6.1 Quanto aos casos de doença crônica, somente serão aceitos laudos médicos nos quais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conste o CID da doença e a medicação de uso contínuo</w:t>
      </w:r>
      <w:r w:rsidR="00E93AB8">
        <w:rPr>
          <w:rFonts w:ascii="Arial" w:hAnsi="Arial" w:cs="Arial"/>
          <w:color w:val="00000A"/>
          <w:sz w:val="20"/>
          <w:szCs w:val="20"/>
        </w:rPr>
        <w:t>, se for o caso</w:t>
      </w:r>
      <w:r w:rsidR="00897CBE">
        <w:rPr>
          <w:rFonts w:ascii="Arial" w:hAnsi="Arial" w:cs="Arial"/>
          <w:color w:val="00000A"/>
          <w:sz w:val="20"/>
          <w:szCs w:val="20"/>
        </w:rPr>
        <w:t>. Não serão aceitos exames médicos;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6</w:t>
      </w:r>
      <w:r w:rsidR="00897CBE">
        <w:rPr>
          <w:rFonts w:ascii="Arial" w:hAnsi="Arial" w:cs="Arial"/>
          <w:color w:val="00000A"/>
          <w:sz w:val="20"/>
          <w:szCs w:val="20"/>
        </w:rPr>
        <w:t>.7 No momento da entrevista, o solicitante deverá apresentar todos os documentos que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 xml:space="preserve">comprovem a renda familiar </w:t>
      </w:r>
      <w:r w:rsidR="00897CBE" w:rsidRPr="00C33148">
        <w:rPr>
          <w:rFonts w:ascii="Arial" w:hAnsi="Arial" w:cs="Arial"/>
          <w:b/>
          <w:color w:val="00000A"/>
          <w:sz w:val="20"/>
          <w:szCs w:val="20"/>
        </w:rPr>
        <w:t>atualizados e originais</w:t>
      </w:r>
      <w:r w:rsidR="00897CBE">
        <w:rPr>
          <w:rFonts w:ascii="Arial" w:hAnsi="Arial" w:cs="Arial"/>
          <w:color w:val="00000A"/>
          <w:sz w:val="20"/>
          <w:szCs w:val="20"/>
        </w:rPr>
        <w:t>,</w:t>
      </w:r>
      <w:r w:rsidR="00A23B53">
        <w:rPr>
          <w:rFonts w:ascii="Arial" w:hAnsi="Arial" w:cs="Arial"/>
          <w:color w:val="00000A"/>
          <w:sz w:val="20"/>
          <w:szCs w:val="20"/>
        </w:rPr>
        <w:t xml:space="preserve"> bem como a carteira de trabalho de todos os integrantes,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 os quais serão conferidos e atestados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por servidor público da </w:t>
      </w:r>
      <w:proofErr w:type="spellStart"/>
      <w:proofErr w:type="gramStart"/>
      <w:r w:rsidR="00897CBE">
        <w:rPr>
          <w:rFonts w:ascii="Arial" w:hAnsi="Arial" w:cs="Arial"/>
          <w:color w:val="00000A"/>
          <w:sz w:val="20"/>
          <w:szCs w:val="20"/>
        </w:rPr>
        <w:t>UFPel</w:t>
      </w:r>
      <w:proofErr w:type="spellEnd"/>
      <w:proofErr w:type="gramEnd"/>
      <w:r w:rsidR="00897CBE">
        <w:rPr>
          <w:rFonts w:ascii="Arial" w:hAnsi="Arial" w:cs="Arial"/>
          <w:color w:val="00000A"/>
          <w:sz w:val="20"/>
          <w:szCs w:val="20"/>
        </w:rPr>
        <w:t>, sendo dispensada, neste caso, a autenticação por tabelião (Lei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n° 9.784/99, Art. 22,§ 3). </w:t>
      </w:r>
      <w:r w:rsidR="00897CBE" w:rsidRPr="00C33148">
        <w:rPr>
          <w:rFonts w:ascii="Arial" w:hAnsi="Arial" w:cs="Arial"/>
          <w:bCs/>
          <w:color w:val="00000A"/>
          <w:sz w:val="20"/>
          <w:szCs w:val="20"/>
        </w:rPr>
        <w:t>Os demais documentos poderão ser apresentados em cópia</w:t>
      </w:r>
      <w:r w:rsidR="00AD0AD3" w:rsidRPr="00C33148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 w:rsidRPr="00C33148">
        <w:rPr>
          <w:rFonts w:ascii="Arial" w:hAnsi="Arial" w:cs="Arial"/>
          <w:bCs/>
          <w:color w:val="00000A"/>
          <w:sz w:val="20"/>
          <w:szCs w:val="20"/>
        </w:rPr>
        <w:t>comum</w:t>
      </w:r>
      <w:r w:rsidR="00C33148" w:rsidRPr="00C33148">
        <w:rPr>
          <w:rFonts w:ascii="Arial" w:hAnsi="Arial" w:cs="Arial"/>
          <w:bCs/>
          <w:color w:val="00000A"/>
          <w:sz w:val="20"/>
          <w:szCs w:val="20"/>
        </w:rPr>
        <w:t>, entregues no momento do agendamento</w:t>
      </w:r>
      <w:r w:rsidR="00897CBE">
        <w:rPr>
          <w:rFonts w:ascii="Arial" w:hAnsi="Arial" w:cs="Arial"/>
          <w:b/>
          <w:bCs/>
          <w:color w:val="00000A"/>
          <w:sz w:val="20"/>
          <w:szCs w:val="20"/>
        </w:rPr>
        <w:t>.</w:t>
      </w:r>
    </w:p>
    <w:p w:rsidR="0048122B" w:rsidRDefault="0048122B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897CBE" w:rsidRPr="00AD0AD3" w:rsidRDefault="00DC20F6" w:rsidP="002850CF">
      <w:pPr>
        <w:shd w:val="clear" w:color="auto" w:fill="D99594" w:themeFill="accent2" w:themeFillTint="99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>7</w:t>
      </w:r>
      <w:r w:rsidR="00897CBE" w:rsidRPr="00AD0AD3">
        <w:rPr>
          <w:rFonts w:ascii="Arial" w:hAnsi="Arial" w:cs="Arial"/>
          <w:b/>
          <w:color w:val="00000A"/>
          <w:sz w:val="20"/>
          <w:szCs w:val="20"/>
        </w:rPr>
        <w:t>. DISPOSIÇÕES GERAIS:</w:t>
      </w:r>
    </w:p>
    <w:p w:rsidR="00DC20F6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7</w:t>
      </w:r>
      <w:r w:rsidR="00897CBE">
        <w:rPr>
          <w:rFonts w:ascii="Arial" w:hAnsi="Arial" w:cs="Arial"/>
          <w:color w:val="00000A"/>
          <w:sz w:val="20"/>
          <w:szCs w:val="20"/>
        </w:rPr>
        <w:t>.1 A entrega da documentação é de responsabili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dade única e exclusiva do aluno </w:t>
      </w:r>
      <w:r w:rsidR="00897CBE">
        <w:rPr>
          <w:rFonts w:ascii="Arial" w:hAnsi="Arial" w:cs="Arial"/>
          <w:color w:val="00000A"/>
          <w:sz w:val="20"/>
          <w:szCs w:val="20"/>
        </w:rPr>
        <w:t>solicitante;</w:t>
      </w:r>
    </w:p>
    <w:p w:rsidR="00897CBE" w:rsidRPr="000A179B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A179B">
        <w:rPr>
          <w:rFonts w:ascii="Arial" w:hAnsi="Arial" w:cs="Arial"/>
          <w:sz w:val="20"/>
          <w:szCs w:val="20"/>
        </w:rPr>
        <w:t>7</w:t>
      </w:r>
      <w:r w:rsidR="00897CBE" w:rsidRPr="000A179B">
        <w:rPr>
          <w:rFonts w:ascii="Arial" w:hAnsi="Arial" w:cs="Arial"/>
          <w:sz w:val="20"/>
          <w:szCs w:val="20"/>
        </w:rPr>
        <w:t xml:space="preserve">.2 </w:t>
      </w:r>
      <w:r w:rsidR="00897CBE" w:rsidRPr="000A179B">
        <w:rPr>
          <w:rFonts w:ascii="Arial" w:hAnsi="Arial" w:cs="Arial"/>
          <w:bCs/>
          <w:sz w:val="20"/>
          <w:szCs w:val="20"/>
        </w:rPr>
        <w:t>A falta da documentação acarretará na perda automática do direito de participar do</w:t>
      </w:r>
      <w:r w:rsidR="00AD0AD3" w:rsidRPr="000A179B">
        <w:rPr>
          <w:rFonts w:ascii="Arial" w:hAnsi="Arial" w:cs="Arial"/>
          <w:bCs/>
          <w:sz w:val="20"/>
          <w:szCs w:val="20"/>
        </w:rPr>
        <w:t xml:space="preserve"> </w:t>
      </w:r>
      <w:r w:rsidR="00897CBE" w:rsidRPr="000A179B">
        <w:rPr>
          <w:rFonts w:ascii="Arial" w:hAnsi="Arial" w:cs="Arial"/>
          <w:bCs/>
          <w:sz w:val="20"/>
          <w:szCs w:val="20"/>
        </w:rPr>
        <w:t>processo de análise socioeconômica</w:t>
      </w:r>
      <w:r w:rsidR="00897CBE" w:rsidRPr="000A179B">
        <w:rPr>
          <w:rFonts w:ascii="Arial" w:hAnsi="Arial" w:cs="Arial"/>
          <w:sz w:val="20"/>
          <w:szCs w:val="20"/>
        </w:rPr>
        <w:t>;</w:t>
      </w:r>
    </w:p>
    <w:p w:rsidR="00897CBE" w:rsidRPr="000A179B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179B">
        <w:rPr>
          <w:rFonts w:ascii="Arial" w:hAnsi="Arial" w:cs="Arial"/>
          <w:sz w:val="20"/>
          <w:szCs w:val="20"/>
        </w:rPr>
        <w:t>7</w:t>
      </w:r>
      <w:r w:rsidR="00897CBE" w:rsidRPr="000A179B">
        <w:rPr>
          <w:rFonts w:ascii="Arial" w:hAnsi="Arial" w:cs="Arial"/>
          <w:sz w:val="20"/>
          <w:szCs w:val="20"/>
        </w:rPr>
        <w:t>.3 As cópias dos documentos não serão devolvidas;</w:t>
      </w:r>
    </w:p>
    <w:p w:rsidR="00897CBE" w:rsidRPr="000A179B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A179B">
        <w:rPr>
          <w:rFonts w:ascii="Arial" w:hAnsi="Arial" w:cs="Arial"/>
          <w:sz w:val="20"/>
          <w:szCs w:val="20"/>
        </w:rPr>
        <w:t>7</w:t>
      </w:r>
      <w:r w:rsidR="00897CBE" w:rsidRPr="000A179B">
        <w:rPr>
          <w:rFonts w:ascii="Arial" w:hAnsi="Arial" w:cs="Arial"/>
          <w:sz w:val="20"/>
          <w:szCs w:val="20"/>
        </w:rPr>
        <w:t xml:space="preserve">.4 </w:t>
      </w:r>
      <w:r w:rsidR="00897CBE" w:rsidRPr="000A179B">
        <w:rPr>
          <w:rFonts w:ascii="Arial" w:hAnsi="Arial" w:cs="Arial"/>
          <w:bCs/>
          <w:sz w:val="20"/>
          <w:szCs w:val="20"/>
        </w:rPr>
        <w:t>A inscrição para os programas estudantis não significa que o estudante será</w:t>
      </w:r>
      <w:r w:rsidR="00AD0AD3" w:rsidRPr="000A179B">
        <w:rPr>
          <w:rFonts w:ascii="Arial" w:hAnsi="Arial" w:cs="Arial"/>
          <w:bCs/>
          <w:sz w:val="20"/>
          <w:szCs w:val="20"/>
        </w:rPr>
        <w:t xml:space="preserve"> </w:t>
      </w:r>
      <w:r w:rsidR="00897CBE" w:rsidRPr="000A179B">
        <w:rPr>
          <w:rFonts w:ascii="Arial" w:hAnsi="Arial" w:cs="Arial"/>
          <w:bCs/>
          <w:sz w:val="20"/>
          <w:szCs w:val="20"/>
        </w:rPr>
        <w:t>contemplado com os mesmos</w:t>
      </w:r>
      <w:r w:rsidR="0027690B">
        <w:rPr>
          <w:rFonts w:ascii="Arial" w:hAnsi="Arial" w:cs="Arial"/>
          <w:bCs/>
          <w:sz w:val="20"/>
          <w:szCs w:val="20"/>
        </w:rPr>
        <w:t xml:space="preserve"> de forma permanente</w:t>
      </w:r>
      <w:r w:rsidR="00897CBE" w:rsidRPr="000A179B">
        <w:rPr>
          <w:rFonts w:ascii="Arial" w:hAnsi="Arial" w:cs="Arial"/>
          <w:bCs/>
          <w:sz w:val="20"/>
          <w:szCs w:val="20"/>
        </w:rPr>
        <w:t>. Apenas ingressarão nos programas os estudantes que,</w:t>
      </w:r>
      <w:r w:rsidR="00AD0AD3" w:rsidRPr="000A179B">
        <w:rPr>
          <w:rFonts w:ascii="Arial" w:hAnsi="Arial" w:cs="Arial"/>
          <w:bCs/>
          <w:sz w:val="20"/>
          <w:szCs w:val="20"/>
        </w:rPr>
        <w:t xml:space="preserve"> </w:t>
      </w:r>
      <w:r w:rsidR="00897CBE" w:rsidRPr="000A179B">
        <w:rPr>
          <w:rFonts w:ascii="Arial" w:hAnsi="Arial" w:cs="Arial"/>
          <w:bCs/>
          <w:sz w:val="20"/>
          <w:szCs w:val="20"/>
        </w:rPr>
        <w:t>através de avaliação realizada pela Equipe Técnica da PRAE, comprovar situação de</w:t>
      </w:r>
      <w:r w:rsidR="00AD0AD3" w:rsidRPr="000A179B">
        <w:rPr>
          <w:rFonts w:ascii="Arial" w:hAnsi="Arial" w:cs="Arial"/>
          <w:bCs/>
          <w:sz w:val="20"/>
          <w:szCs w:val="20"/>
        </w:rPr>
        <w:t xml:space="preserve"> </w:t>
      </w:r>
      <w:r w:rsidR="00897CBE" w:rsidRPr="000A179B">
        <w:rPr>
          <w:rFonts w:ascii="Arial" w:hAnsi="Arial" w:cs="Arial"/>
          <w:bCs/>
          <w:sz w:val="20"/>
          <w:szCs w:val="20"/>
        </w:rPr>
        <w:t>vulnerabilidade socioeconômica e estiver classificado por ordem de maior necessidade</w:t>
      </w:r>
      <w:r w:rsidR="00AD0AD3" w:rsidRPr="000A179B">
        <w:rPr>
          <w:rFonts w:ascii="Arial" w:hAnsi="Arial" w:cs="Arial"/>
          <w:bCs/>
          <w:sz w:val="20"/>
          <w:szCs w:val="20"/>
        </w:rPr>
        <w:t xml:space="preserve"> </w:t>
      </w:r>
      <w:r w:rsidR="00897CBE" w:rsidRPr="000A179B">
        <w:rPr>
          <w:rFonts w:ascii="Arial" w:hAnsi="Arial" w:cs="Arial"/>
          <w:bCs/>
          <w:sz w:val="20"/>
          <w:szCs w:val="20"/>
        </w:rPr>
        <w:t>nos casos dos programas que envolvam limite de vagas, uma vez que estes têm limite</w:t>
      </w:r>
      <w:r w:rsidR="00AD0AD3" w:rsidRPr="000A179B">
        <w:rPr>
          <w:rFonts w:ascii="Arial" w:hAnsi="Arial" w:cs="Arial"/>
          <w:bCs/>
          <w:sz w:val="20"/>
          <w:szCs w:val="20"/>
        </w:rPr>
        <w:t xml:space="preserve"> </w:t>
      </w:r>
      <w:r w:rsidR="0027690B">
        <w:rPr>
          <w:rFonts w:ascii="Arial" w:hAnsi="Arial" w:cs="Arial"/>
          <w:bCs/>
          <w:sz w:val="20"/>
          <w:szCs w:val="20"/>
        </w:rPr>
        <w:t>orçamentário</w:t>
      </w:r>
      <w:r w:rsidR="00897CBE" w:rsidRPr="000A179B">
        <w:rPr>
          <w:rFonts w:ascii="Arial" w:hAnsi="Arial" w:cs="Arial"/>
          <w:bCs/>
          <w:sz w:val="20"/>
          <w:szCs w:val="20"/>
        </w:rPr>
        <w:t>;</w:t>
      </w:r>
    </w:p>
    <w:p w:rsidR="00897CBE" w:rsidRPr="000A179B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0A179B">
        <w:rPr>
          <w:rFonts w:ascii="Arial" w:hAnsi="Arial" w:cs="Arial"/>
          <w:sz w:val="20"/>
          <w:szCs w:val="20"/>
        </w:rPr>
        <w:t>7</w:t>
      </w:r>
      <w:r w:rsidR="00897CBE" w:rsidRPr="000A179B">
        <w:rPr>
          <w:rFonts w:ascii="Arial" w:hAnsi="Arial" w:cs="Arial"/>
          <w:sz w:val="20"/>
          <w:szCs w:val="20"/>
        </w:rPr>
        <w:t xml:space="preserve">.5 </w:t>
      </w:r>
      <w:r w:rsidR="00897CBE" w:rsidRPr="000A179B">
        <w:rPr>
          <w:rFonts w:ascii="Arial" w:hAnsi="Arial" w:cs="Arial"/>
          <w:bCs/>
          <w:sz w:val="20"/>
          <w:szCs w:val="20"/>
        </w:rPr>
        <w:t xml:space="preserve">A omissão ou </w:t>
      </w:r>
      <w:proofErr w:type="spellStart"/>
      <w:r w:rsidR="00897CBE" w:rsidRPr="000A179B">
        <w:rPr>
          <w:rFonts w:ascii="Arial" w:hAnsi="Arial" w:cs="Arial"/>
          <w:bCs/>
          <w:sz w:val="20"/>
          <w:szCs w:val="20"/>
        </w:rPr>
        <w:t>inveracidade</w:t>
      </w:r>
      <w:proofErr w:type="spellEnd"/>
      <w:r w:rsidR="00897CBE" w:rsidRPr="000A179B">
        <w:rPr>
          <w:rFonts w:ascii="Arial" w:hAnsi="Arial" w:cs="Arial"/>
          <w:bCs/>
          <w:sz w:val="20"/>
          <w:szCs w:val="20"/>
        </w:rPr>
        <w:t xml:space="preserve"> das informações acarretará no cancelamento dos</w:t>
      </w:r>
      <w:r w:rsidR="00AD0AD3" w:rsidRPr="000A179B">
        <w:rPr>
          <w:rFonts w:ascii="Arial" w:hAnsi="Arial" w:cs="Arial"/>
          <w:bCs/>
          <w:sz w:val="20"/>
          <w:szCs w:val="20"/>
        </w:rPr>
        <w:t xml:space="preserve"> </w:t>
      </w:r>
      <w:r w:rsidR="00897CBE" w:rsidRPr="000A179B">
        <w:rPr>
          <w:rFonts w:ascii="Arial" w:hAnsi="Arial" w:cs="Arial"/>
          <w:bCs/>
          <w:sz w:val="20"/>
          <w:szCs w:val="20"/>
        </w:rPr>
        <w:t>benefícios, independentemente da época que forem constatadas</w:t>
      </w:r>
      <w:r w:rsidR="00897CBE" w:rsidRPr="000A179B">
        <w:rPr>
          <w:rFonts w:ascii="Arial" w:hAnsi="Arial" w:cs="Arial"/>
          <w:sz w:val="20"/>
          <w:szCs w:val="20"/>
        </w:rPr>
        <w:t>;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7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.6 </w:t>
      </w:r>
      <w:proofErr w:type="gramStart"/>
      <w:r w:rsidR="00897CBE">
        <w:rPr>
          <w:rFonts w:ascii="Arial" w:hAnsi="Arial" w:cs="Arial"/>
          <w:color w:val="00000A"/>
          <w:sz w:val="20"/>
          <w:szCs w:val="20"/>
        </w:rPr>
        <w:t>É</w:t>
      </w:r>
      <w:proofErr w:type="gramEnd"/>
      <w:r w:rsidR="00897CBE">
        <w:rPr>
          <w:rFonts w:ascii="Arial" w:hAnsi="Arial" w:cs="Arial"/>
          <w:color w:val="00000A"/>
          <w:sz w:val="20"/>
          <w:szCs w:val="20"/>
        </w:rPr>
        <w:t xml:space="preserve"> de inteira responsabilidade do estudante a atualização de seus endereços residenciais e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eletrônicos junto à Coordena</w:t>
      </w:r>
      <w:r w:rsidR="00D57336">
        <w:rPr>
          <w:rFonts w:ascii="Arial" w:hAnsi="Arial" w:cs="Arial"/>
          <w:color w:val="00000A"/>
          <w:sz w:val="20"/>
          <w:szCs w:val="20"/>
        </w:rPr>
        <w:t>ção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 de Integração Estudantil, assim como seus telefones de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contato, para recebimento de avisos e notificações.</w:t>
      </w:r>
    </w:p>
    <w:p w:rsidR="00897CBE" w:rsidRDefault="00DC20F6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7</w:t>
      </w:r>
      <w:r w:rsidR="00897CBE">
        <w:rPr>
          <w:rFonts w:ascii="Arial" w:hAnsi="Arial" w:cs="Arial"/>
          <w:color w:val="00000A"/>
          <w:sz w:val="20"/>
          <w:szCs w:val="20"/>
        </w:rPr>
        <w:t>.7 Caso o estudante tenha seu processo indeferido, caberá recurso à Coordena</w:t>
      </w:r>
      <w:r w:rsidR="00D57336">
        <w:rPr>
          <w:rFonts w:ascii="Arial" w:hAnsi="Arial" w:cs="Arial"/>
          <w:color w:val="00000A"/>
          <w:sz w:val="20"/>
          <w:szCs w:val="20"/>
        </w:rPr>
        <w:t>ção</w:t>
      </w:r>
      <w:r w:rsidR="00897CBE">
        <w:rPr>
          <w:rFonts w:ascii="Arial" w:hAnsi="Arial" w:cs="Arial"/>
          <w:color w:val="00000A"/>
          <w:sz w:val="20"/>
          <w:szCs w:val="20"/>
        </w:rPr>
        <w:t xml:space="preserve"> de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Integração Estudantil no prazo de 03 (três) dias úteis, contados da divulgação do resultado,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</w:t>
      </w:r>
      <w:r w:rsidR="00897CBE">
        <w:rPr>
          <w:rFonts w:ascii="Arial" w:hAnsi="Arial" w:cs="Arial"/>
          <w:color w:val="00000A"/>
          <w:sz w:val="20"/>
          <w:szCs w:val="20"/>
        </w:rPr>
        <w:t>sendo julgado pela Comissão de Assistência e Relações Estudantis (CARE).</w:t>
      </w:r>
    </w:p>
    <w:p w:rsidR="0048122B" w:rsidRDefault="0048122B" w:rsidP="002850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</w:p>
    <w:p w:rsidR="00897CBE" w:rsidRDefault="00897CBE" w:rsidP="00AD56B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Pelotas, </w:t>
      </w:r>
      <w:r w:rsidR="0027690B">
        <w:rPr>
          <w:rFonts w:ascii="Arial" w:hAnsi="Arial" w:cs="Arial"/>
          <w:color w:val="00000A"/>
          <w:sz w:val="20"/>
          <w:szCs w:val="20"/>
        </w:rPr>
        <w:t>16</w:t>
      </w:r>
      <w:r w:rsidR="00AD0AD3">
        <w:rPr>
          <w:rFonts w:ascii="Arial" w:hAnsi="Arial" w:cs="Arial"/>
          <w:color w:val="00000A"/>
          <w:sz w:val="20"/>
          <w:szCs w:val="20"/>
        </w:rPr>
        <w:t xml:space="preserve"> de </w:t>
      </w:r>
      <w:r w:rsidR="0027690B">
        <w:rPr>
          <w:rFonts w:ascii="Arial" w:hAnsi="Arial" w:cs="Arial"/>
          <w:color w:val="00000A"/>
          <w:sz w:val="20"/>
          <w:szCs w:val="20"/>
        </w:rPr>
        <w:t>Outubro</w:t>
      </w:r>
      <w:r w:rsidR="00AD56BD">
        <w:rPr>
          <w:rFonts w:ascii="Arial" w:hAnsi="Arial" w:cs="Arial"/>
          <w:color w:val="00000A"/>
          <w:sz w:val="20"/>
          <w:szCs w:val="20"/>
        </w:rPr>
        <w:t xml:space="preserve"> </w:t>
      </w:r>
      <w:r w:rsidR="00AD0AD3">
        <w:rPr>
          <w:rFonts w:ascii="Arial" w:hAnsi="Arial" w:cs="Arial"/>
          <w:color w:val="00000A"/>
          <w:sz w:val="20"/>
          <w:szCs w:val="20"/>
        </w:rPr>
        <w:t>de 2015.</w:t>
      </w:r>
    </w:p>
    <w:p w:rsidR="00EC1FF8" w:rsidRDefault="00EC1FF8" w:rsidP="00EC1FF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A"/>
          <w:sz w:val="20"/>
          <w:szCs w:val="20"/>
        </w:rPr>
      </w:pPr>
    </w:p>
    <w:p w:rsidR="00897CBE" w:rsidRPr="00AD0AD3" w:rsidRDefault="00EC1FF8" w:rsidP="00EC1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 xml:space="preserve">         </w:t>
      </w:r>
      <w:r w:rsidR="0027690B">
        <w:rPr>
          <w:rFonts w:ascii="Arial" w:hAnsi="Arial" w:cs="Arial"/>
          <w:b/>
          <w:color w:val="00000A"/>
          <w:sz w:val="20"/>
          <w:szCs w:val="20"/>
        </w:rPr>
        <w:t>Janaina da Silva Guerra</w:t>
      </w:r>
      <w:r w:rsidR="00AD0AD3">
        <w:rPr>
          <w:rFonts w:ascii="Arial" w:hAnsi="Arial" w:cs="Arial"/>
          <w:b/>
          <w:color w:val="00000A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A"/>
          <w:sz w:val="20"/>
          <w:szCs w:val="20"/>
        </w:rPr>
        <w:t xml:space="preserve">                                                      </w:t>
      </w:r>
      <w:r w:rsidR="00897CBE" w:rsidRPr="00AD0AD3">
        <w:rPr>
          <w:rFonts w:ascii="Arial" w:hAnsi="Arial" w:cs="Arial"/>
          <w:b/>
          <w:color w:val="00000A"/>
          <w:sz w:val="20"/>
          <w:szCs w:val="20"/>
        </w:rPr>
        <w:t xml:space="preserve">Ana Catarina da Nova Cruz  </w:t>
      </w:r>
      <w:r w:rsidR="00AD0AD3" w:rsidRPr="00AD0AD3">
        <w:rPr>
          <w:rFonts w:ascii="Arial" w:hAnsi="Arial" w:cs="Arial"/>
          <w:b/>
          <w:color w:val="00000A"/>
          <w:sz w:val="20"/>
          <w:szCs w:val="20"/>
        </w:rPr>
        <w:t xml:space="preserve"> </w:t>
      </w:r>
      <w:r w:rsidR="00AD0AD3">
        <w:rPr>
          <w:rFonts w:ascii="Arial" w:hAnsi="Arial" w:cs="Arial"/>
          <w:b/>
          <w:color w:val="00000A"/>
          <w:sz w:val="20"/>
          <w:szCs w:val="20"/>
        </w:rPr>
        <w:t xml:space="preserve">                             </w:t>
      </w:r>
      <w:r w:rsidR="00AD0AD3" w:rsidRPr="00AD0AD3">
        <w:rPr>
          <w:rFonts w:ascii="Arial" w:hAnsi="Arial" w:cs="Arial"/>
          <w:b/>
          <w:color w:val="00000A"/>
          <w:sz w:val="20"/>
          <w:szCs w:val="20"/>
        </w:rPr>
        <w:t xml:space="preserve"> </w:t>
      </w:r>
      <w:r w:rsidR="005572D0">
        <w:rPr>
          <w:rFonts w:ascii="Arial" w:hAnsi="Arial" w:cs="Arial"/>
          <w:b/>
          <w:color w:val="00000A"/>
          <w:sz w:val="20"/>
          <w:szCs w:val="20"/>
        </w:rPr>
        <w:t xml:space="preserve">           </w:t>
      </w:r>
      <w:r w:rsidR="00897CBE" w:rsidRPr="00AD0AD3">
        <w:rPr>
          <w:rFonts w:ascii="Arial" w:hAnsi="Arial" w:cs="Arial"/>
          <w:b/>
          <w:color w:val="00000A"/>
          <w:sz w:val="20"/>
          <w:szCs w:val="20"/>
        </w:rPr>
        <w:t xml:space="preserve"> </w:t>
      </w:r>
    </w:p>
    <w:p w:rsidR="0048122B" w:rsidRDefault="00EC1FF8" w:rsidP="00EC1FF8">
      <w:pPr>
        <w:spacing w:line="240" w:lineRule="auto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 xml:space="preserve">Chefe do Núcleo de </w:t>
      </w:r>
      <w:r w:rsidRPr="00AD0AD3">
        <w:rPr>
          <w:rFonts w:ascii="Arial" w:hAnsi="Arial" w:cs="Arial"/>
          <w:b/>
          <w:color w:val="00000A"/>
          <w:sz w:val="20"/>
          <w:szCs w:val="20"/>
        </w:rPr>
        <w:t>Serviço Social</w:t>
      </w:r>
      <w:r w:rsidRPr="00EC1FF8">
        <w:rPr>
          <w:rFonts w:ascii="Arial" w:hAnsi="Arial" w:cs="Arial"/>
          <w:b/>
          <w:color w:val="00000A"/>
          <w:sz w:val="20"/>
          <w:szCs w:val="20"/>
        </w:rPr>
        <w:t xml:space="preserve"> </w:t>
      </w:r>
      <w:r>
        <w:rPr>
          <w:rFonts w:ascii="Arial" w:hAnsi="Arial" w:cs="Arial"/>
          <w:b/>
          <w:color w:val="00000A"/>
          <w:sz w:val="20"/>
          <w:szCs w:val="20"/>
        </w:rPr>
        <w:t xml:space="preserve">                                      </w:t>
      </w:r>
      <w:r w:rsidRPr="00AD0AD3">
        <w:rPr>
          <w:rFonts w:ascii="Arial" w:hAnsi="Arial" w:cs="Arial"/>
          <w:b/>
          <w:color w:val="00000A"/>
          <w:sz w:val="20"/>
          <w:szCs w:val="20"/>
        </w:rPr>
        <w:t>Coordena</w:t>
      </w:r>
      <w:r w:rsidR="0048122B">
        <w:rPr>
          <w:rFonts w:ascii="Arial" w:hAnsi="Arial" w:cs="Arial"/>
          <w:b/>
          <w:color w:val="00000A"/>
          <w:sz w:val="20"/>
          <w:szCs w:val="20"/>
        </w:rPr>
        <w:t xml:space="preserve">dora de Integração Estudantil </w:t>
      </w:r>
    </w:p>
    <w:p w:rsidR="00EC1FF8" w:rsidRDefault="00EC1FF8" w:rsidP="00EC1FF8">
      <w:pPr>
        <w:spacing w:line="240" w:lineRule="auto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sz w:val="20"/>
          <w:szCs w:val="20"/>
        </w:rPr>
        <w:t xml:space="preserve"> </w:t>
      </w:r>
      <w:r w:rsidRPr="00AD0AD3">
        <w:rPr>
          <w:rFonts w:ascii="Arial" w:hAnsi="Arial" w:cs="Arial"/>
          <w:b/>
          <w:color w:val="00000A"/>
          <w:sz w:val="20"/>
          <w:szCs w:val="20"/>
        </w:rPr>
        <w:t xml:space="preserve">   </w:t>
      </w:r>
      <w:r>
        <w:rPr>
          <w:rFonts w:ascii="Arial" w:hAnsi="Arial" w:cs="Arial"/>
          <w:b/>
          <w:color w:val="00000A"/>
          <w:sz w:val="20"/>
          <w:szCs w:val="20"/>
        </w:rPr>
        <w:t xml:space="preserve">              </w:t>
      </w:r>
      <w:r w:rsidRPr="00AD0AD3">
        <w:rPr>
          <w:rFonts w:ascii="Arial" w:hAnsi="Arial" w:cs="Arial"/>
          <w:b/>
          <w:color w:val="00000A"/>
          <w:sz w:val="20"/>
          <w:szCs w:val="20"/>
        </w:rPr>
        <w:t xml:space="preserve"> </w:t>
      </w:r>
    </w:p>
    <w:p w:rsidR="002850CF" w:rsidRPr="002850CF" w:rsidRDefault="002850CF" w:rsidP="00AD56BD">
      <w:pPr>
        <w:spacing w:after="0" w:line="240" w:lineRule="auto"/>
        <w:jc w:val="center"/>
        <w:rPr>
          <w:rFonts w:ascii="Arial" w:hAnsi="Arial" w:cs="Arial"/>
          <w:b/>
          <w:color w:val="00000A"/>
          <w:sz w:val="20"/>
          <w:szCs w:val="20"/>
        </w:rPr>
      </w:pPr>
      <w:proofErr w:type="spellStart"/>
      <w:r w:rsidRPr="002850CF">
        <w:rPr>
          <w:rFonts w:ascii="Arial" w:hAnsi="Arial" w:cs="Arial"/>
          <w:b/>
          <w:sz w:val="20"/>
          <w:szCs w:val="20"/>
        </w:rPr>
        <w:t>Ediane</w:t>
      </w:r>
      <w:proofErr w:type="spellEnd"/>
      <w:r w:rsidRPr="002850C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850CF">
        <w:rPr>
          <w:rFonts w:ascii="Arial" w:hAnsi="Arial" w:cs="Arial"/>
          <w:b/>
          <w:sz w:val="20"/>
          <w:szCs w:val="20"/>
        </w:rPr>
        <w:t>Sievers</w:t>
      </w:r>
      <w:proofErr w:type="spellEnd"/>
      <w:r w:rsidRPr="002850CF">
        <w:rPr>
          <w:rFonts w:ascii="Arial" w:hAnsi="Arial" w:cs="Arial"/>
          <w:b/>
          <w:sz w:val="20"/>
          <w:szCs w:val="20"/>
        </w:rPr>
        <w:t xml:space="preserve"> Acunha</w:t>
      </w:r>
    </w:p>
    <w:p w:rsidR="0048122B" w:rsidRPr="002850CF" w:rsidRDefault="00D57336" w:rsidP="00AD56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850CF">
        <w:rPr>
          <w:rFonts w:ascii="Arial" w:hAnsi="Arial" w:cs="Arial"/>
          <w:b/>
          <w:color w:val="00000A"/>
          <w:sz w:val="20"/>
          <w:szCs w:val="20"/>
        </w:rPr>
        <w:t>Pró-Reitora de Assuntos Estudantis</w:t>
      </w:r>
    </w:p>
    <w:sectPr w:rsidR="0048122B" w:rsidRPr="002850CF" w:rsidSect="00EC1FF8">
      <w:pgSz w:w="11906" w:h="16838"/>
      <w:pgMar w:top="1417" w:right="1133" w:bottom="127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77FC"/>
    <w:multiLevelType w:val="hybridMultilevel"/>
    <w:tmpl w:val="FAA888BA"/>
    <w:lvl w:ilvl="0" w:tplc="3FA4F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B47EB"/>
    <w:multiLevelType w:val="hybridMultilevel"/>
    <w:tmpl w:val="E2F20C72"/>
    <w:lvl w:ilvl="0" w:tplc="18BA0960">
      <w:start w:val="1"/>
      <w:numFmt w:val="decimal"/>
      <w:lvlText w:val="%1."/>
      <w:lvlJc w:val="left"/>
      <w:pPr>
        <w:ind w:left="624" w:hanging="26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F5F0B"/>
    <w:multiLevelType w:val="hybridMultilevel"/>
    <w:tmpl w:val="97CC1662"/>
    <w:lvl w:ilvl="0" w:tplc="1188F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155B2"/>
    <w:multiLevelType w:val="hybridMultilevel"/>
    <w:tmpl w:val="96746920"/>
    <w:lvl w:ilvl="0" w:tplc="DEAE7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75497"/>
    <w:multiLevelType w:val="hybridMultilevel"/>
    <w:tmpl w:val="610A320A"/>
    <w:lvl w:ilvl="0" w:tplc="AE2A1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CBE"/>
    <w:rsid w:val="0008148D"/>
    <w:rsid w:val="000979BA"/>
    <w:rsid w:val="000A179B"/>
    <w:rsid w:val="000D14AF"/>
    <w:rsid w:val="0011630A"/>
    <w:rsid w:val="00122A27"/>
    <w:rsid w:val="001654C8"/>
    <w:rsid w:val="00166904"/>
    <w:rsid w:val="00180F52"/>
    <w:rsid w:val="00222D1D"/>
    <w:rsid w:val="00226E5E"/>
    <w:rsid w:val="00234579"/>
    <w:rsid w:val="0027690B"/>
    <w:rsid w:val="002850CF"/>
    <w:rsid w:val="002A13E5"/>
    <w:rsid w:val="002F18D0"/>
    <w:rsid w:val="002F53A5"/>
    <w:rsid w:val="00387945"/>
    <w:rsid w:val="00391853"/>
    <w:rsid w:val="003D2EF5"/>
    <w:rsid w:val="00431BA8"/>
    <w:rsid w:val="004540E5"/>
    <w:rsid w:val="00467213"/>
    <w:rsid w:val="0048122B"/>
    <w:rsid w:val="00492888"/>
    <w:rsid w:val="00496A38"/>
    <w:rsid w:val="004C7771"/>
    <w:rsid w:val="00507F70"/>
    <w:rsid w:val="005171DA"/>
    <w:rsid w:val="005572D0"/>
    <w:rsid w:val="00565952"/>
    <w:rsid w:val="0057120A"/>
    <w:rsid w:val="005A6AB4"/>
    <w:rsid w:val="0063770C"/>
    <w:rsid w:val="00677125"/>
    <w:rsid w:val="006C7779"/>
    <w:rsid w:val="008527C2"/>
    <w:rsid w:val="008776E1"/>
    <w:rsid w:val="008954DD"/>
    <w:rsid w:val="00897CBE"/>
    <w:rsid w:val="008A5094"/>
    <w:rsid w:val="008B42B9"/>
    <w:rsid w:val="008D7678"/>
    <w:rsid w:val="008E181D"/>
    <w:rsid w:val="008F70EC"/>
    <w:rsid w:val="009010EB"/>
    <w:rsid w:val="00930101"/>
    <w:rsid w:val="009329C8"/>
    <w:rsid w:val="00940B0C"/>
    <w:rsid w:val="00A10859"/>
    <w:rsid w:val="00A23B53"/>
    <w:rsid w:val="00A264B3"/>
    <w:rsid w:val="00A278D4"/>
    <w:rsid w:val="00A3091A"/>
    <w:rsid w:val="00A53540"/>
    <w:rsid w:val="00A7512D"/>
    <w:rsid w:val="00AD0AD3"/>
    <w:rsid w:val="00AD56BD"/>
    <w:rsid w:val="00B12418"/>
    <w:rsid w:val="00B20B0E"/>
    <w:rsid w:val="00B54BE6"/>
    <w:rsid w:val="00C108BF"/>
    <w:rsid w:val="00C22BBA"/>
    <w:rsid w:val="00C23D1F"/>
    <w:rsid w:val="00C33148"/>
    <w:rsid w:val="00CF725F"/>
    <w:rsid w:val="00D57336"/>
    <w:rsid w:val="00D70B02"/>
    <w:rsid w:val="00D773BC"/>
    <w:rsid w:val="00D96191"/>
    <w:rsid w:val="00D97DCF"/>
    <w:rsid w:val="00DA619B"/>
    <w:rsid w:val="00DC20F6"/>
    <w:rsid w:val="00DD7D18"/>
    <w:rsid w:val="00DF7F4C"/>
    <w:rsid w:val="00E108CA"/>
    <w:rsid w:val="00E536EC"/>
    <w:rsid w:val="00E7797F"/>
    <w:rsid w:val="00E77CDF"/>
    <w:rsid w:val="00E93AB8"/>
    <w:rsid w:val="00E978D5"/>
    <w:rsid w:val="00EB4936"/>
    <w:rsid w:val="00EC1FF8"/>
    <w:rsid w:val="00F30358"/>
    <w:rsid w:val="00FB3333"/>
    <w:rsid w:val="00FE1BE1"/>
    <w:rsid w:val="00FF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70E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D0AD3"/>
    <w:rPr>
      <w:color w:val="0000FF" w:themeColor="hyperlink"/>
      <w:u w:val="single"/>
    </w:rPr>
  </w:style>
  <w:style w:type="paragraph" w:styleId="ndicedeilustraes">
    <w:name w:val="table of figures"/>
    <w:basedOn w:val="Normal"/>
    <w:next w:val="Normal"/>
    <w:uiPriority w:val="99"/>
    <w:unhideWhenUsed/>
    <w:rsid w:val="00CF725F"/>
    <w:pPr>
      <w:spacing w:after="0"/>
    </w:pPr>
    <w:rPr>
      <w:i/>
      <w:i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725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812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l.edu.br/pra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gencia.previdencia.gov.br/e-aps/servico/14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3FFCD-84DF-4CC6-976E-2B5F7FF8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2324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serviço social</dc:creator>
  <cp:lastModifiedBy>serviço social</cp:lastModifiedBy>
  <cp:revision>3</cp:revision>
  <dcterms:created xsi:type="dcterms:W3CDTF">2015-10-15T17:52:00Z</dcterms:created>
  <dcterms:modified xsi:type="dcterms:W3CDTF">2015-10-15T18:00:00Z</dcterms:modified>
</cp:coreProperties>
</file>