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4F" w:rsidRPr="00A8344F" w:rsidRDefault="00A8344F" w:rsidP="00A8344F">
      <w:pPr>
        <w:spacing w:line="340" w:lineRule="atLeast"/>
        <w:ind w:left="709" w:right="335" w:hanging="709"/>
        <w:jc w:val="right"/>
        <w:rPr>
          <w:rFonts w:ascii="Century Gothic" w:hAnsi="Century Gothic"/>
        </w:rPr>
      </w:pPr>
      <w:r w:rsidRPr="00A8344F">
        <w:rPr>
          <w:rFonts w:ascii="Century Gothic" w:hAnsi="Century Gothic"/>
        </w:rPr>
        <w:t>Pelotas, 16 de setembro de 2015</w:t>
      </w:r>
    </w:p>
    <w:p w:rsidR="00A8344F" w:rsidRPr="00A8344F" w:rsidRDefault="00A8344F" w:rsidP="00A8344F">
      <w:pPr>
        <w:spacing w:line="340" w:lineRule="atLeast"/>
        <w:ind w:left="709" w:right="335" w:hanging="709"/>
        <w:jc w:val="both"/>
        <w:rPr>
          <w:rFonts w:ascii="Century Gothic" w:hAnsi="Century Gothic"/>
        </w:rPr>
      </w:pPr>
    </w:p>
    <w:p w:rsidR="00A8344F" w:rsidRPr="00A8344F" w:rsidRDefault="00A8344F" w:rsidP="00A8344F">
      <w:pPr>
        <w:spacing w:line="340" w:lineRule="atLeast"/>
        <w:ind w:left="709" w:right="335" w:hanging="709"/>
        <w:jc w:val="both"/>
        <w:rPr>
          <w:rFonts w:ascii="Century Gothic" w:hAnsi="Century Gothic"/>
        </w:rPr>
      </w:pPr>
    </w:p>
    <w:p w:rsidR="00A8344F" w:rsidRPr="00A8344F" w:rsidRDefault="00A8344F" w:rsidP="00A8344F">
      <w:pPr>
        <w:spacing w:line="340" w:lineRule="atLeast"/>
        <w:ind w:left="709" w:right="335" w:hanging="709"/>
        <w:jc w:val="both"/>
        <w:rPr>
          <w:rFonts w:ascii="Century Gothic" w:hAnsi="Century Gothic"/>
        </w:rPr>
      </w:pPr>
    </w:p>
    <w:p w:rsidR="00A8344F" w:rsidRPr="00A8344F" w:rsidRDefault="00A8344F" w:rsidP="00A8344F">
      <w:pPr>
        <w:spacing w:line="340" w:lineRule="atLeast"/>
        <w:ind w:left="709" w:right="335" w:hanging="709"/>
        <w:jc w:val="both"/>
        <w:rPr>
          <w:rFonts w:ascii="Century Gothic" w:hAnsi="Century Gothic"/>
        </w:rPr>
      </w:pPr>
    </w:p>
    <w:p w:rsidR="00A8344F" w:rsidRPr="00A8344F" w:rsidRDefault="00A8344F" w:rsidP="00A8344F">
      <w:pPr>
        <w:spacing w:line="340" w:lineRule="atLeast"/>
        <w:ind w:left="709" w:right="335" w:hanging="709"/>
        <w:jc w:val="both"/>
        <w:rPr>
          <w:rFonts w:ascii="Century Gothic" w:hAnsi="Century Gothic"/>
        </w:rPr>
      </w:pPr>
    </w:p>
    <w:p w:rsidR="00181E84" w:rsidRPr="00A8344F" w:rsidRDefault="00181E84" w:rsidP="00A8344F">
      <w:pPr>
        <w:spacing w:line="340" w:lineRule="atLeast"/>
        <w:ind w:left="709" w:right="335" w:hanging="709"/>
        <w:jc w:val="both"/>
        <w:rPr>
          <w:rFonts w:ascii="Century Gothic" w:hAnsi="Century Gothic" w:cs="Arial"/>
          <w:b/>
        </w:rPr>
      </w:pPr>
      <w:r w:rsidRPr="00A8344F">
        <w:rPr>
          <w:rFonts w:ascii="Century Gothic" w:hAnsi="Century Gothic" w:cs="Arial"/>
          <w:b/>
        </w:rPr>
        <w:t>D</w:t>
      </w:r>
      <w:r w:rsidR="00A8344F" w:rsidRPr="00A8344F">
        <w:rPr>
          <w:rFonts w:ascii="Century Gothic" w:hAnsi="Century Gothic" w:cs="Arial"/>
          <w:b/>
        </w:rPr>
        <w:t>o</w:t>
      </w:r>
      <w:r w:rsidRPr="00A8344F">
        <w:rPr>
          <w:rFonts w:ascii="Century Gothic" w:hAnsi="Century Gothic" w:cs="Arial"/>
          <w:b/>
        </w:rPr>
        <w:t xml:space="preserve">: Núcleo Docente Estruturante </w:t>
      </w:r>
      <w:r w:rsidR="007E10FC">
        <w:rPr>
          <w:rFonts w:ascii="Century Gothic" w:hAnsi="Century Gothic" w:cs="Arial"/>
          <w:b/>
        </w:rPr>
        <w:t xml:space="preserve">e Colegiado </w:t>
      </w:r>
      <w:r w:rsidRPr="00A8344F">
        <w:rPr>
          <w:rFonts w:ascii="Century Gothic" w:hAnsi="Century Gothic" w:cs="Arial"/>
          <w:b/>
        </w:rPr>
        <w:t>do Bacharelado em Química Forense</w:t>
      </w:r>
    </w:p>
    <w:p w:rsidR="00181E84" w:rsidRPr="00E60BA9" w:rsidRDefault="00181E84" w:rsidP="00A8344F">
      <w:pPr>
        <w:spacing w:line="340" w:lineRule="atLeast"/>
        <w:ind w:left="284" w:right="335" w:hanging="284"/>
        <w:jc w:val="both"/>
        <w:rPr>
          <w:rFonts w:ascii="Century Gothic" w:hAnsi="Century Gothic" w:cs="Arial"/>
          <w:b/>
        </w:rPr>
      </w:pPr>
      <w:r w:rsidRPr="00E60BA9">
        <w:rPr>
          <w:rFonts w:ascii="Century Gothic" w:hAnsi="Century Gothic" w:cs="Arial"/>
          <w:b/>
        </w:rPr>
        <w:t xml:space="preserve">Para: </w:t>
      </w:r>
      <w:r w:rsidR="00F346E3" w:rsidRPr="00E60BA9">
        <w:rPr>
          <w:rFonts w:ascii="Century Gothic" w:hAnsi="Century Gothic" w:cs="Arial"/>
          <w:b/>
        </w:rPr>
        <w:t>COCEPE</w:t>
      </w:r>
    </w:p>
    <w:p w:rsidR="00181E84" w:rsidRPr="00A8344F" w:rsidRDefault="00181E84" w:rsidP="00A8344F">
      <w:pPr>
        <w:spacing w:line="340" w:lineRule="atLeast"/>
        <w:jc w:val="both"/>
        <w:rPr>
          <w:rFonts w:ascii="Century Gothic" w:eastAsia="Batang" w:hAnsi="Century Gothic" w:cs="Arial"/>
        </w:rPr>
      </w:pPr>
    </w:p>
    <w:p w:rsidR="00181E84" w:rsidRPr="00A8344F" w:rsidRDefault="00181E84" w:rsidP="00A8344F">
      <w:pPr>
        <w:spacing w:line="340" w:lineRule="atLeast"/>
        <w:jc w:val="both"/>
        <w:rPr>
          <w:rFonts w:ascii="Century Gothic" w:eastAsia="Batang" w:hAnsi="Century Gothic" w:cs="Arial"/>
        </w:rPr>
      </w:pPr>
      <w:r w:rsidRPr="00A8344F">
        <w:rPr>
          <w:rFonts w:ascii="Century Gothic" w:eastAsia="Batang" w:hAnsi="Century Gothic" w:cs="Arial"/>
        </w:rPr>
        <w:t>Estimados Conselheiros,</w:t>
      </w:r>
    </w:p>
    <w:p w:rsidR="00181E84" w:rsidRPr="00A8344F" w:rsidRDefault="00181E84" w:rsidP="00A8344F">
      <w:pPr>
        <w:spacing w:line="340" w:lineRule="atLeast"/>
        <w:jc w:val="both"/>
        <w:rPr>
          <w:rFonts w:ascii="Century Gothic" w:eastAsia="Batang" w:hAnsi="Century Gothic" w:cs="Arial"/>
        </w:rPr>
      </w:pPr>
    </w:p>
    <w:p w:rsidR="00A52A84" w:rsidRDefault="00AF5543" w:rsidP="00F346E3">
      <w:pPr>
        <w:spacing w:line="340" w:lineRule="atLeast"/>
        <w:ind w:firstLine="708"/>
        <w:jc w:val="both"/>
        <w:rPr>
          <w:rFonts w:ascii="Century Gothic" w:eastAsia="Batang" w:hAnsi="Century Gothic" w:cs="Arial"/>
        </w:rPr>
      </w:pPr>
      <w:r w:rsidRPr="00F346E3">
        <w:rPr>
          <w:rFonts w:ascii="Century Gothic" w:hAnsi="Century Gothic" w:cs="Arial"/>
        </w:rPr>
        <w:t xml:space="preserve">O Núcleo Docente Estruturante </w:t>
      </w:r>
      <w:r w:rsidR="007E10FC">
        <w:rPr>
          <w:rFonts w:ascii="Century Gothic" w:hAnsi="Century Gothic" w:cs="Arial"/>
        </w:rPr>
        <w:t xml:space="preserve">e Colegiado </w:t>
      </w:r>
      <w:r w:rsidRPr="00F346E3">
        <w:rPr>
          <w:rFonts w:ascii="Century Gothic" w:hAnsi="Century Gothic" w:cs="Arial"/>
        </w:rPr>
        <w:t xml:space="preserve">do Bacharelado em Química Forense, embasado no </w:t>
      </w:r>
      <w:r w:rsidRPr="00A52A84">
        <w:rPr>
          <w:rFonts w:ascii="Century Gothic" w:eastAsia="Batang" w:hAnsi="Century Gothic" w:cs="Arial"/>
          <w:bCs/>
        </w:rPr>
        <w:t xml:space="preserve">Estatuto da UFPel, artigo 22, onde entre outros itens contam: </w:t>
      </w:r>
      <w:r w:rsidRPr="00A52A84">
        <w:rPr>
          <w:rFonts w:ascii="Century Gothic" w:eastAsia="Batang" w:hAnsi="Century Gothic" w:cs="Arial"/>
          <w:shd w:val="clear" w:color="auto" w:fill="FFFFFF"/>
        </w:rPr>
        <w:t>a) coordenar as atividades acadêmicas;</w:t>
      </w:r>
      <w:r w:rsidRPr="00C26D58">
        <w:rPr>
          <w:rFonts w:ascii="Century Gothic" w:hAnsi="Century Gothic" w:cs="Arial"/>
          <w:shd w:val="clear" w:color="auto" w:fill="FFFFFF"/>
        </w:rPr>
        <w:t>b) traçar e definir as diretrizes gerais e prioridades da política de ensino e pesquisa da Universidade</w:t>
      </w:r>
      <w:r w:rsidRPr="00A52A84">
        <w:rPr>
          <w:rFonts w:ascii="Century Gothic" w:hAnsi="Century Gothic" w:cs="Arial"/>
          <w:shd w:val="clear" w:color="auto" w:fill="FFFFFF"/>
        </w:rPr>
        <w:t xml:space="preserve">, buscou através deste documento apresentar um breve histórico deste curso, bem como alguns aspectos relevantes para que </w:t>
      </w:r>
      <w:r w:rsidR="00A52A84" w:rsidRPr="00A52A84">
        <w:rPr>
          <w:rFonts w:ascii="Century Gothic" w:hAnsi="Century Gothic" w:cs="Arial"/>
          <w:shd w:val="clear" w:color="auto" w:fill="FFFFFF"/>
        </w:rPr>
        <w:t>os Conselheiros possam auxiliar e apoiar o constante crescimento e consolidação deste curso na UFPel</w:t>
      </w:r>
      <w:r w:rsidRPr="00A52A84">
        <w:rPr>
          <w:rFonts w:ascii="Century Gothic" w:hAnsi="Century Gothic" w:cs="Arial"/>
          <w:shd w:val="clear" w:color="auto" w:fill="FFFFFF"/>
        </w:rPr>
        <w:t>.</w:t>
      </w:r>
    </w:p>
    <w:p w:rsidR="00A52A84" w:rsidRDefault="00A52A84" w:rsidP="00F346E3">
      <w:pPr>
        <w:spacing w:line="340" w:lineRule="atLeast"/>
        <w:ind w:firstLine="708"/>
        <w:jc w:val="both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Desta forma, alguns indicativos positivos relacionados ao curso merecem ser destacados:</w:t>
      </w:r>
    </w:p>
    <w:p w:rsidR="00A52A84" w:rsidRDefault="00A52A84" w:rsidP="00A52A84">
      <w:pPr>
        <w:spacing w:line="340" w:lineRule="atLeast"/>
        <w:jc w:val="both"/>
        <w:rPr>
          <w:rFonts w:ascii="Century Gothic" w:eastAsia="Batang" w:hAnsi="Century Gothic" w:cs="Arial"/>
          <w:bCs/>
        </w:rPr>
      </w:pPr>
      <w:r>
        <w:rPr>
          <w:rFonts w:ascii="Century Gothic" w:eastAsia="Batang" w:hAnsi="Century Gothic" w:cs="Arial"/>
        </w:rPr>
        <w:t xml:space="preserve">- </w:t>
      </w:r>
      <w:r w:rsidR="00181E84" w:rsidRPr="00A8344F">
        <w:rPr>
          <w:rFonts w:ascii="Century Gothic" w:eastAsia="Batang" w:hAnsi="Century Gothic" w:cs="Arial"/>
        </w:rPr>
        <w:t>O Bacharelado em Química Forense</w:t>
      </w:r>
      <w:r w:rsidR="00181E84" w:rsidRPr="00A8344F">
        <w:rPr>
          <w:rFonts w:ascii="Century Gothic" w:eastAsia="Batang" w:hAnsi="Century Gothic" w:cs="Arial"/>
          <w:bCs/>
        </w:rPr>
        <w:t xml:space="preserve"> teve a sua criação</w:t>
      </w:r>
      <w:r w:rsidR="00181E84" w:rsidRPr="00A8344F">
        <w:rPr>
          <w:rFonts w:ascii="Century Gothic" w:eastAsia="Batang" w:hAnsi="Century Gothic" w:cs="Arial"/>
        </w:rPr>
        <w:t xml:space="preserve">, no Centro de Ciências Químicas, Farmacêuticas e de Alimentos – UFPel, confirmada pela  </w:t>
      </w:r>
      <w:r w:rsidR="00181E84" w:rsidRPr="00A8344F">
        <w:rPr>
          <w:rFonts w:ascii="Century Gothic" w:eastAsia="Batang" w:hAnsi="Century Gothic" w:cs="Arial"/>
          <w:bCs/>
        </w:rPr>
        <w:t>PORTARIA Nº 522, DE 16 DE ABRIL DE 2012 publicada no DIÁRIO OFICIAL DA UNIÃO</w:t>
      </w:r>
      <w:r>
        <w:rPr>
          <w:rFonts w:ascii="Century Gothic" w:eastAsia="Batang" w:hAnsi="Century Gothic" w:cs="Arial"/>
          <w:bCs/>
        </w:rPr>
        <w:t xml:space="preserve">, e conta com </w:t>
      </w:r>
      <w:r w:rsidRPr="00A8344F">
        <w:rPr>
          <w:rFonts w:ascii="Century Gothic" w:eastAsia="Batang" w:hAnsi="Century Gothic" w:cs="Arial"/>
          <w:bCs/>
        </w:rPr>
        <w:t xml:space="preserve">Projeto Pedagógico atualizado conforme normas do </w:t>
      </w:r>
      <w:r>
        <w:rPr>
          <w:rFonts w:ascii="Century Gothic" w:eastAsia="Batang" w:hAnsi="Century Gothic" w:cs="Arial"/>
          <w:bCs/>
        </w:rPr>
        <w:t xml:space="preserve">recomendadas pelo </w:t>
      </w:r>
      <w:r w:rsidRPr="00A8344F">
        <w:rPr>
          <w:rFonts w:ascii="Century Gothic" w:eastAsia="Batang" w:hAnsi="Century Gothic" w:cs="Arial"/>
          <w:bCs/>
        </w:rPr>
        <w:t xml:space="preserve">MEC </w:t>
      </w:r>
      <w:r>
        <w:rPr>
          <w:rFonts w:ascii="Century Gothic" w:eastAsia="Batang" w:hAnsi="Century Gothic" w:cs="Arial"/>
          <w:bCs/>
        </w:rPr>
        <w:t>-</w:t>
      </w:r>
      <w:r w:rsidRPr="00A8344F">
        <w:rPr>
          <w:rFonts w:ascii="Century Gothic" w:eastAsia="Batang" w:hAnsi="Century Gothic" w:cs="Arial"/>
          <w:bCs/>
        </w:rPr>
        <w:t>2015;</w:t>
      </w:r>
    </w:p>
    <w:p w:rsidR="00A8344F" w:rsidRPr="00A8344F" w:rsidRDefault="00A8344F" w:rsidP="00F346E3">
      <w:pPr>
        <w:spacing w:line="340" w:lineRule="atLeast"/>
        <w:ind w:left="180" w:hanging="180"/>
        <w:jc w:val="both"/>
        <w:rPr>
          <w:rFonts w:ascii="Century Gothic" w:eastAsiaTheme="minorHAnsi" w:hAnsi="Century Gothic" w:cs="Arial"/>
        </w:rPr>
      </w:pPr>
    </w:p>
    <w:p w:rsidR="001868B9" w:rsidRDefault="00181E84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bCs/>
        </w:rPr>
      </w:pPr>
      <w:r w:rsidRPr="00A8344F">
        <w:rPr>
          <w:rFonts w:ascii="Century Gothic" w:eastAsia="Batang" w:hAnsi="Century Gothic" w:cs="Arial"/>
          <w:bCs/>
        </w:rPr>
        <w:t xml:space="preserve">● </w:t>
      </w:r>
      <w:r w:rsidR="001868B9">
        <w:rPr>
          <w:rFonts w:ascii="Century Gothic" w:eastAsia="Batang" w:hAnsi="Century Gothic" w:cs="Arial"/>
          <w:bCs/>
        </w:rPr>
        <w:t>O curso conta com um grupo de professores de diversas áreas envolvidos em sua consolidação e com um professor devidamente concursado em 2014 para atender parte das demandas específicas relacionadas à parte profissionalizante do mesmo</w:t>
      </w:r>
      <w:r w:rsidR="00C26D58">
        <w:rPr>
          <w:rFonts w:ascii="Century Gothic" w:eastAsia="Batang" w:hAnsi="Century Gothic" w:cs="Arial"/>
          <w:bCs/>
        </w:rPr>
        <w:t xml:space="preserve">, bem como tem prevista a contratação de um professor para área de Análises Forenses </w:t>
      </w:r>
      <w:r w:rsidR="001868B9">
        <w:rPr>
          <w:rFonts w:ascii="Century Gothic" w:eastAsia="Batang" w:hAnsi="Century Gothic" w:cs="Arial"/>
          <w:bCs/>
        </w:rPr>
        <w:t>;</w:t>
      </w:r>
    </w:p>
    <w:p w:rsidR="001868B9" w:rsidRDefault="001868B9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bCs/>
        </w:rPr>
      </w:pPr>
    </w:p>
    <w:p w:rsidR="00181E84" w:rsidRPr="00F346E3" w:rsidRDefault="001868B9" w:rsidP="00F346E3">
      <w:pPr>
        <w:pStyle w:val="PargrafodaLista"/>
        <w:numPr>
          <w:ilvl w:val="0"/>
          <w:numId w:val="2"/>
        </w:numPr>
        <w:spacing w:line="340" w:lineRule="atLeast"/>
        <w:ind w:left="180" w:hanging="180"/>
        <w:jc w:val="both"/>
        <w:rPr>
          <w:rFonts w:ascii="Century Gothic" w:eastAsia="Batang" w:hAnsi="Century Gothic" w:cs="Arial"/>
          <w:bCs/>
        </w:rPr>
      </w:pPr>
      <w:r w:rsidRPr="00F346E3">
        <w:rPr>
          <w:rFonts w:ascii="Century Gothic" w:eastAsia="Batang" w:hAnsi="Century Gothic" w:cs="Arial"/>
          <w:bCs/>
        </w:rPr>
        <w:t>C</w:t>
      </w:r>
      <w:r w:rsidR="00A52A84" w:rsidRPr="00F346E3">
        <w:rPr>
          <w:rFonts w:ascii="Century Gothic" w:eastAsia="Batang" w:hAnsi="Century Gothic" w:cs="Arial"/>
          <w:bCs/>
        </w:rPr>
        <w:t>on</w:t>
      </w:r>
      <w:r w:rsidR="00ED3808" w:rsidRPr="00F346E3">
        <w:rPr>
          <w:rFonts w:ascii="Century Gothic" w:eastAsia="Batang" w:hAnsi="Century Gothic" w:cs="Arial"/>
          <w:bCs/>
        </w:rPr>
        <w:t xml:space="preserve">siderando </w:t>
      </w:r>
      <w:r w:rsidR="00A52A84" w:rsidRPr="00F346E3">
        <w:rPr>
          <w:rFonts w:ascii="Century Gothic" w:eastAsia="Batang" w:hAnsi="Century Gothic" w:cs="Arial"/>
          <w:bCs/>
        </w:rPr>
        <w:t xml:space="preserve">os ingressantes de </w:t>
      </w:r>
      <w:r w:rsidR="00181E84" w:rsidRPr="00F346E3">
        <w:rPr>
          <w:rFonts w:ascii="Century Gothic" w:eastAsia="Batang" w:hAnsi="Century Gothic" w:cs="Arial"/>
          <w:bCs/>
        </w:rPr>
        <w:t xml:space="preserve">2015/2 do </w:t>
      </w:r>
      <w:r w:rsidR="00181E84" w:rsidRPr="00F346E3">
        <w:rPr>
          <w:rFonts w:ascii="Century Gothic" w:eastAsia="Batang" w:hAnsi="Century Gothic" w:cs="Arial"/>
          <w:shd w:val="clear" w:color="auto" w:fill="FFFFFF"/>
        </w:rPr>
        <w:t>Sistema de Seleção Unificada (Sisu)</w:t>
      </w:r>
      <w:r w:rsidR="00181E84" w:rsidRPr="00F346E3">
        <w:rPr>
          <w:rFonts w:ascii="Century Gothic" w:hAnsi="Century Gothic" w:cs="Arial"/>
        </w:rPr>
        <w:t xml:space="preserve">, o Bacharelado em Química Forense </w:t>
      </w:r>
      <w:r w:rsidR="00A52A84" w:rsidRPr="00F346E3">
        <w:rPr>
          <w:rFonts w:ascii="Century Gothic" w:hAnsi="Century Gothic" w:cs="Arial"/>
        </w:rPr>
        <w:t xml:space="preserve">contará com cerca de </w:t>
      </w:r>
      <w:r w:rsidR="00181E84" w:rsidRPr="00F346E3">
        <w:rPr>
          <w:rFonts w:ascii="Century Gothic" w:hAnsi="Century Gothic" w:cs="Arial"/>
        </w:rPr>
        <w:t>10</w:t>
      </w:r>
      <w:r w:rsidR="00A52A84" w:rsidRPr="00F346E3">
        <w:rPr>
          <w:rFonts w:ascii="Century Gothic" w:hAnsi="Century Gothic" w:cs="Arial"/>
        </w:rPr>
        <w:t>0</w:t>
      </w:r>
      <w:r w:rsidR="00181E84" w:rsidRPr="00F346E3">
        <w:rPr>
          <w:rFonts w:ascii="Century Gothic" w:hAnsi="Century Gothic" w:cs="Arial"/>
        </w:rPr>
        <w:t xml:space="preserve"> alunos,</w:t>
      </w:r>
      <w:r w:rsidR="00A52A84" w:rsidRPr="00F346E3">
        <w:rPr>
          <w:rFonts w:ascii="Century Gothic" w:hAnsi="Century Gothic" w:cs="Arial"/>
        </w:rPr>
        <w:t xml:space="preserve"> regularmente matriculados. Onde, no último </w:t>
      </w:r>
      <w:r w:rsidR="00ED3808" w:rsidRPr="00F346E3">
        <w:rPr>
          <w:rFonts w:ascii="Century Gothic" w:hAnsi="Century Gothic" w:cs="Arial"/>
        </w:rPr>
        <w:t xml:space="preserve">processo seletivo, </w:t>
      </w:r>
      <w:r w:rsidR="00A52A84" w:rsidRPr="00F346E3">
        <w:rPr>
          <w:rFonts w:ascii="Century Gothic" w:eastAsia="Batang" w:hAnsi="Century Gothic" w:cs="Arial"/>
          <w:shd w:val="clear" w:color="auto" w:fill="FFFFFF"/>
        </w:rPr>
        <w:t>conforme o</w:t>
      </w:r>
      <w:r w:rsidR="00904478">
        <w:rPr>
          <w:rFonts w:ascii="Century Gothic" w:eastAsia="Batang" w:hAnsi="Century Gothic" w:cs="Arial"/>
          <w:shd w:val="clear" w:color="auto" w:fill="FFFFFF"/>
        </w:rPr>
        <w:t xml:space="preserve"> </w:t>
      </w:r>
      <w:r w:rsidR="00A52A84" w:rsidRPr="00F346E3">
        <w:rPr>
          <w:rFonts w:ascii="Century Gothic" w:eastAsia="Batang" w:hAnsi="Century Gothic" w:cs="Arial"/>
          <w:shd w:val="clear" w:color="auto" w:fill="FFFFFF"/>
        </w:rPr>
        <w:t>Sistema de Seleção Unificada (Sisu)</w:t>
      </w:r>
      <w:r w:rsidR="00ED3808" w:rsidRPr="00F346E3">
        <w:rPr>
          <w:rFonts w:ascii="Century Gothic" w:eastAsia="Batang" w:hAnsi="Century Gothic" w:cs="Arial"/>
          <w:shd w:val="clear" w:color="auto" w:fill="FFFFFF"/>
        </w:rPr>
        <w:t xml:space="preserve"> há uma relação de 37 alunos por vaga, sendo este um importante indicativo da relevância deste curso para a </w:t>
      </w:r>
      <w:r w:rsidR="00A52A84" w:rsidRPr="00F346E3">
        <w:rPr>
          <w:rFonts w:ascii="Century Gothic" w:hAnsi="Century Gothic" w:cs="Arial"/>
        </w:rPr>
        <w:t>UFPel;</w:t>
      </w:r>
      <w:r w:rsidRPr="00F346E3">
        <w:rPr>
          <w:rFonts w:ascii="Century Gothic" w:hAnsi="Century Gothic" w:cs="Arial"/>
        </w:rPr>
        <w:t xml:space="preserve"> </w:t>
      </w:r>
      <w:r w:rsidRPr="00F346E3">
        <w:rPr>
          <w:rFonts w:ascii="Century Gothic" w:hAnsi="Century Gothic" w:cs="Arial"/>
        </w:rPr>
        <w:lastRenderedPageBreak/>
        <w:t>Neste sentido, d</w:t>
      </w:r>
      <w:r w:rsidR="00181E84" w:rsidRPr="00F346E3">
        <w:rPr>
          <w:rFonts w:ascii="Century Gothic" w:hAnsi="Century Gothic" w:cs="Arial"/>
        </w:rPr>
        <w:t>os editais de reopção e reingresso de 2014 e 2015</w:t>
      </w:r>
      <w:r w:rsidRPr="00F346E3">
        <w:rPr>
          <w:rFonts w:ascii="Century Gothic" w:hAnsi="Century Gothic" w:cs="Arial"/>
        </w:rPr>
        <w:t>,</w:t>
      </w:r>
      <w:r w:rsidR="00181E84" w:rsidRPr="00F346E3">
        <w:rPr>
          <w:rFonts w:ascii="Century Gothic" w:hAnsi="Century Gothic" w:cs="Arial"/>
        </w:rPr>
        <w:t xml:space="preserve"> é o curso do CCQFA com</w:t>
      </w:r>
      <w:r w:rsidRPr="00F346E3">
        <w:rPr>
          <w:rFonts w:ascii="Century Gothic" w:hAnsi="Century Gothic" w:cs="Arial"/>
        </w:rPr>
        <w:t xml:space="preserve"> um dos </w:t>
      </w:r>
      <w:r w:rsidR="00181E84" w:rsidRPr="00F346E3">
        <w:rPr>
          <w:rFonts w:ascii="Century Gothic" w:hAnsi="Century Gothic" w:cs="Arial"/>
        </w:rPr>
        <w:t xml:space="preserve">menores números de vagas disponíveis </w:t>
      </w:r>
      <w:r w:rsidRPr="00F346E3">
        <w:rPr>
          <w:rFonts w:ascii="Century Gothic" w:hAnsi="Century Gothic" w:cs="Arial"/>
        </w:rPr>
        <w:t>para estes editais, devido a baixa evasão</w:t>
      </w:r>
      <w:r w:rsidR="00181E84" w:rsidRPr="00F346E3">
        <w:rPr>
          <w:rFonts w:ascii="Century Gothic" w:hAnsi="Century Gothic" w:cs="Arial"/>
        </w:rPr>
        <w:t>;</w:t>
      </w:r>
    </w:p>
    <w:p w:rsidR="00C12180" w:rsidRPr="00F346E3" w:rsidRDefault="00C12180" w:rsidP="00F346E3">
      <w:pPr>
        <w:pStyle w:val="PargrafodaLista"/>
        <w:spacing w:line="340" w:lineRule="atLeast"/>
        <w:ind w:left="180"/>
        <w:jc w:val="both"/>
        <w:rPr>
          <w:rFonts w:ascii="Century Gothic" w:eastAsia="Batang" w:hAnsi="Century Gothic" w:cs="Arial"/>
          <w:bCs/>
        </w:rPr>
      </w:pPr>
    </w:p>
    <w:p w:rsidR="00C12180" w:rsidRPr="00F346E3" w:rsidRDefault="00C12180" w:rsidP="00F346E3">
      <w:pPr>
        <w:pStyle w:val="PargrafodaLista"/>
        <w:numPr>
          <w:ilvl w:val="0"/>
          <w:numId w:val="2"/>
        </w:numPr>
        <w:spacing w:line="340" w:lineRule="atLeast"/>
        <w:ind w:left="180" w:hanging="180"/>
        <w:jc w:val="both"/>
        <w:rPr>
          <w:rFonts w:ascii="Century Gothic" w:eastAsia="Batang" w:hAnsi="Century Gothic" w:cs="Arial"/>
          <w:bCs/>
        </w:rPr>
      </w:pPr>
      <w:r>
        <w:rPr>
          <w:rFonts w:ascii="Century Gothic" w:eastAsia="Batang" w:hAnsi="Century Gothic" w:cs="Arial"/>
          <w:bCs/>
        </w:rPr>
        <w:t xml:space="preserve"> O curso conta com um Colegiado e NDE atuantes e envolvidos com atividades de ensino, pesquisa e extensão, além de alunos, através de seu centro acadêmico, engajados no crescimento do curso.  </w:t>
      </w:r>
    </w:p>
    <w:p w:rsidR="00A8344F" w:rsidRPr="00A8344F" w:rsidRDefault="00A8344F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bCs/>
        </w:rPr>
      </w:pPr>
    </w:p>
    <w:p w:rsidR="00E34264" w:rsidRDefault="00181E84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  <w:r w:rsidRPr="00A8344F">
        <w:rPr>
          <w:rFonts w:ascii="Century Gothic" w:eastAsia="Batang" w:hAnsi="Century Gothic" w:cs="Arial"/>
          <w:shd w:val="clear" w:color="auto" w:fill="FFFFFF"/>
        </w:rPr>
        <w:t xml:space="preserve">● </w:t>
      </w:r>
      <w:r w:rsidR="001868B9">
        <w:rPr>
          <w:rFonts w:ascii="Century Gothic" w:eastAsia="Batang" w:hAnsi="Century Gothic" w:cs="Arial"/>
          <w:shd w:val="clear" w:color="auto" w:fill="FFFFFF"/>
        </w:rPr>
        <w:t>Mesmo sendo um curso recentemente criado na UFPel, o corpo docente tem incentivado a p</w:t>
      </w:r>
      <w:r w:rsidRPr="00A8344F">
        <w:rPr>
          <w:rFonts w:ascii="Century Gothic" w:eastAsia="Batang" w:hAnsi="Century Gothic" w:cs="Arial"/>
          <w:shd w:val="clear" w:color="auto" w:fill="FFFFFF"/>
        </w:rPr>
        <w:t>articipação de alunos em congresso</w:t>
      </w:r>
      <w:r w:rsidR="001868B9">
        <w:rPr>
          <w:rFonts w:ascii="Century Gothic" w:eastAsia="Batang" w:hAnsi="Century Gothic" w:cs="Arial"/>
          <w:shd w:val="clear" w:color="auto" w:fill="FFFFFF"/>
        </w:rPr>
        <w:t xml:space="preserve">se eventos profissionalizantes nacionais e </w:t>
      </w:r>
      <w:r w:rsidRPr="00A8344F">
        <w:rPr>
          <w:rFonts w:ascii="Century Gothic" w:eastAsia="Batang" w:hAnsi="Century Gothic" w:cs="Arial"/>
          <w:shd w:val="clear" w:color="auto" w:fill="FFFFFF"/>
        </w:rPr>
        <w:t>internaciona</w:t>
      </w:r>
      <w:r w:rsidR="001868B9">
        <w:rPr>
          <w:rFonts w:ascii="Century Gothic" w:eastAsia="Batang" w:hAnsi="Century Gothic" w:cs="Arial"/>
          <w:shd w:val="clear" w:color="auto" w:fill="FFFFFF"/>
        </w:rPr>
        <w:t xml:space="preserve">is. </w:t>
      </w:r>
    </w:p>
    <w:p w:rsidR="00E34264" w:rsidRDefault="00E34264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</w:p>
    <w:p w:rsidR="00181E84" w:rsidRDefault="00181E84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  <w:r w:rsidRPr="00A8344F">
        <w:rPr>
          <w:rFonts w:ascii="Century Gothic" w:eastAsia="Batang" w:hAnsi="Century Gothic" w:cs="Arial"/>
          <w:shd w:val="clear" w:color="auto" w:fill="FFFFFF"/>
        </w:rPr>
        <w:t xml:space="preserve">● </w:t>
      </w:r>
      <w:r w:rsidR="00C61530">
        <w:rPr>
          <w:rFonts w:ascii="Century Gothic" w:eastAsia="Batang" w:hAnsi="Century Gothic" w:cs="Arial"/>
          <w:shd w:val="clear" w:color="auto" w:fill="FFFFFF"/>
        </w:rPr>
        <w:t xml:space="preserve">Atualmente o curso conta com </w:t>
      </w:r>
      <w:r w:rsidRPr="00A8344F">
        <w:rPr>
          <w:rFonts w:ascii="Century Gothic" w:eastAsia="Batang" w:hAnsi="Century Gothic" w:cs="Arial"/>
          <w:shd w:val="clear" w:color="auto" w:fill="FFFFFF"/>
        </w:rPr>
        <w:t>Projetos de Ensino com cadastro no COBALTO em plena atividade</w:t>
      </w:r>
      <w:r w:rsidR="00C61530">
        <w:rPr>
          <w:rFonts w:ascii="Century Gothic" w:eastAsia="Batang" w:hAnsi="Century Gothic" w:cs="Arial"/>
          <w:shd w:val="clear" w:color="auto" w:fill="FFFFFF"/>
        </w:rPr>
        <w:t>, o que vem auxiliando na formação dos acadêmicos</w:t>
      </w:r>
      <w:r w:rsidRPr="00A8344F">
        <w:rPr>
          <w:rFonts w:ascii="Century Gothic" w:eastAsia="Batang" w:hAnsi="Century Gothic" w:cs="Arial"/>
          <w:shd w:val="clear" w:color="auto" w:fill="FFFFFF"/>
        </w:rPr>
        <w:t>;</w:t>
      </w:r>
    </w:p>
    <w:p w:rsidR="00A8344F" w:rsidRPr="00A8344F" w:rsidRDefault="00A8344F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</w:p>
    <w:p w:rsidR="00181E84" w:rsidRDefault="00181E84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  <w:r w:rsidRPr="00A8344F">
        <w:rPr>
          <w:rFonts w:ascii="Century Gothic" w:eastAsia="Batang" w:hAnsi="Century Gothic" w:cs="Arial"/>
          <w:shd w:val="clear" w:color="auto" w:fill="FFFFFF"/>
        </w:rPr>
        <w:t xml:space="preserve">● </w:t>
      </w:r>
      <w:r w:rsidR="00C61530">
        <w:rPr>
          <w:rFonts w:ascii="Century Gothic" w:eastAsia="Batang" w:hAnsi="Century Gothic" w:cs="Arial"/>
          <w:shd w:val="clear" w:color="auto" w:fill="FFFFFF"/>
        </w:rPr>
        <w:t xml:space="preserve">O curso vem ganhando visibilidade nacional e regional, onde </w:t>
      </w:r>
      <w:r w:rsidR="00E34264">
        <w:rPr>
          <w:rFonts w:ascii="Century Gothic" w:eastAsia="Batang" w:hAnsi="Century Gothic" w:cs="Arial"/>
          <w:shd w:val="clear" w:color="auto" w:fill="FFFFFF"/>
        </w:rPr>
        <w:t>al</w:t>
      </w:r>
      <w:r w:rsidR="00C61530">
        <w:rPr>
          <w:rFonts w:ascii="Century Gothic" w:eastAsia="Batang" w:hAnsi="Century Gothic" w:cs="Arial"/>
          <w:shd w:val="clear" w:color="auto" w:fill="FFFFFF"/>
        </w:rPr>
        <w:t xml:space="preserve">guns docentes estão envolvidos em representações </w:t>
      </w:r>
      <w:r w:rsidRPr="00A8344F">
        <w:rPr>
          <w:rFonts w:ascii="Century Gothic" w:eastAsia="Batang" w:hAnsi="Century Gothic" w:cs="Arial"/>
          <w:shd w:val="clear" w:color="auto" w:fill="FFFFFF"/>
        </w:rPr>
        <w:t xml:space="preserve">em comissões </w:t>
      </w:r>
      <w:r w:rsidR="00C61530">
        <w:rPr>
          <w:rFonts w:ascii="Century Gothic" w:eastAsia="Batang" w:hAnsi="Century Gothic" w:cs="Arial"/>
          <w:shd w:val="clear" w:color="auto" w:fill="FFFFFF"/>
        </w:rPr>
        <w:t>científicas, como na Sociedade Brasileira de Química</w:t>
      </w:r>
      <w:r w:rsidRPr="00A8344F">
        <w:rPr>
          <w:rFonts w:ascii="Century Gothic" w:eastAsia="Batang" w:hAnsi="Century Gothic" w:cs="Arial"/>
          <w:shd w:val="clear" w:color="auto" w:fill="FFFFFF"/>
        </w:rPr>
        <w:t xml:space="preserve">, no CNPq e </w:t>
      </w:r>
      <w:r w:rsidR="00C61530">
        <w:rPr>
          <w:rFonts w:ascii="Century Gothic" w:eastAsia="Batang" w:hAnsi="Century Gothic" w:cs="Arial"/>
          <w:shd w:val="clear" w:color="auto" w:fill="FFFFFF"/>
        </w:rPr>
        <w:t xml:space="preserve">na </w:t>
      </w:r>
      <w:r w:rsidRPr="00A8344F">
        <w:rPr>
          <w:rFonts w:ascii="Century Gothic" w:eastAsia="Batang" w:hAnsi="Century Gothic" w:cs="Arial"/>
          <w:shd w:val="clear" w:color="auto" w:fill="FFFFFF"/>
        </w:rPr>
        <w:t>FAPERGS;</w:t>
      </w:r>
    </w:p>
    <w:p w:rsidR="00A8344F" w:rsidRPr="00A8344F" w:rsidRDefault="00A8344F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</w:p>
    <w:p w:rsidR="00181E84" w:rsidRDefault="00181E84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  <w:r w:rsidRPr="00A8344F">
        <w:rPr>
          <w:rFonts w:ascii="Century Gothic" w:eastAsia="Batang" w:hAnsi="Century Gothic" w:cs="Arial"/>
          <w:shd w:val="clear" w:color="auto" w:fill="FFFFFF"/>
        </w:rPr>
        <w:t xml:space="preserve">● </w:t>
      </w:r>
      <w:r w:rsidR="00AB4CBC">
        <w:rPr>
          <w:rFonts w:ascii="Century Gothic" w:eastAsia="Batang" w:hAnsi="Century Gothic" w:cs="Arial"/>
          <w:shd w:val="clear" w:color="auto" w:fill="FFFFFF"/>
        </w:rPr>
        <w:t>Os docentes colaboradores do curso vêm trabalhando no desenvolvimento científico da área, onde o reconhecimento do BQF, assim como da UFPel também tem ocorrido através de premiações em eventos científicos no Brasil e no exterior</w:t>
      </w:r>
      <w:r w:rsidRPr="00A8344F">
        <w:rPr>
          <w:rFonts w:ascii="Century Gothic" w:eastAsia="Batang" w:hAnsi="Century Gothic" w:cs="Arial"/>
          <w:shd w:val="clear" w:color="auto" w:fill="FFFFFF"/>
        </w:rPr>
        <w:t>;</w:t>
      </w:r>
    </w:p>
    <w:p w:rsidR="00A8344F" w:rsidRPr="00A8344F" w:rsidRDefault="00A8344F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</w:p>
    <w:p w:rsidR="00C12180" w:rsidRDefault="00181E84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  <w:r w:rsidRPr="00A8344F">
        <w:rPr>
          <w:rFonts w:ascii="Century Gothic" w:eastAsia="Batang" w:hAnsi="Century Gothic" w:cs="Arial"/>
          <w:shd w:val="clear" w:color="auto" w:fill="FFFFFF"/>
        </w:rPr>
        <w:t xml:space="preserve">● </w:t>
      </w:r>
      <w:r w:rsidR="00DE5DE3" w:rsidRPr="00A8344F">
        <w:rPr>
          <w:rFonts w:ascii="Century Gothic" w:eastAsia="Batang" w:hAnsi="Century Gothic" w:cs="Arial"/>
          <w:shd w:val="clear" w:color="auto" w:fill="FFFFFF"/>
        </w:rPr>
        <w:t>Professores do</w:t>
      </w:r>
      <w:r w:rsidR="00DE5DE3">
        <w:rPr>
          <w:rFonts w:ascii="Century Gothic" w:eastAsia="Batang" w:hAnsi="Century Gothic" w:cs="Arial"/>
          <w:shd w:val="clear" w:color="auto" w:fill="FFFFFF"/>
        </w:rPr>
        <w:t xml:space="preserve"> curso vêm</w:t>
      </w:r>
      <w:r w:rsidR="00AB4CBC">
        <w:rPr>
          <w:rFonts w:ascii="Century Gothic" w:eastAsia="Batang" w:hAnsi="Century Gothic" w:cs="Arial"/>
          <w:shd w:val="clear" w:color="auto" w:fill="FFFFFF"/>
        </w:rPr>
        <w:t xml:space="preserve"> trabalhando no desenvolvimento da pesquisa científica da área, on</w:t>
      </w:r>
      <w:r w:rsidR="00DE5DE3">
        <w:rPr>
          <w:rFonts w:ascii="Century Gothic" w:eastAsia="Batang" w:hAnsi="Century Gothic" w:cs="Arial"/>
          <w:shd w:val="clear" w:color="auto" w:fill="FFFFFF"/>
        </w:rPr>
        <w:t>de a maioria dos docentes partici</w:t>
      </w:r>
      <w:r w:rsidR="00AB4CBC">
        <w:rPr>
          <w:rFonts w:ascii="Century Gothic" w:eastAsia="Batang" w:hAnsi="Century Gothic" w:cs="Arial"/>
          <w:shd w:val="clear" w:color="auto" w:fill="FFFFFF"/>
        </w:rPr>
        <w:t>pa de Progr</w:t>
      </w:r>
      <w:r w:rsidR="00DE5DE3">
        <w:rPr>
          <w:rFonts w:ascii="Century Gothic" w:eastAsia="Batang" w:hAnsi="Century Gothic" w:cs="Arial"/>
          <w:shd w:val="clear" w:color="auto" w:fill="FFFFFF"/>
        </w:rPr>
        <w:t>a</w:t>
      </w:r>
      <w:r w:rsidR="00AB4CBC">
        <w:rPr>
          <w:rFonts w:ascii="Century Gothic" w:eastAsia="Batang" w:hAnsi="Century Gothic" w:cs="Arial"/>
          <w:shd w:val="clear" w:color="auto" w:fill="FFFFFF"/>
        </w:rPr>
        <w:t xml:space="preserve">mas de Pós-Graduação e, em especial, participaram </w:t>
      </w:r>
      <w:r w:rsidR="00BC5FB4">
        <w:rPr>
          <w:rFonts w:ascii="Century Gothic" w:eastAsia="Batang" w:hAnsi="Century Gothic" w:cs="Arial"/>
          <w:shd w:val="clear" w:color="auto" w:fill="FFFFFF"/>
        </w:rPr>
        <w:t xml:space="preserve">recentemente </w:t>
      </w:r>
      <w:r w:rsidR="00AB4CBC">
        <w:rPr>
          <w:rFonts w:ascii="Century Gothic" w:eastAsia="Batang" w:hAnsi="Century Gothic" w:cs="Arial"/>
          <w:shd w:val="clear" w:color="auto" w:fill="FFFFFF"/>
        </w:rPr>
        <w:t xml:space="preserve">da aprovação </w:t>
      </w:r>
      <w:r w:rsidRPr="00A8344F">
        <w:rPr>
          <w:rFonts w:ascii="Century Gothic" w:eastAsia="Batang" w:hAnsi="Century Gothic" w:cs="Arial"/>
          <w:shd w:val="clear" w:color="auto" w:fill="FFFFFF"/>
        </w:rPr>
        <w:t>do Doutorado em Bioquímica e Bioprospecção (aprova</w:t>
      </w:r>
      <w:r w:rsidR="00E34264">
        <w:rPr>
          <w:rFonts w:ascii="Century Gothic" w:eastAsia="Batang" w:hAnsi="Century Gothic" w:cs="Arial"/>
          <w:shd w:val="clear" w:color="auto" w:fill="FFFFFF"/>
        </w:rPr>
        <w:t xml:space="preserve">do pela </w:t>
      </w:r>
      <w:r w:rsidRPr="00A8344F">
        <w:rPr>
          <w:rFonts w:ascii="Century Gothic" w:eastAsia="Batang" w:hAnsi="Century Gothic" w:cs="Arial"/>
          <w:shd w:val="clear" w:color="auto" w:fill="FFFFFF"/>
        </w:rPr>
        <w:t>CAPES 2015</w:t>
      </w:r>
      <w:r w:rsidR="00E34264">
        <w:rPr>
          <w:rFonts w:ascii="Century Gothic" w:eastAsia="Batang" w:hAnsi="Century Gothic" w:cs="Arial"/>
          <w:shd w:val="clear" w:color="auto" w:fill="FFFFFF"/>
        </w:rPr>
        <w:t>/1</w:t>
      </w:r>
      <w:r w:rsidRPr="00A8344F">
        <w:rPr>
          <w:rFonts w:ascii="Century Gothic" w:eastAsia="Batang" w:hAnsi="Century Gothic" w:cs="Arial"/>
          <w:shd w:val="clear" w:color="auto" w:fill="FFFFFF"/>
        </w:rPr>
        <w:t xml:space="preserve">); </w:t>
      </w:r>
      <w:r w:rsidR="00DE5DE3">
        <w:rPr>
          <w:rFonts w:ascii="Century Gothic" w:eastAsia="Batang" w:hAnsi="Century Gothic" w:cs="Arial"/>
          <w:shd w:val="clear" w:color="auto" w:fill="FFFFFF"/>
        </w:rPr>
        <w:t xml:space="preserve">Além disso, alguns professores do </w:t>
      </w:r>
      <w:r w:rsidR="00A46E44">
        <w:rPr>
          <w:rFonts w:ascii="Century Gothic" w:eastAsia="Batang" w:hAnsi="Century Gothic" w:cs="Arial"/>
          <w:shd w:val="clear" w:color="auto" w:fill="FFFFFF"/>
        </w:rPr>
        <w:t xml:space="preserve">curso </w:t>
      </w:r>
      <w:r w:rsidR="00DE5DE3">
        <w:rPr>
          <w:rFonts w:ascii="Century Gothic" w:eastAsia="Batang" w:hAnsi="Century Gothic" w:cs="Arial"/>
          <w:shd w:val="clear" w:color="auto" w:fill="FFFFFF"/>
        </w:rPr>
        <w:t>atuam também em PPGs</w:t>
      </w:r>
      <w:r w:rsidR="00A8344F">
        <w:rPr>
          <w:rFonts w:ascii="Century Gothic" w:eastAsia="Batang" w:hAnsi="Century Gothic" w:cs="Arial"/>
          <w:shd w:val="clear" w:color="auto" w:fill="FFFFFF"/>
        </w:rPr>
        <w:t xml:space="preserve">de Excelência na CAPES (nota 6), como, Biotecnologia e Odontologia; </w:t>
      </w:r>
    </w:p>
    <w:p w:rsidR="00C12180" w:rsidRDefault="00C12180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</w:p>
    <w:p w:rsidR="00F82836" w:rsidRDefault="00C12180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  <w:r w:rsidRPr="00A8344F">
        <w:rPr>
          <w:rFonts w:ascii="Century Gothic" w:eastAsia="Batang" w:hAnsi="Century Gothic" w:cs="Arial"/>
          <w:shd w:val="clear" w:color="auto" w:fill="FFFFFF"/>
        </w:rPr>
        <w:t>●</w:t>
      </w:r>
      <w:r w:rsidR="00F82836" w:rsidRPr="00F346E3">
        <w:rPr>
          <w:rFonts w:ascii="Century Gothic" w:eastAsia="Batang" w:hAnsi="Century Gothic" w:cs="Arial"/>
          <w:shd w:val="clear" w:color="auto" w:fill="FFFFFF"/>
        </w:rPr>
        <w:t>A interação entre o ensino e a pesquisa tem oportunizado que muitas aulas práticas sejam ministradas em laboratórios de pesquisa, em virtude dos laboratórios de ensino não estarem concluídos, demonstrando a importância do corpo docente qualificado e sua contribuição para a formação dos alunos;</w:t>
      </w:r>
    </w:p>
    <w:p w:rsidR="00C12180" w:rsidRPr="00F346E3" w:rsidRDefault="00C12180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</w:p>
    <w:p w:rsidR="00A8344F" w:rsidRDefault="00A8344F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  <w:r w:rsidRPr="00A8344F">
        <w:rPr>
          <w:rFonts w:ascii="Century Gothic" w:eastAsia="Batang" w:hAnsi="Century Gothic" w:cs="Arial"/>
          <w:shd w:val="clear" w:color="auto" w:fill="FFFFFF"/>
        </w:rPr>
        <w:lastRenderedPageBreak/>
        <w:t xml:space="preserve">● </w:t>
      </w:r>
      <w:r>
        <w:rPr>
          <w:rFonts w:ascii="Century Gothic" w:eastAsia="Batang" w:hAnsi="Century Gothic" w:cs="Arial"/>
          <w:shd w:val="clear" w:color="auto" w:fill="FFFFFF"/>
        </w:rPr>
        <w:t xml:space="preserve">Os </w:t>
      </w:r>
      <w:r w:rsidRPr="00A8344F">
        <w:rPr>
          <w:rFonts w:ascii="Century Gothic" w:eastAsia="Batang" w:hAnsi="Century Gothic" w:cs="Arial"/>
          <w:shd w:val="clear" w:color="auto" w:fill="FFFFFF"/>
        </w:rPr>
        <w:t xml:space="preserve">Laboratórios </w:t>
      </w:r>
      <w:r w:rsidR="00F82836">
        <w:rPr>
          <w:rFonts w:ascii="Century Gothic" w:eastAsia="Batang" w:hAnsi="Century Gothic" w:cs="Arial"/>
          <w:shd w:val="clear" w:color="auto" w:fill="FFFFFF"/>
        </w:rPr>
        <w:t xml:space="preserve">de Ensino, </w:t>
      </w:r>
      <w:r w:rsidRPr="00A8344F">
        <w:rPr>
          <w:rFonts w:ascii="Century Gothic" w:eastAsia="Batang" w:hAnsi="Century Gothic" w:cs="Arial"/>
          <w:shd w:val="clear" w:color="auto" w:fill="FFFFFF"/>
        </w:rPr>
        <w:t xml:space="preserve">que </w:t>
      </w:r>
      <w:r w:rsidR="00F82836">
        <w:rPr>
          <w:rFonts w:ascii="Century Gothic" w:eastAsia="Batang" w:hAnsi="Century Gothic" w:cs="Arial"/>
          <w:shd w:val="clear" w:color="auto" w:fill="FFFFFF"/>
        </w:rPr>
        <w:t xml:space="preserve">estão prestes a </w:t>
      </w:r>
      <w:r w:rsidRPr="00A8344F">
        <w:rPr>
          <w:rFonts w:ascii="Century Gothic" w:eastAsia="Batang" w:hAnsi="Century Gothic" w:cs="Arial"/>
          <w:shd w:val="clear" w:color="auto" w:fill="FFFFFF"/>
        </w:rPr>
        <w:t>ser</w:t>
      </w:r>
      <w:r w:rsidR="00F82836">
        <w:rPr>
          <w:rFonts w:ascii="Century Gothic" w:eastAsia="Batang" w:hAnsi="Century Gothic" w:cs="Arial"/>
          <w:shd w:val="clear" w:color="auto" w:fill="FFFFFF"/>
        </w:rPr>
        <w:t>em</w:t>
      </w:r>
      <w:r w:rsidR="009B54EB">
        <w:rPr>
          <w:rFonts w:ascii="Century Gothic" w:eastAsia="Batang" w:hAnsi="Century Gothic" w:cs="Arial"/>
          <w:shd w:val="clear" w:color="auto" w:fill="FFFFFF"/>
        </w:rPr>
        <w:t xml:space="preserve"> </w:t>
      </w:r>
      <w:r w:rsidRPr="00A8344F">
        <w:rPr>
          <w:rFonts w:ascii="Century Gothic" w:eastAsia="Batang" w:hAnsi="Century Gothic" w:cs="Arial"/>
          <w:shd w:val="clear" w:color="auto" w:fill="FFFFFF"/>
        </w:rPr>
        <w:t>inaugurados</w:t>
      </w:r>
      <w:r w:rsidR="00F82836">
        <w:rPr>
          <w:rFonts w:ascii="Century Gothic" w:eastAsia="Batang" w:hAnsi="Century Gothic" w:cs="Arial"/>
          <w:shd w:val="clear" w:color="auto" w:fill="FFFFFF"/>
        </w:rPr>
        <w:t>,</w:t>
      </w:r>
      <w:r w:rsidRPr="00A8344F">
        <w:rPr>
          <w:rFonts w:ascii="Century Gothic" w:eastAsia="Batang" w:hAnsi="Century Gothic" w:cs="Arial"/>
          <w:shd w:val="clear" w:color="auto" w:fill="FFFFFF"/>
        </w:rPr>
        <w:t xml:space="preserve"> contarão com equipamentos modernos</w:t>
      </w:r>
      <w:r w:rsidR="00740A17">
        <w:rPr>
          <w:rFonts w:ascii="Century Gothic" w:eastAsia="Batang" w:hAnsi="Century Gothic" w:cs="Arial"/>
          <w:shd w:val="clear" w:color="auto" w:fill="FFFFFF"/>
        </w:rPr>
        <w:t xml:space="preserve"> e são </w:t>
      </w:r>
      <w:r w:rsidRPr="00A8344F">
        <w:rPr>
          <w:rFonts w:ascii="Century Gothic" w:eastAsia="Batang" w:hAnsi="Century Gothic" w:cs="Arial"/>
          <w:shd w:val="clear" w:color="auto" w:fill="FFFFFF"/>
        </w:rPr>
        <w:t>ferramentas essenciais para as disciplinas e estágios dos alunos</w:t>
      </w:r>
      <w:r w:rsidR="00F82836">
        <w:rPr>
          <w:rFonts w:ascii="Century Gothic" w:eastAsia="Batang" w:hAnsi="Century Gothic" w:cs="Arial"/>
          <w:shd w:val="clear" w:color="auto" w:fill="FFFFFF"/>
        </w:rPr>
        <w:t xml:space="preserve">. </w:t>
      </w:r>
      <w:r w:rsidR="00740A17">
        <w:rPr>
          <w:rFonts w:ascii="Century Gothic" w:eastAsia="Batang" w:hAnsi="Century Gothic" w:cs="Arial"/>
          <w:shd w:val="clear" w:color="auto" w:fill="FFFFFF"/>
        </w:rPr>
        <w:t>Além disso, e</w:t>
      </w:r>
      <w:r w:rsidR="00F82836">
        <w:rPr>
          <w:rFonts w:ascii="Century Gothic" w:eastAsia="Batang" w:hAnsi="Century Gothic" w:cs="Arial"/>
          <w:shd w:val="clear" w:color="auto" w:fill="FFFFFF"/>
        </w:rPr>
        <w:t xml:space="preserve">stes laboratórios serão disponibilizados </w:t>
      </w:r>
      <w:r w:rsidRPr="00A8344F">
        <w:rPr>
          <w:rFonts w:ascii="Century Gothic" w:eastAsia="Batang" w:hAnsi="Century Gothic" w:cs="Arial"/>
          <w:shd w:val="clear" w:color="auto" w:fill="FFFFFF"/>
        </w:rPr>
        <w:t>para os cursos de Química, Farmácia e a comunidade UFPel</w:t>
      </w:r>
      <w:r w:rsidR="00F82836">
        <w:rPr>
          <w:rFonts w:ascii="Century Gothic" w:eastAsia="Batang" w:hAnsi="Century Gothic" w:cs="Arial"/>
          <w:shd w:val="clear" w:color="auto" w:fill="FFFFFF"/>
        </w:rPr>
        <w:t>,</w:t>
      </w:r>
      <w:r w:rsidRPr="00A8344F">
        <w:rPr>
          <w:rFonts w:ascii="Century Gothic" w:eastAsia="Batang" w:hAnsi="Century Gothic" w:cs="Arial"/>
          <w:shd w:val="clear" w:color="auto" w:fill="FFFFFF"/>
        </w:rPr>
        <w:t xml:space="preserve"> e será um elo forte de colaboração com a Policia Federal;</w:t>
      </w:r>
    </w:p>
    <w:p w:rsidR="00A8344F" w:rsidRPr="00A8344F" w:rsidRDefault="00A8344F" w:rsidP="00F346E3">
      <w:pPr>
        <w:spacing w:line="340" w:lineRule="atLeast"/>
        <w:ind w:left="180" w:hanging="180"/>
        <w:jc w:val="both"/>
        <w:rPr>
          <w:rFonts w:ascii="Century Gothic" w:eastAsia="Batang" w:hAnsi="Century Gothic" w:cs="Arial"/>
          <w:shd w:val="clear" w:color="auto" w:fill="FFFFFF"/>
        </w:rPr>
      </w:pPr>
    </w:p>
    <w:p w:rsidR="007E10FC" w:rsidRDefault="00C12180" w:rsidP="00C26D58">
      <w:pPr>
        <w:spacing w:line="340" w:lineRule="atLeast"/>
        <w:ind w:firstLine="708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Neste sentido, os professores e alunos contam com o apoio dos Conselheiros para a consolidação e crescimento deste curso</w:t>
      </w:r>
      <w:r w:rsidR="007E10FC"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que com toda certeza manterá e</w:t>
      </w:r>
      <w:r w:rsidR="007E10FC">
        <w:rPr>
          <w:rFonts w:ascii="Century Gothic" w:hAnsi="Century Gothic" w:cs="Arial"/>
          <w:bCs/>
        </w:rPr>
        <w:t>/ou</w:t>
      </w:r>
      <w:r>
        <w:rPr>
          <w:rFonts w:ascii="Century Gothic" w:hAnsi="Century Gothic" w:cs="Arial"/>
          <w:bCs/>
        </w:rPr>
        <w:t xml:space="preserve"> aumentará os índices positivos da UFPel. Para tanto, como forma de apoio que o NDE e Colegiado do curso julgam primordiais</w:t>
      </w:r>
      <w:r w:rsidR="00740A17">
        <w:rPr>
          <w:rFonts w:ascii="Century Gothic" w:hAnsi="Century Gothic" w:cs="Arial"/>
          <w:bCs/>
        </w:rPr>
        <w:t xml:space="preserve"> para o presente momento</w:t>
      </w:r>
      <w:r>
        <w:rPr>
          <w:rFonts w:ascii="Century Gothic" w:hAnsi="Century Gothic" w:cs="Arial"/>
          <w:bCs/>
        </w:rPr>
        <w:t xml:space="preserve">, </w:t>
      </w:r>
      <w:r w:rsidR="00740A17">
        <w:rPr>
          <w:rFonts w:ascii="Century Gothic" w:hAnsi="Century Gothic" w:cs="Arial"/>
          <w:bCs/>
        </w:rPr>
        <w:t>destacam-se a</w:t>
      </w:r>
      <w:r>
        <w:rPr>
          <w:rFonts w:ascii="Century Gothic" w:hAnsi="Century Gothic" w:cs="Arial"/>
          <w:bCs/>
        </w:rPr>
        <w:t xml:space="preserve"> contratação de novos professores para o curso (pelo menos mais 01) e a conclusão dos laboratórios de aulas práticas. Como contrapartida, o grupo de docentes está</w:t>
      </w:r>
      <w:r w:rsidR="00740A17">
        <w:rPr>
          <w:rFonts w:ascii="Century Gothic" w:hAnsi="Century Gothic" w:cs="Arial"/>
          <w:bCs/>
        </w:rPr>
        <w:t xml:space="preserve"> comprometido, entre outras atividades, com a efetivação </w:t>
      </w:r>
      <w:r w:rsidR="00F346E3">
        <w:rPr>
          <w:rFonts w:ascii="Century Gothic" w:hAnsi="Century Gothic" w:cs="Arial"/>
          <w:bCs/>
        </w:rPr>
        <w:t>de futuros convênios</w:t>
      </w:r>
      <w:r>
        <w:rPr>
          <w:rFonts w:ascii="Century Gothic" w:hAnsi="Century Gothic" w:cs="Arial"/>
          <w:bCs/>
        </w:rPr>
        <w:t xml:space="preserve"> o que trará possibilidade de diversos alunos da UFPel participarem de </w:t>
      </w:r>
      <w:r w:rsidR="00740A17">
        <w:rPr>
          <w:rFonts w:ascii="Century Gothic" w:hAnsi="Century Gothic" w:cs="Arial"/>
          <w:bCs/>
        </w:rPr>
        <w:t>e estágios curriculares</w:t>
      </w:r>
      <w:r w:rsidR="007E10FC">
        <w:rPr>
          <w:rFonts w:ascii="Century Gothic" w:hAnsi="Century Gothic" w:cs="Arial"/>
          <w:bCs/>
        </w:rPr>
        <w:t xml:space="preserve">, além de </w:t>
      </w:r>
      <w:r>
        <w:rPr>
          <w:rFonts w:ascii="Century Gothic" w:hAnsi="Century Gothic" w:cs="Arial"/>
          <w:bCs/>
        </w:rPr>
        <w:t>atividades de pesquisa</w:t>
      </w:r>
      <w:r w:rsidR="007E10FC">
        <w:rPr>
          <w:rFonts w:ascii="Century Gothic" w:hAnsi="Century Gothic" w:cs="Arial"/>
          <w:bCs/>
        </w:rPr>
        <w:t xml:space="preserve"> e</w:t>
      </w:r>
      <w:r>
        <w:rPr>
          <w:rFonts w:ascii="Century Gothic" w:hAnsi="Century Gothic" w:cs="Arial"/>
          <w:bCs/>
        </w:rPr>
        <w:t xml:space="preserve"> extensão</w:t>
      </w:r>
      <w:r w:rsidR="007E10FC">
        <w:rPr>
          <w:rFonts w:ascii="Century Gothic" w:hAnsi="Century Gothic" w:cs="Arial"/>
          <w:bCs/>
        </w:rPr>
        <w:t xml:space="preserve"> n</w:t>
      </w:r>
      <w:r>
        <w:rPr>
          <w:rFonts w:ascii="Century Gothic" w:hAnsi="Century Gothic" w:cs="Arial"/>
          <w:bCs/>
        </w:rPr>
        <w:t xml:space="preserve">as áreas relacionadas. </w:t>
      </w:r>
    </w:p>
    <w:p w:rsidR="00A52A84" w:rsidRDefault="00F346E3" w:rsidP="00F346E3">
      <w:pPr>
        <w:spacing w:line="340" w:lineRule="atLeast"/>
        <w:ind w:left="708" w:firstLine="708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Certo da atenção de todos,</w:t>
      </w:r>
    </w:p>
    <w:p w:rsidR="00F346E3" w:rsidRDefault="00F346E3" w:rsidP="00F346E3">
      <w:pPr>
        <w:spacing w:line="340" w:lineRule="atLeast"/>
        <w:ind w:left="708" w:firstLine="708"/>
        <w:jc w:val="both"/>
        <w:rPr>
          <w:rFonts w:ascii="Century Gothic" w:hAnsi="Century Gothic" w:cs="Arial"/>
          <w:bCs/>
        </w:rPr>
      </w:pPr>
    </w:p>
    <w:p w:rsidR="00F346E3" w:rsidRPr="00A8344F" w:rsidRDefault="00F346E3" w:rsidP="00F346E3">
      <w:pPr>
        <w:spacing w:line="340" w:lineRule="atLeast"/>
        <w:ind w:left="708" w:firstLine="708"/>
        <w:jc w:val="center"/>
        <w:rPr>
          <w:rFonts w:ascii="Century Gothic" w:eastAsia="MS Mincho" w:hAnsi="Century Gothic" w:cs="Arial"/>
        </w:rPr>
      </w:pPr>
      <w:r>
        <w:rPr>
          <w:rFonts w:ascii="Century Gothic" w:hAnsi="Century Gothic" w:cs="Arial"/>
          <w:bCs/>
        </w:rPr>
        <w:t>Professores do BQF</w:t>
      </w:r>
    </w:p>
    <w:p w:rsidR="003A20B6" w:rsidRPr="00A8344F" w:rsidRDefault="003A20B6" w:rsidP="00A8344F">
      <w:pPr>
        <w:tabs>
          <w:tab w:val="left" w:pos="1139"/>
        </w:tabs>
        <w:spacing w:line="340" w:lineRule="atLeast"/>
        <w:jc w:val="right"/>
      </w:pPr>
      <w:bookmarkStart w:id="0" w:name="_GoBack"/>
      <w:bookmarkEnd w:id="0"/>
    </w:p>
    <w:sectPr w:rsidR="003A20B6" w:rsidRPr="00A8344F" w:rsidSect="00324296">
      <w:headerReference w:type="default" r:id="rId7"/>
      <w:footerReference w:type="default" r:id="rId8"/>
      <w:pgSz w:w="11906" w:h="16838"/>
      <w:pgMar w:top="539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BF" w:rsidRDefault="002C6CBF">
      <w:r>
        <w:separator/>
      </w:r>
    </w:p>
  </w:endnote>
  <w:endnote w:type="continuationSeparator" w:id="1">
    <w:p w:rsidR="002C6CBF" w:rsidRDefault="002C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10" w:rsidRDefault="00D80810"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D80810" w:rsidRPr="00B434C4" w:rsidRDefault="00D80810">
    <w:pPr>
      <w:pStyle w:val="Rodap"/>
      <w:rPr>
        <w:sz w:val="20"/>
        <w:szCs w:val="20"/>
      </w:rPr>
    </w:pPr>
    <w:r w:rsidRPr="00F74BAE">
      <w:rPr>
        <w:sz w:val="20"/>
        <w:szCs w:val="20"/>
      </w:rPr>
      <w:t>Colegiado do</w:t>
    </w:r>
    <w:r w:rsidR="00D33434">
      <w:rPr>
        <w:sz w:val="20"/>
        <w:szCs w:val="20"/>
      </w:rPr>
      <w:t>Bacharelado em Química Forense</w:t>
    </w:r>
    <w:r w:rsidRPr="00F74BAE">
      <w:rPr>
        <w:sz w:val="20"/>
        <w:szCs w:val="20"/>
      </w:rPr>
      <w:t xml:space="preserve">, prédio nº </w:t>
    </w:r>
    <w:r>
      <w:rPr>
        <w:sz w:val="20"/>
        <w:szCs w:val="20"/>
      </w:rPr>
      <w:t>31</w:t>
    </w:r>
    <w:r w:rsidRPr="00F74BAE">
      <w:rPr>
        <w:sz w:val="20"/>
        <w:szCs w:val="20"/>
      </w:rPr>
      <w:t>, campus Cap</w:t>
    </w:r>
    <w:r>
      <w:rPr>
        <w:sz w:val="20"/>
        <w:szCs w:val="20"/>
      </w:rPr>
      <w:t>ão do Leão, Sala 102, Pelotas/RS,</w:t>
    </w:r>
    <w:r w:rsidRPr="00F74BAE">
      <w:rPr>
        <w:sz w:val="20"/>
        <w:szCs w:val="20"/>
      </w:rPr>
      <w:t xml:space="preserve"> CEP 96010-900, Fone (53)</w:t>
    </w:r>
    <w:r>
      <w:rPr>
        <w:sz w:val="20"/>
        <w:szCs w:val="20"/>
      </w:rPr>
      <w:t xml:space="preserve"> 32757454, secretaufpel@gmail.com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BF" w:rsidRDefault="002C6CBF">
      <w:r>
        <w:separator/>
      </w:r>
    </w:p>
  </w:footnote>
  <w:footnote w:type="continuationSeparator" w:id="1">
    <w:p w:rsidR="002C6CBF" w:rsidRDefault="002C6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10" w:rsidRPr="00637DC5" w:rsidRDefault="00637DC5" w:rsidP="00637DC5">
    <w:pPr>
      <w:ind w:hanging="426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-139065</wp:posOffset>
          </wp:positionV>
          <wp:extent cx="864870" cy="87376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DC5">
      <w:rPr>
        <w:b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-139065</wp:posOffset>
          </wp:positionV>
          <wp:extent cx="864870" cy="863600"/>
          <wp:effectExtent l="1905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810" w:rsidRPr="00637DC5">
      <w:rPr>
        <w:b/>
        <w:sz w:val="22"/>
        <w:szCs w:val="22"/>
      </w:rPr>
      <w:t>MINISTÉRIO DA EDUCAÇÃO</w:t>
    </w:r>
  </w:p>
  <w:p w:rsidR="00D80810" w:rsidRPr="00637DC5" w:rsidRDefault="00D80810" w:rsidP="00637DC5">
    <w:pPr>
      <w:ind w:hanging="426"/>
      <w:jc w:val="center"/>
      <w:rPr>
        <w:b/>
        <w:sz w:val="22"/>
        <w:szCs w:val="22"/>
      </w:rPr>
    </w:pPr>
    <w:r w:rsidRPr="00637DC5">
      <w:rPr>
        <w:b/>
        <w:sz w:val="22"/>
        <w:szCs w:val="22"/>
      </w:rPr>
      <w:t>UNIVERSIDADE FEDERAL DE PELOTAS</w:t>
    </w:r>
  </w:p>
  <w:p w:rsidR="00D80810" w:rsidRPr="00637DC5" w:rsidRDefault="00D80810" w:rsidP="00637DC5">
    <w:pPr>
      <w:ind w:hanging="426"/>
      <w:jc w:val="center"/>
      <w:rPr>
        <w:b/>
        <w:sz w:val="22"/>
        <w:szCs w:val="22"/>
      </w:rPr>
    </w:pPr>
    <w:r w:rsidRPr="00637DC5">
      <w:rPr>
        <w:b/>
        <w:sz w:val="22"/>
        <w:szCs w:val="22"/>
      </w:rPr>
      <w:t>CENTRO DE CIÊNCIAS QUÍMICAS, FARMACÊUTICAS E DE ALIMENTOS</w:t>
    </w:r>
  </w:p>
  <w:p w:rsidR="00D80810" w:rsidRPr="00637DC5" w:rsidRDefault="00D80810" w:rsidP="00637DC5">
    <w:pPr>
      <w:ind w:hanging="426"/>
      <w:jc w:val="center"/>
      <w:rPr>
        <w:b/>
        <w:sz w:val="22"/>
        <w:szCs w:val="22"/>
      </w:rPr>
    </w:pPr>
    <w:r w:rsidRPr="00637DC5">
      <w:rPr>
        <w:b/>
        <w:sz w:val="22"/>
        <w:szCs w:val="22"/>
      </w:rPr>
      <w:t xml:space="preserve">COLEGIADO DO CURSO DE </w:t>
    </w:r>
    <w:r w:rsidR="00637DC5">
      <w:rPr>
        <w:b/>
        <w:sz w:val="22"/>
        <w:szCs w:val="22"/>
      </w:rPr>
      <w:t>QUÍMICA FORENSE</w:t>
    </w:r>
  </w:p>
  <w:p w:rsidR="00D80810" w:rsidRPr="00637DC5" w:rsidRDefault="00D80810" w:rsidP="00637DC5">
    <w:pPr>
      <w:ind w:hanging="426"/>
      <w:rPr>
        <w:b/>
        <w:sz w:val="22"/>
        <w:szCs w:val="22"/>
      </w:rPr>
    </w:pPr>
  </w:p>
  <w:p w:rsidR="00D80810" w:rsidRDefault="00D808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31B9"/>
    <w:multiLevelType w:val="hybridMultilevel"/>
    <w:tmpl w:val="785AA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3208D"/>
    <w:multiLevelType w:val="multilevel"/>
    <w:tmpl w:val="ECA2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6D62"/>
    <w:rsid w:val="00012CCC"/>
    <w:rsid w:val="00014907"/>
    <w:rsid w:val="00015985"/>
    <w:rsid w:val="00016B4A"/>
    <w:rsid w:val="00024AB2"/>
    <w:rsid w:val="00024FDE"/>
    <w:rsid w:val="0003384F"/>
    <w:rsid w:val="00035CFD"/>
    <w:rsid w:val="00036C1E"/>
    <w:rsid w:val="00037AFA"/>
    <w:rsid w:val="00037DCF"/>
    <w:rsid w:val="00042F29"/>
    <w:rsid w:val="00044198"/>
    <w:rsid w:val="00046EAE"/>
    <w:rsid w:val="00057D0C"/>
    <w:rsid w:val="00064805"/>
    <w:rsid w:val="00065B3B"/>
    <w:rsid w:val="00065D04"/>
    <w:rsid w:val="00080F94"/>
    <w:rsid w:val="00086149"/>
    <w:rsid w:val="00092B37"/>
    <w:rsid w:val="000940A8"/>
    <w:rsid w:val="000949BC"/>
    <w:rsid w:val="0009611D"/>
    <w:rsid w:val="000A099D"/>
    <w:rsid w:val="000A1B55"/>
    <w:rsid w:val="000A29CE"/>
    <w:rsid w:val="000A2CF2"/>
    <w:rsid w:val="000A35E0"/>
    <w:rsid w:val="000A3C0F"/>
    <w:rsid w:val="000A6E59"/>
    <w:rsid w:val="000B39D7"/>
    <w:rsid w:val="000B3D6F"/>
    <w:rsid w:val="000B6494"/>
    <w:rsid w:val="000B7559"/>
    <w:rsid w:val="000C6386"/>
    <w:rsid w:val="000C7AC7"/>
    <w:rsid w:val="000D197A"/>
    <w:rsid w:val="000D28A1"/>
    <w:rsid w:val="000D3610"/>
    <w:rsid w:val="000D4BE6"/>
    <w:rsid w:val="000E26E4"/>
    <w:rsid w:val="000E3FB5"/>
    <w:rsid w:val="000E708A"/>
    <w:rsid w:val="000E73C5"/>
    <w:rsid w:val="000F25FA"/>
    <w:rsid w:val="001100C7"/>
    <w:rsid w:val="0011075F"/>
    <w:rsid w:val="00114D77"/>
    <w:rsid w:val="00116C7C"/>
    <w:rsid w:val="00116ED2"/>
    <w:rsid w:val="0011746C"/>
    <w:rsid w:val="00120407"/>
    <w:rsid w:val="00121DFE"/>
    <w:rsid w:val="00121FFF"/>
    <w:rsid w:val="00122CA8"/>
    <w:rsid w:val="00122D30"/>
    <w:rsid w:val="0012422C"/>
    <w:rsid w:val="00125298"/>
    <w:rsid w:val="001252AF"/>
    <w:rsid w:val="00131CE9"/>
    <w:rsid w:val="00135C78"/>
    <w:rsid w:val="0013636E"/>
    <w:rsid w:val="0013663A"/>
    <w:rsid w:val="001421C9"/>
    <w:rsid w:val="001516E2"/>
    <w:rsid w:val="00153584"/>
    <w:rsid w:val="00154F3F"/>
    <w:rsid w:val="00155344"/>
    <w:rsid w:val="00155E21"/>
    <w:rsid w:val="00161141"/>
    <w:rsid w:val="00181E84"/>
    <w:rsid w:val="00185075"/>
    <w:rsid w:val="001852F4"/>
    <w:rsid w:val="001868B9"/>
    <w:rsid w:val="00190D53"/>
    <w:rsid w:val="0019368A"/>
    <w:rsid w:val="00195069"/>
    <w:rsid w:val="0019635D"/>
    <w:rsid w:val="0019752A"/>
    <w:rsid w:val="001A17F2"/>
    <w:rsid w:val="001A1BE9"/>
    <w:rsid w:val="001A2E4E"/>
    <w:rsid w:val="001A64AB"/>
    <w:rsid w:val="001A7BA5"/>
    <w:rsid w:val="001A7EBE"/>
    <w:rsid w:val="001B13E9"/>
    <w:rsid w:val="001C1DD1"/>
    <w:rsid w:val="001C2A4B"/>
    <w:rsid w:val="001C4534"/>
    <w:rsid w:val="001C53FE"/>
    <w:rsid w:val="001C6A09"/>
    <w:rsid w:val="001C76DA"/>
    <w:rsid w:val="001C797D"/>
    <w:rsid w:val="001D0D6F"/>
    <w:rsid w:val="001D143D"/>
    <w:rsid w:val="001D23DC"/>
    <w:rsid w:val="001D521E"/>
    <w:rsid w:val="001E0F08"/>
    <w:rsid w:val="001E2F07"/>
    <w:rsid w:val="001E3227"/>
    <w:rsid w:val="001F0BB1"/>
    <w:rsid w:val="001F28B0"/>
    <w:rsid w:val="001F3FAE"/>
    <w:rsid w:val="001F4B65"/>
    <w:rsid w:val="001F643C"/>
    <w:rsid w:val="001F70E2"/>
    <w:rsid w:val="001F72B6"/>
    <w:rsid w:val="002005EB"/>
    <w:rsid w:val="00200AC2"/>
    <w:rsid w:val="002026C2"/>
    <w:rsid w:val="002042B5"/>
    <w:rsid w:val="002060F7"/>
    <w:rsid w:val="002061EE"/>
    <w:rsid w:val="00211079"/>
    <w:rsid w:val="00213960"/>
    <w:rsid w:val="00216173"/>
    <w:rsid w:val="002165F6"/>
    <w:rsid w:val="00216D4A"/>
    <w:rsid w:val="00223CE7"/>
    <w:rsid w:val="00223D26"/>
    <w:rsid w:val="00224FEC"/>
    <w:rsid w:val="00225022"/>
    <w:rsid w:val="0022730B"/>
    <w:rsid w:val="0022794C"/>
    <w:rsid w:val="00233872"/>
    <w:rsid w:val="00233DD7"/>
    <w:rsid w:val="00234905"/>
    <w:rsid w:val="00237578"/>
    <w:rsid w:val="00241F07"/>
    <w:rsid w:val="00243CE9"/>
    <w:rsid w:val="00245BF2"/>
    <w:rsid w:val="0025012D"/>
    <w:rsid w:val="00254995"/>
    <w:rsid w:val="002556DD"/>
    <w:rsid w:val="00255708"/>
    <w:rsid w:val="00255900"/>
    <w:rsid w:val="0026054F"/>
    <w:rsid w:val="00264985"/>
    <w:rsid w:val="00267495"/>
    <w:rsid w:val="00273BF5"/>
    <w:rsid w:val="00276FFF"/>
    <w:rsid w:val="00277E0C"/>
    <w:rsid w:val="0029518A"/>
    <w:rsid w:val="00297603"/>
    <w:rsid w:val="00297831"/>
    <w:rsid w:val="00297EDA"/>
    <w:rsid w:val="002A49EB"/>
    <w:rsid w:val="002A5690"/>
    <w:rsid w:val="002B6A32"/>
    <w:rsid w:val="002C0EDF"/>
    <w:rsid w:val="002C2D2C"/>
    <w:rsid w:val="002C6CBF"/>
    <w:rsid w:val="002D01E7"/>
    <w:rsid w:val="002D1425"/>
    <w:rsid w:val="002D509D"/>
    <w:rsid w:val="002E3B17"/>
    <w:rsid w:val="002E46F8"/>
    <w:rsid w:val="002E4F89"/>
    <w:rsid w:val="002E5B6E"/>
    <w:rsid w:val="002E5EF1"/>
    <w:rsid w:val="002F22BF"/>
    <w:rsid w:val="002F39D9"/>
    <w:rsid w:val="002F3F2F"/>
    <w:rsid w:val="002F4793"/>
    <w:rsid w:val="002F4F5B"/>
    <w:rsid w:val="002F6D62"/>
    <w:rsid w:val="002F7938"/>
    <w:rsid w:val="00302955"/>
    <w:rsid w:val="003049BF"/>
    <w:rsid w:val="00311A63"/>
    <w:rsid w:val="00313C7E"/>
    <w:rsid w:val="0031659E"/>
    <w:rsid w:val="00320930"/>
    <w:rsid w:val="00320A4E"/>
    <w:rsid w:val="00324296"/>
    <w:rsid w:val="00324582"/>
    <w:rsid w:val="00325C6C"/>
    <w:rsid w:val="00326326"/>
    <w:rsid w:val="003274C8"/>
    <w:rsid w:val="00335095"/>
    <w:rsid w:val="00335AB2"/>
    <w:rsid w:val="0034414D"/>
    <w:rsid w:val="003472E3"/>
    <w:rsid w:val="0034780A"/>
    <w:rsid w:val="003503A0"/>
    <w:rsid w:val="003504C5"/>
    <w:rsid w:val="00353304"/>
    <w:rsid w:val="00354935"/>
    <w:rsid w:val="00356CD0"/>
    <w:rsid w:val="003624EF"/>
    <w:rsid w:val="0036273A"/>
    <w:rsid w:val="0036588E"/>
    <w:rsid w:val="00372CE1"/>
    <w:rsid w:val="003731D4"/>
    <w:rsid w:val="0037388D"/>
    <w:rsid w:val="003810F0"/>
    <w:rsid w:val="003815D1"/>
    <w:rsid w:val="00381D7C"/>
    <w:rsid w:val="00382005"/>
    <w:rsid w:val="00384115"/>
    <w:rsid w:val="003865C9"/>
    <w:rsid w:val="00391500"/>
    <w:rsid w:val="00393E38"/>
    <w:rsid w:val="00394942"/>
    <w:rsid w:val="003A037F"/>
    <w:rsid w:val="003A1DC5"/>
    <w:rsid w:val="003A1E5D"/>
    <w:rsid w:val="003A20B6"/>
    <w:rsid w:val="003A2432"/>
    <w:rsid w:val="003A4FB5"/>
    <w:rsid w:val="003A5588"/>
    <w:rsid w:val="003A6287"/>
    <w:rsid w:val="003B0E88"/>
    <w:rsid w:val="003B1350"/>
    <w:rsid w:val="003B2C3E"/>
    <w:rsid w:val="003B2CD4"/>
    <w:rsid w:val="003B788E"/>
    <w:rsid w:val="003B7911"/>
    <w:rsid w:val="003C15E5"/>
    <w:rsid w:val="003C3D98"/>
    <w:rsid w:val="003C48D1"/>
    <w:rsid w:val="003C7CCD"/>
    <w:rsid w:val="003D1801"/>
    <w:rsid w:val="003D293C"/>
    <w:rsid w:val="003D33DD"/>
    <w:rsid w:val="003D70BF"/>
    <w:rsid w:val="003E0330"/>
    <w:rsid w:val="003E1528"/>
    <w:rsid w:val="003E1FDE"/>
    <w:rsid w:val="003E225C"/>
    <w:rsid w:val="003E7DC7"/>
    <w:rsid w:val="003F366D"/>
    <w:rsid w:val="003F5728"/>
    <w:rsid w:val="003F5D34"/>
    <w:rsid w:val="003F6437"/>
    <w:rsid w:val="00400070"/>
    <w:rsid w:val="00401282"/>
    <w:rsid w:val="004015C9"/>
    <w:rsid w:val="00402949"/>
    <w:rsid w:val="00402F88"/>
    <w:rsid w:val="00403262"/>
    <w:rsid w:val="004059E8"/>
    <w:rsid w:val="00413580"/>
    <w:rsid w:val="00413AC0"/>
    <w:rsid w:val="00416191"/>
    <w:rsid w:val="00416EFB"/>
    <w:rsid w:val="00424AFD"/>
    <w:rsid w:val="0042502B"/>
    <w:rsid w:val="004259B5"/>
    <w:rsid w:val="004325EE"/>
    <w:rsid w:val="00434857"/>
    <w:rsid w:val="00436119"/>
    <w:rsid w:val="004361BB"/>
    <w:rsid w:val="00437C33"/>
    <w:rsid w:val="00446DBC"/>
    <w:rsid w:val="004475D4"/>
    <w:rsid w:val="00452599"/>
    <w:rsid w:val="00453DAD"/>
    <w:rsid w:val="004544FE"/>
    <w:rsid w:val="00454C74"/>
    <w:rsid w:val="00457951"/>
    <w:rsid w:val="00457F69"/>
    <w:rsid w:val="00461D3C"/>
    <w:rsid w:val="00464A47"/>
    <w:rsid w:val="00471210"/>
    <w:rsid w:val="00471B20"/>
    <w:rsid w:val="00474515"/>
    <w:rsid w:val="00476A09"/>
    <w:rsid w:val="004778DC"/>
    <w:rsid w:val="004816DC"/>
    <w:rsid w:val="00482A8D"/>
    <w:rsid w:val="004839A5"/>
    <w:rsid w:val="00484D54"/>
    <w:rsid w:val="00487095"/>
    <w:rsid w:val="004946B8"/>
    <w:rsid w:val="00494B85"/>
    <w:rsid w:val="0049532B"/>
    <w:rsid w:val="00497AC2"/>
    <w:rsid w:val="004A0A15"/>
    <w:rsid w:val="004A2B5C"/>
    <w:rsid w:val="004A3A9E"/>
    <w:rsid w:val="004A3C46"/>
    <w:rsid w:val="004A5882"/>
    <w:rsid w:val="004B1A7E"/>
    <w:rsid w:val="004B6D27"/>
    <w:rsid w:val="004C180D"/>
    <w:rsid w:val="004D0219"/>
    <w:rsid w:val="004D4CDA"/>
    <w:rsid w:val="004D65A2"/>
    <w:rsid w:val="004D7448"/>
    <w:rsid w:val="004E1248"/>
    <w:rsid w:val="004E46D4"/>
    <w:rsid w:val="004E7708"/>
    <w:rsid w:val="004E7AE4"/>
    <w:rsid w:val="004F10F0"/>
    <w:rsid w:val="004F6789"/>
    <w:rsid w:val="004F6907"/>
    <w:rsid w:val="005037BB"/>
    <w:rsid w:val="0050471F"/>
    <w:rsid w:val="0052415D"/>
    <w:rsid w:val="00535F0B"/>
    <w:rsid w:val="0053633C"/>
    <w:rsid w:val="0054067B"/>
    <w:rsid w:val="0054792E"/>
    <w:rsid w:val="00552C64"/>
    <w:rsid w:val="005531E0"/>
    <w:rsid w:val="0055551D"/>
    <w:rsid w:val="005556FD"/>
    <w:rsid w:val="00555C22"/>
    <w:rsid w:val="00560707"/>
    <w:rsid w:val="00563348"/>
    <w:rsid w:val="00570A43"/>
    <w:rsid w:val="005735CF"/>
    <w:rsid w:val="005748E7"/>
    <w:rsid w:val="005850BE"/>
    <w:rsid w:val="005851ED"/>
    <w:rsid w:val="00590B14"/>
    <w:rsid w:val="00592624"/>
    <w:rsid w:val="00592D16"/>
    <w:rsid w:val="00593587"/>
    <w:rsid w:val="0059390A"/>
    <w:rsid w:val="0059471A"/>
    <w:rsid w:val="00594887"/>
    <w:rsid w:val="005B08BC"/>
    <w:rsid w:val="005B1158"/>
    <w:rsid w:val="005B1AA4"/>
    <w:rsid w:val="005B4F0C"/>
    <w:rsid w:val="005C26B9"/>
    <w:rsid w:val="005C3327"/>
    <w:rsid w:val="005C3AD6"/>
    <w:rsid w:val="005C5407"/>
    <w:rsid w:val="005C597F"/>
    <w:rsid w:val="005C60DE"/>
    <w:rsid w:val="005C6F07"/>
    <w:rsid w:val="005C7AD4"/>
    <w:rsid w:val="005D0519"/>
    <w:rsid w:val="005D2633"/>
    <w:rsid w:val="005D2847"/>
    <w:rsid w:val="005D62DB"/>
    <w:rsid w:val="005E119A"/>
    <w:rsid w:val="005E6B3F"/>
    <w:rsid w:val="005F52D3"/>
    <w:rsid w:val="005F63B6"/>
    <w:rsid w:val="00601249"/>
    <w:rsid w:val="00607C34"/>
    <w:rsid w:val="00611478"/>
    <w:rsid w:val="00611868"/>
    <w:rsid w:val="00612A75"/>
    <w:rsid w:val="006148F4"/>
    <w:rsid w:val="00615FB0"/>
    <w:rsid w:val="00616D9E"/>
    <w:rsid w:val="0062089D"/>
    <w:rsid w:val="0062318B"/>
    <w:rsid w:val="00624A5F"/>
    <w:rsid w:val="00627EC2"/>
    <w:rsid w:val="00631307"/>
    <w:rsid w:val="00633A81"/>
    <w:rsid w:val="00635824"/>
    <w:rsid w:val="006360D2"/>
    <w:rsid w:val="00637DC5"/>
    <w:rsid w:val="00640621"/>
    <w:rsid w:val="006412B9"/>
    <w:rsid w:val="00641461"/>
    <w:rsid w:val="00650E2C"/>
    <w:rsid w:val="00651A1D"/>
    <w:rsid w:val="00657C4E"/>
    <w:rsid w:val="00657FE8"/>
    <w:rsid w:val="00663203"/>
    <w:rsid w:val="00665D28"/>
    <w:rsid w:val="0066618C"/>
    <w:rsid w:val="00666742"/>
    <w:rsid w:val="00666F67"/>
    <w:rsid w:val="00667866"/>
    <w:rsid w:val="00671380"/>
    <w:rsid w:val="006757E8"/>
    <w:rsid w:val="00676931"/>
    <w:rsid w:val="00686C88"/>
    <w:rsid w:val="00691A78"/>
    <w:rsid w:val="00693A54"/>
    <w:rsid w:val="00693E01"/>
    <w:rsid w:val="006A28AB"/>
    <w:rsid w:val="006A2D6E"/>
    <w:rsid w:val="006A4BFF"/>
    <w:rsid w:val="006B1D99"/>
    <w:rsid w:val="006B676C"/>
    <w:rsid w:val="006B6C43"/>
    <w:rsid w:val="006C1B0F"/>
    <w:rsid w:val="006D144C"/>
    <w:rsid w:val="006D3BE3"/>
    <w:rsid w:val="006E1666"/>
    <w:rsid w:val="006E3256"/>
    <w:rsid w:val="006E43ED"/>
    <w:rsid w:val="006E55D1"/>
    <w:rsid w:val="006E69C7"/>
    <w:rsid w:val="006E7C8E"/>
    <w:rsid w:val="006F06FA"/>
    <w:rsid w:val="006F7A98"/>
    <w:rsid w:val="007013EF"/>
    <w:rsid w:val="00706B3F"/>
    <w:rsid w:val="00710055"/>
    <w:rsid w:val="0072078E"/>
    <w:rsid w:val="00724BAF"/>
    <w:rsid w:val="00726055"/>
    <w:rsid w:val="00726C2B"/>
    <w:rsid w:val="00727FD6"/>
    <w:rsid w:val="007336CB"/>
    <w:rsid w:val="00740A17"/>
    <w:rsid w:val="007445EE"/>
    <w:rsid w:val="00746FC6"/>
    <w:rsid w:val="00753944"/>
    <w:rsid w:val="00754AE1"/>
    <w:rsid w:val="00760B03"/>
    <w:rsid w:val="007611CD"/>
    <w:rsid w:val="00764171"/>
    <w:rsid w:val="00765639"/>
    <w:rsid w:val="00765969"/>
    <w:rsid w:val="00772D3F"/>
    <w:rsid w:val="0077487D"/>
    <w:rsid w:val="007759A9"/>
    <w:rsid w:val="00785146"/>
    <w:rsid w:val="007863DB"/>
    <w:rsid w:val="0079073B"/>
    <w:rsid w:val="007920BE"/>
    <w:rsid w:val="0079421A"/>
    <w:rsid w:val="00797159"/>
    <w:rsid w:val="00797CA0"/>
    <w:rsid w:val="007A67D0"/>
    <w:rsid w:val="007A7291"/>
    <w:rsid w:val="007B0ECD"/>
    <w:rsid w:val="007B1701"/>
    <w:rsid w:val="007B2E73"/>
    <w:rsid w:val="007B4D4D"/>
    <w:rsid w:val="007B68A6"/>
    <w:rsid w:val="007C174A"/>
    <w:rsid w:val="007C61C8"/>
    <w:rsid w:val="007C6434"/>
    <w:rsid w:val="007C730B"/>
    <w:rsid w:val="007D0BEC"/>
    <w:rsid w:val="007D59F6"/>
    <w:rsid w:val="007D6716"/>
    <w:rsid w:val="007E10FC"/>
    <w:rsid w:val="007E2396"/>
    <w:rsid w:val="007E5E0C"/>
    <w:rsid w:val="007E62ED"/>
    <w:rsid w:val="007E7D7E"/>
    <w:rsid w:val="007F077B"/>
    <w:rsid w:val="007F23DA"/>
    <w:rsid w:val="0080056B"/>
    <w:rsid w:val="00800E98"/>
    <w:rsid w:val="008058B5"/>
    <w:rsid w:val="00812127"/>
    <w:rsid w:val="008141C2"/>
    <w:rsid w:val="00820887"/>
    <w:rsid w:val="00824F61"/>
    <w:rsid w:val="00825C20"/>
    <w:rsid w:val="00831318"/>
    <w:rsid w:val="00843CC3"/>
    <w:rsid w:val="00850B06"/>
    <w:rsid w:val="00850ED0"/>
    <w:rsid w:val="00852CF6"/>
    <w:rsid w:val="00854E31"/>
    <w:rsid w:val="0085683A"/>
    <w:rsid w:val="00862F6C"/>
    <w:rsid w:val="00863A15"/>
    <w:rsid w:val="00864BC1"/>
    <w:rsid w:val="00867332"/>
    <w:rsid w:val="0087181B"/>
    <w:rsid w:val="00872309"/>
    <w:rsid w:val="008734D1"/>
    <w:rsid w:val="00876019"/>
    <w:rsid w:val="00876EE3"/>
    <w:rsid w:val="008778F5"/>
    <w:rsid w:val="00881278"/>
    <w:rsid w:val="00885974"/>
    <w:rsid w:val="0088607E"/>
    <w:rsid w:val="008873E4"/>
    <w:rsid w:val="00887A36"/>
    <w:rsid w:val="00890118"/>
    <w:rsid w:val="00890E2E"/>
    <w:rsid w:val="00895508"/>
    <w:rsid w:val="008973EA"/>
    <w:rsid w:val="008A26E5"/>
    <w:rsid w:val="008A43E8"/>
    <w:rsid w:val="008A5D64"/>
    <w:rsid w:val="008B5D35"/>
    <w:rsid w:val="008B5DF2"/>
    <w:rsid w:val="008B6645"/>
    <w:rsid w:val="008C065E"/>
    <w:rsid w:val="008C318F"/>
    <w:rsid w:val="008C359B"/>
    <w:rsid w:val="008C513A"/>
    <w:rsid w:val="008C5EBC"/>
    <w:rsid w:val="008C6836"/>
    <w:rsid w:val="008C7406"/>
    <w:rsid w:val="008C7500"/>
    <w:rsid w:val="008D65C3"/>
    <w:rsid w:val="008D6A9B"/>
    <w:rsid w:val="008E1872"/>
    <w:rsid w:val="008E2E2A"/>
    <w:rsid w:val="008E5CC1"/>
    <w:rsid w:val="008E6BE1"/>
    <w:rsid w:val="008F2236"/>
    <w:rsid w:val="008F424B"/>
    <w:rsid w:val="00900597"/>
    <w:rsid w:val="00901114"/>
    <w:rsid w:val="009016D3"/>
    <w:rsid w:val="00903CF0"/>
    <w:rsid w:val="00904169"/>
    <w:rsid w:val="009041DF"/>
    <w:rsid w:val="00904478"/>
    <w:rsid w:val="0090606D"/>
    <w:rsid w:val="00906F44"/>
    <w:rsid w:val="00912A30"/>
    <w:rsid w:val="0091394A"/>
    <w:rsid w:val="00917135"/>
    <w:rsid w:val="009202A8"/>
    <w:rsid w:val="00927877"/>
    <w:rsid w:val="00934B11"/>
    <w:rsid w:val="0094104B"/>
    <w:rsid w:val="00946139"/>
    <w:rsid w:val="00947515"/>
    <w:rsid w:val="00947C32"/>
    <w:rsid w:val="00951263"/>
    <w:rsid w:val="0095311E"/>
    <w:rsid w:val="009565F5"/>
    <w:rsid w:val="00956E62"/>
    <w:rsid w:val="00957351"/>
    <w:rsid w:val="009603B1"/>
    <w:rsid w:val="009604AC"/>
    <w:rsid w:val="00966434"/>
    <w:rsid w:val="00966753"/>
    <w:rsid w:val="00970DF7"/>
    <w:rsid w:val="00972352"/>
    <w:rsid w:val="00972E9A"/>
    <w:rsid w:val="00972EAC"/>
    <w:rsid w:val="00974B4B"/>
    <w:rsid w:val="00976D01"/>
    <w:rsid w:val="00977856"/>
    <w:rsid w:val="00980B8B"/>
    <w:rsid w:val="00983711"/>
    <w:rsid w:val="009850A8"/>
    <w:rsid w:val="00986456"/>
    <w:rsid w:val="0098713F"/>
    <w:rsid w:val="0099030D"/>
    <w:rsid w:val="00990B7D"/>
    <w:rsid w:val="00991A8A"/>
    <w:rsid w:val="00994595"/>
    <w:rsid w:val="00996011"/>
    <w:rsid w:val="009968C0"/>
    <w:rsid w:val="009A1D3F"/>
    <w:rsid w:val="009A3035"/>
    <w:rsid w:val="009A63E9"/>
    <w:rsid w:val="009A6B1B"/>
    <w:rsid w:val="009B1896"/>
    <w:rsid w:val="009B3AE8"/>
    <w:rsid w:val="009B54EB"/>
    <w:rsid w:val="009C1D91"/>
    <w:rsid w:val="009C4223"/>
    <w:rsid w:val="009C7F4E"/>
    <w:rsid w:val="009D0868"/>
    <w:rsid w:val="009D0F18"/>
    <w:rsid w:val="009D1F2D"/>
    <w:rsid w:val="009D35C8"/>
    <w:rsid w:val="009D5AC9"/>
    <w:rsid w:val="009D65B1"/>
    <w:rsid w:val="009E3138"/>
    <w:rsid w:val="009F17D2"/>
    <w:rsid w:val="009F3191"/>
    <w:rsid w:val="00A00A59"/>
    <w:rsid w:val="00A010FD"/>
    <w:rsid w:val="00A05C0A"/>
    <w:rsid w:val="00A0755F"/>
    <w:rsid w:val="00A11386"/>
    <w:rsid w:val="00A13981"/>
    <w:rsid w:val="00A14844"/>
    <w:rsid w:val="00A16267"/>
    <w:rsid w:val="00A20987"/>
    <w:rsid w:val="00A209A1"/>
    <w:rsid w:val="00A225D3"/>
    <w:rsid w:val="00A22D83"/>
    <w:rsid w:val="00A23AA9"/>
    <w:rsid w:val="00A247CD"/>
    <w:rsid w:val="00A27E72"/>
    <w:rsid w:val="00A30411"/>
    <w:rsid w:val="00A3282F"/>
    <w:rsid w:val="00A33C99"/>
    <w:rsid w:val="00A35852"/>
    <w:rsid w:val="00A37CEF"/>
    <w:rsid w:val="00A41EAD"/>
    <w:rsid w:val="00A46DDB"/>
    <w:rsid w:val="00A46E44"/>
    <w:rsid w:val="00A47679"/>
    <w:rsid w:val="00A51A8A"/>
    <w:rsid w:val="00A52A84"/>
    <w:rsid w:val="00A54D0D"/>
    <w:rsid w:val="00A54D56"/>
    <w:rsid w:val="00A5531A"/>
    <w:rsid w:val="00A56718"/>
    <w:rsid w:val="00A603D8"/>
    <w:rsid w:val="00A61B72"/>
    <w:rsid w:val="00A62DAB"/>
    <w:rsid w:val="00A63340"/>
    <w:rsid w:val="00A662EC"/>
    <w:rsid w:val="00A67EAE"/>
    <w:rsid w:val="00A7325F"/>
    <w:rsid w:val="00A74CB9"/>
    <w:rsid w:val="00A75DA3"/>
    <w:rsid w:val="00A772AF"/>
    <w:rsid w:val="00A77CED"/>
    <w:rsid w:val="00A77F3B"/>
    <w:rsid w:val="00A8344F"/>
    <w:rsid w:val="00A83BAA"/>
    <w:rsid w:val="00A8413A"/>
    <w:rsid w:val="00A875E9"/>
    <w:rsid w:val="00A90124"/>
    <w:rsid w:val="00A90A47"/>
    <w:rsid w:val="00A93FD5"/>
    <w:rsid w:val="00A94D6F"/>
    <w:rsid w:val="00A95898"/>
    <w:rsid w:val="00A96709"/>
    <w:rsid w:val="00A976A4"/>
    <w:rsid w:val="00AA50BD"/>
    <w:rsid w:val="00AB04F4"/>
    <w:rsid w:val="00AB1013"/>
    <w:rsid w:val="00AB40B8"/>
    <w:rsid w:val="00AB4CBC"/>
    <w:rsid w:val="00AB4FF5"/>
    <w:rsid w:val="00AB7B1E"/>
    <w:rsid w:val="00AC2B4C"/>
    <w:rsid w:val="00AC7D9A"/>
    <w:rsid w:val="00AD273A"/>
    <w:rsid w:val="00AD2A13"/>
    <w:rsid w:val="00AD2AAC"/>
    <w:rsid w:val="00AD7D02"/>
    <w:rsid w:val="00AE0B45"/>
    <w:rsid w:val="00AE2304"/>
    <w:rsid w:val="00AE25BC"/>
    <w:rsid w:val="00AF242A"/>
    <w:rsid w:val="00AF25C8"/>
    <w:rsid w:val="00AF5543"/>
    <w:rsid w:val="00AF6B49"/>
    <w:rsid w:val="00B05A33"/>
    <w:rsid w:val="00B105AA"/>
    <w:rsid w:val="00B10836"/>
    <w:rsid w:val="00B11C50"/>
    <w:rsid w:val="00B135B4"/>
    <w:rsid w:val="00B15B5F"/>
    <w:rsid w:val="00B16B7B"/>
    <w:rsid w:val="00B20D02"/>
    <w:rsid w:val="00B21149"/>
    <w:rsid w:val="00B22557"/>
    <w:rsid w:val="00B233E6"/>
    <w:rsid w:val="00B2569D"/>
    <w:rsid w:val="00B30EC1"/>
    <w:rsid w:val="00B36061"/>
    <w:rsid w:val="00B36A5F"/>
    <w:rsid w:val="00B416B7"/>
    <w:rsid w:val="00B51521"/>
    <w:rsid w:val="00B52678"/>
    <w:rsid w:val="00B53177"/>
    <w:rsid w:val="00B56C1E"/>
    <w:rsid w:val="00B60571"/>
    <w:rsid w:val="00B61813"/>
    <w:rsid w:val="00B61851"/>
    <w:rsid w:val="00B62222"/>
    <w:rsid w:val="00B626C7"/>
    <w:rsid w:val="00B66038"/>
    <w:rsid w:val="00B66622"/>
    <w:rsid w:val="00B70720"/>
    <w:rsid w:val="00B72822"/>
    <w:rsid w:val="00B7365A"/>
    <w:rsid w:val="00B75B29"/>
    <w:rsid w:val="00B92FD4"/>
    <w:rsid w:val="00B9372C"/>
    <w:rsid w:val="00B95ADC"/>
    <w:rsid w:val="00BA0518"/>
    <w:rsid w:val="00BA54E1"/>
    <w:rsid w:val="00BB052C"/>
    <w:rsid w:val="00BB0831"/>
    <w:rsid w:val="00BB2CF2"/>
    <w:rsid w:val="00BB5A4F"/>
    <w:rsid w:val="00BC11BB"/>
    <w:rsid w:val="00BC5FB4"/>
    <w:rsid w:val="00BC6F78"/>
    <w:rsid w:val="00BC7733"/>
    <w:rsid w:val="00BD0853"/>
    <w:rsid w:val="00BD2BA3"/>
    <w:rsid w:val="00BD6036"/>
    <w:rsid w:val="00BD6D3A"/>
    <w:rsid w:val="00BE041C"/>
    <w:rsid w:val="00BE1B6D"/>
    <w:rsid w:val="00BE30C5"/>
    <w:rsid w:val="00BE3C09"/>
    <w:rsid w:val="00BE4B7E"/>
    <w:rsid w:val="00BE5384"/>
    <w:rsid w:val="00BE7257"/>
    <w:rsid w:val="00BE7381"/>
    <w:rsid w:val="00BF0073"/>
    <w:rsid w:val="00BF1F70"/>
    <w:rsid w:val="00BF6F2B"/>
    <w:rsid w:val="00BF78B4"/>
    <w:rsid w:val="00C00736"/>
    <w:rsid w:val="00C01801"/>
    <w:rsid w:val="00C02B4F"/>
    <w:rsid w:val="00C02FEB"/>
    <w:rsid w:val="00C033D9"/>
    <w:rsid w:val="00C12180"/>
    <w:rsid w:val="00C147EB"/>
    <w:rsid w:val="00C21EB0"/>
    <w:rsid w:val="00C243B1"/>
    <w:rsid w:val="00C26D58"/>
    <w:rsid w:val="00C271E8"/>
    <w:rsid w:val="00C303BE"/>
    <w:rsid w:val="00C3107D"/>
    <w:rsid w:val="00C311A6"/>
    <w:rsid w:val="00C317DD"/>
    <w:rsid w:val="00C41418"/>
    <w:rsid w:val="00C41DBA"/>
    <w:rsid w:val="00C53209"/>
    <w:rsid w:val="00C5547B"/>
    <w:rsid w:val="00C55ADE"/>
    <w:rsid w:val="00C60E57"/>
    <w:rsid w:val="00C61530"/>
    <w:rsid w:val="00C61C9C"/>
    <w:rsid w:val="00C64300"/>
    <w:rsid w:val="00C64918"/>
    <w:rsid w:val="00C77FE6"/>
    <w:rsid w:val="00C8033F"/>
    <w:rsid w:val="00C80913"/>
    <w:rsid w:val="00C816EF"/>
    <w:rsid w:val="00C84774"/>
    <w:rsid w:val="00C86A96"/>
    <w:rsid w:val="00C939CC"/>
    <w:rsid w:val="00C93D9A"/>
    <w:rsid w:val="00C94013"/>
    <w:rsid w:val="00C94867"/>
    <w:rsid w:val="00CA165F"/>
    <w:rsid w:val="00CA1DDD"/>
    <w:rsid w:val="00CA3197"/>
    <w:rsid w:val="00CA4934"/>
    <w:rsid w:val="00CA4DEF"/>
    <w:rsid w:val="00CA6507"/>
    <w:rsid w:val="00CB35B0"/>
    <w:rsid w:val="00CB396D"/>
    <w:rsid w:val="00CB46EC"/>
    <w:rsid w:val="00CC1068"/>
    <w:rsid w:val="00CC1AF4"/>
    <w:rsid w:val="00CC3C79"/>
    <w:rsid w:val="00CC441C"/>
    <w:rsid w:val="00CC5F41"/>
    <w:rsid w:val="00CD25F8"/>
    <w:rsid w:val="00CD44D8"/>
    <w:rsid w:val="00CD5558"/>
    <w:rsid w:val="00CD76B4"/>
    <w:rsid w:val="00CE2C51"/>
    <w:rsid w:val="00CE486E"/>
    <w:rsid w:val="00CE7727"/>
    <w:rsid w:val="00CF0C52"/>
    <w:rsid w:val="00CF39C9"/>
    <w:rsid w:val="00D00EF1"/>
    <w:rsid w:val="00D04034"/>
    <w:rsid w:val="00D1005F"/>
    <w:rsid w:val="00D114F6"/>
    <w:rsid w:val="00D11866"/>
    <w:rsid w:val="00D11AD1"/>
    <w:rsid w:val="00D12116"/>
    <w:rsid w:val="00D1550A"/>
    <w:rsid w:val="00D17975"/>
    <w:rsid w:val="00D20318"/>
    <w:rsid w:val="00D210B3"/>
    <w:rsid w:val="00D2141D"/>
    <w:rsid w:val="00D2263B"/>
    <w:rsid w:val="00D25456"/>
    <w:rsid w:val="00D2593A"/>
    <w:rsid w:val="00D31233"/>
    <w:rsid w:val="00D3152A"/>
    <w:rsid w:val="00D33434"/>
    <w:rsid w:val="00D33CFB"/>
    <w:rsid w:val="00D42ED3"/>
    <w:rsid w:val="00D448BA"/>
    <w:rsid w:val="00D4799E"/>
    <w:rsid w:val="00D5527B"/>
    <w:rsid w:val="00D61D56"/>
    <w:rsid w:val="00D64C9F"/>
    <w:rsid w:val="00D651FB"/>
    <w:rsid w:val="00D67275"/>
    <w:rsid w:val="00D71D46"/>
    <w:rsid w:val="00D73793"/>
    <w:rsid w:val="00D76AC2"/>
    <w:rsid w:val="00D80810"/>
    <w:rsid w:val="00D818A4"/>
    <w:rsid w:val="00D82478"/>
    <w:rsid w:val="00D831B2"/>
    <w:rsid w:val="00D84603"/>
    <w:rsid w:val="00D92C55"/>
    <w:rsid w:val="00D9684A"/>
    <w:rsid w:val="00D97D74"/>
    <w:rsid w:val="00D97F51"/>
    <w:rsid w:val="00D97FF2"/>
    <w:rsid w:val="00DA0EAC"/>
    <w:rsid w:val="00DA433D"/>
    <w:rsid w:val="00DB042B"/>
    <w:rsid w:val="00DB1B5D"/>
    <w:rsid w:val="00DB60FF"/>
    <w:rsid w:val="00DB6A5D"/>
    <w:rsid w:val="00DC2A0C"/>
    <w:rsid w:val="00DC3230"/>
    <w:rsid w:val="00DC65C9"/>
    <w:rsid w:val="00DC7DA2"/>
    <w:rsid w:val="00DD248F"/>
    <w:rsid w:val="00DD2FB8"/>
    <w:rsid w:val="00DD61BE"/>
    <w:rsid w:val="00DD6B1B"/>
    <w:rsid w:val="00DE0080"/>
    <w:rsid w:val="00DE4D4A"/>
    <w:rsid w:val="00DE5DE3"/>
    <w:rsid w:val="00DE5F89"/>
    <w:rsid w:val="00DE6064"/>
    <w:rsid w:val="00DF18CC"/>
    <w:rsid w:val="00DF1FAB"/>
    <w:rsid w:val="00DF4C77"/>
    <w:rsid w:val="00DF4D70"/>
    <w:rsid w:val="00DF5353"/>
    <w:rsid w:val="00DF59D1"/>
    <w:rsid w:val="00DF69DC"/>
    <w:rsid w:val="00E0154D"/>
    <w:rsid w:val="00E028A1"/>
    <w:rsid w:val="00E050DE"/>
    <w:rsid w:val="00E079CC"/>
    <w:rsid w:val="00E07EC5"/>
    <w:rsid w:val="00E1358A"/>
    <w:rsid w:val="00E13DA2"/>
    <w:rsid w:val="00E13FA3"/>
    <w:rsid w:val="00E142F1"/>
    <w:rsid w:val="00E15CC0"/>
    <w:rsid w:val="00E17B94"/>
    <w:rsid w:val="00E20C29"/>
    <w:rsid w:val="00E21B34"/>
    <w:rsid w:val="00E27E9F"/>
    <w:rsid w:val="00E34264"/>
    <w:rsid w:val="00E34C78"/>
    <w:rsid w:val="00E35C0B"/>
    <w:rsid w:val="00E43381"/>
    <w:rsid w:val="00E46088"/>
    <w:rsid w:val="00E504A2"/>
    <w:rsid w:val="00E52820"/>
    <w:rsid w:val="00E54713"/>
    <w:rsid w:val="00E60BA9"/>
    <w:rsid w:val="00E643FC"/>
    <w:rsid w:val="00E71E30"/>
    <w:rsid w:val="00E72706"/>
    <w:rsid w:val="00E7591D"/>
    <w:rsid w:val="00E770D2"/>
    <w:rsid w:val="00E82F5D"/>
    <w:rsid w:val="00E83F28"/>
    <w:rsid w:val="00E861B8"/>
    <w:rsid w:val="00E86879"/>
    <w:rsid w:val="00E87812"/>
    <w:rsid w:val="00E9076E"/>
    <w:rsid w:val="00E915B6"/>
    <w:rsid w:val="00E92410"/>
    <w:rsid w:val="00E93D92"/>
    <w:rsid w:val="00E958C3"/>
    <w:rsid w:val="00E96AAF"/>
    <w:rsid w:val="00EA3CFB"/>
    <w:rsid w:val="00EA4878"/>
    <w:rsid w:val="00EA59F2"/>
    <w:rsid w:val="00EA611E"/>
    <w:rsid w:val="00EA6B7D"/>
    <w:rsid w:val="00EA6EF1"/>
    <w:rsid w:val="00EB0021"/>
    <w:rsid w:val="00EB1E17"/>
    <w:rsid w:val="00EB27A7"/>
    <w:rsid w:val="00EB6D55"/>
    <w:rsid w:val="00EC2E83"/>
    <w:rsid w:val="00EC4F27"/>
    <w:rsid w:val="00EC74B4"/>
    <w:rsid w:val="00ED22D9"/>
    <w:rsid w:val="00ED3808"/>
    <w:rsid w:val="00ED5F5F"/>
    <w:rsid w:val="00ED76D3"/>
    <w:rsid w:val="00EE2641"/>
    <w:rsid w:val="00EE3430"/>
    <w:rsid w:val="00EE57D6"/>
    <w:rsid w:val="00EF0590"/>
    <w:rsid w:val="00EF3BA0"/>
    <w:rsid w:val="00EF3F94"/>
    <w:rsid w:val="00EF4F11"/>
    <w:rsid w:val="00EF67F7"/>
    <w:rsid w:val="00EF7A79"/>
    <w:rsid w:val="00F007C6"/>
    <w:rsid w:val="00F0117A"/>
    <w:rsid w:val="00F01524"/>
    <w:rsid w:val="00F1525B"/>
    <w:rsid w:val="00F17ED9"/>
    <w:rsid w:val="00F227B2"/>
    <w:rsid w:val="00F234A4"/>
    <w:rsid w:val="00F26687"/>
    <w:rsid w:val="00F3146E"/>
    <w:rsid w:val="00F3166B"/>
    <w:rsid w:val="00F33D2A"/>
    <w:rsid w:val="00F346E3"/>
    <w:rsid w:val="00F3719A"/>
    <w:rsid w:val="00F37B57"/>
    <w:rsid w:val="00F4058E"/>
    <w:rsid w:val="00F4133C"/>
    <w:rsid w:val="00F41409"/>
    <w:rsid w:val="00F42441"/>
    <w:rsid w:val="00F45475"/>
    <w:rsid w:val="00F45F89"/>
    <w:rsid w:val="00F471C7"/>
    <w:rsid w:val="00F50249"/>
    <w:rsid w:val="00F5090A"/>
    <w:rsid w:val="00F569DD"/>
    <w:rsid w:val="00F56AD7"/>
    <w:rsid w:val="00F60D20"/>
    <w:rsid w:val="00F61549"/>
    <w:rsid w:val="00F621D6"/>
    <w:rsid w:val="00F65D4B"/>
    <w:rsid w:val="00F664CA"/>
    <w:rsid w:val="00F77DBE"/>
    <w:rsid w:val="00F82478"/>
    <w:rsid w:val="00F8278D"/>
    <w:rsid w:val="00F82836"/>
    <w:rsid w:val="00F82DD8"/>
    <w:rsid w:val="00F82F1D"/>
    <w:rsid w:val="00F85567"/>
    <w:rsid w:val="00F93F95"/>
    <w:rsid w:val="00F94E33"/>
    <w:rsid w:val="00FA5532"/>
    <w:rsid w:val="00FA5A13"/>
    <w:rsid w:val="00FA5BB2"/>
    <w:rsid w:val="00FB1255"/>
    <w:rsid w:val="00FB2523"/>
    <w:rsid w:val="00FB350E"/>
    <w:rsid w:val="00FB4DD4"/>
    <w:rsid w:val="00FC5702"/>
    <w:rsid w:val="00FC75C1"/>
    <w:rsid w:val="00FD2368"/>
    <w:rsid w:val="00FD4937"/>
    <w:rsid w:val="00FD76CC"/>
    <w:rsid w:val="00FE0615"/>
    <w:rsid w:val="00FE45DB"/>
    <w:rsid w:val="00FE5575"/>
    <w:rsid w:val="00FF1E1E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D62"/>
    <w:rPr>
      <w:sz w:val="24"/>
      <w:szCs w:val="24"/>
    </w:rPr>
  </w:style>
  <w:style w:type="paragraph" w:styleId="Ttulo2">
    <w:name w:val="heading 2"/>
    <w:basedOn w:val="Normal"/>
    <w:next w:val="Normal"/>
    <w:qFormat/>
    <w:rsid w:val="002F6D62"/>
    <w:pPr>
      <w:keepNext/>
      <w:autoSpaceDE w:val="0"/>
      <w:autoSpaceDN w:val="0"/>
      <w:jc w:val="both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F6D62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2F6D6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A59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1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22557"/>
  </w:style>
  <w:style w:type="character" w:styleId="Forte">
    <w:name w:val="Strong"/>
    <w:basedOn w:val="Fontepargpadro"/>
    <w:uiPriority w:val="22"/>
    <w:qFormat/>
    <w:rsid w:val="00080F94"/>
    <w:rPr>
      <w:b/>
      <w:bCs/>
    </w:rPr>
  </w:style>
  <w:style w:type="character" w:styleId="Hyperlink">
    <w:name w:val="Hyperlink"/>
    <w:basedOn w:val="Fontepargpadro"/>
    <w:uiPriority w:val="99"/>
    <w:unhideWhenUsed/>
    <w:rsid w:val="00121FF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20A4E"/>
    <w:rPr>
      <w:i/>
      <w:iCs/>
    </w:rPr>
  </w:style>
  <w:style w:type="paragraph" w:styleId="PargrafodaLista">
    <w:name w:val="List Paragraph"/>
    <w:basedOn w:val="Normal"/>
    <w:uiPriority w:val="34"/>
    <w:qFormat/>
    <w:rsid w:val="005851E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DE60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D62"/>
    <w:rPr>
      <w:sz w:val="24"/>
      <w:szCs w:val="24"/>
    </w:rPr>
  </w:style>
  <w:style w:type="paragraph" w:styleId="Ttulo2">
    <w:name w:val="heading 2"/>
    <w:basedOn w:val="Normal"/>
    <w:next w:val="Normal"/>
    <w:qFormat/>
    <w:rsid w:val="002F6D62"/>
    <w:pPr>
      <w:keepNext/>
      <w:autoSpaceDE w:val="0"/>
      <w:autoSpaceDN w:val="0"/>
      <w:jc w:val="both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F6D62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2F6D6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A59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22557"/>
  </w:style>
  <w:style w:type="character" w:styleId="Forte">
    <w:name w:val="Strong"/>
    <w:basedOn w:val="Fontepargpadro"/>
    <w:uiPriority w:val="22"/>
    <w:qFormat/>
    <w:rsid w:val="00080F94"/>
    <w:rPr>
      <w:b/>
      <w:bCs/>
    </w:rPr>
  </w:style>
  <w:style w:type="character" w:styleId="Hyperlink">
    <w:name w:val="Hyperlink"/>
    <w:basedOn w:val="Fontepargpadro"/>
    <w:uiPriority w:val="99"/>
    <w:unhideWhenUsed/>
    <w:rsid w:val="00121FF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20A4E"/>
    <w:rPr>
      <w:i/>
      <w:iCs/>
    </w:rPr>
  </w:style>
  <w:style w:type="paragraph" w:styleId="PargrafodaLista">
    <w:name w:val="List Paragraph"/>
    <w:basedOn w:val="Normal"/>
    <w:uiPriority w:val="34"/>
    <w:qFormat/>
    <w:rsid w:val="005851E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DE60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35/10</vt:lpstr>
      <vt:lpstr>Ofício nº 35/10</vt:lpstr>
    </vt:vector>
  </TitlesOfParts>
  <Company>Hewlett-Packard Company</Company>
  <LinksUpToDate>false</LinksUpToDate>
  <CharactersWithSpaces>4711</CharactersWithSpaces>
  <SharedDoc>false</SharedDoc>
  <HLinks>
    <vt:vector size="6" baseType="variant">
      <vt:variant>
        <vt:i4>720968</vt:i4>
      </vt:variant>
      <vt:variant>
        <vt:i4>-1</vt:i4>
      </vt:variant>
      <vt:variant>
        <vt:i4>2052</vt:i4>
      </vt:variant>
      <vt:variant>
        <vt:i4>1</vt:i4>
      </vt:variant>
      <vt:variant>
        <vt:lpwstr>http://www.ufpel.edu.br/img/ufpellogo.jpg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35/10</dc:title>
  <dc:creator>Usuario</dc:creator>
  <cp:lastModifiedBy>Itautec</cp:lastModifiedBy>
  <cp:revision>7</cp:revision>
  <cp:lastPrinted>2014-04-16T00:35:00Z</cp:lastPrinted>
  <dcterms:created xsi:type="dcterms:W3CDTF">2015-09-21T14:04:00Z</dcterms:created>
  <dcterms:modified xsi:type="dcterms:W3CDTF">2015-09-21T14:49:00Z</dcterms:modified>
</cp:coreProperties>
</file>