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E42A" w14:textId="77777777" w:rsidR="006C6982" w:rsidRDefault="00DC7C94" w:rsidP="007722F6">
      <w:pPr>
        <w:spacing w:after="0"/>
        <w:rPr>
          <w:rFonts w:ascii="Arial Unicode MS" w:hAnsi="Arial Unicode MS" w:cs="Arial Unicode MS"/>
          <w:sz w:val="24"/>
          <w:szCs w:val="24"/>
        </w:rPr>
      </w:pPr>
      <w:r>
        <w:rPr>
          <w:noProof/>
          <w:lang w:eastAsia="pt-BR"/>
        </w:rPr>
        <w:drawing>
          <wp:anchor distT="0" distB="0" distL="114300" distR="114300" simplePos="0" relativeHeight="251659264" behindDoc="0" locked="0" layoutInCell="1" allowOverlap="1" wp14:anchorId="390DF032" wp14:editId="66C472F2">
            <wp:simplePos x="0" y="0"/>
            <wp:positionH relativeFrom="margin">
              <wp:posOffset>-1070610</wp:posOffset>
            </wp:positionH>
            <wp:positionV relativeFrom="margin">
              <wp:posOffset>-899795</wp:posOffset>
            </wp:positionV>
            <wp:extent cx="7543800" cy="5569585"/>
            <wp:effectExtent l="0" t="0" r="0" b="0"/>
            <wp:wrapSquare wrapText="bothSides"/>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5569585"/>
                    </a:xfrm>
                    <a:prstGeom prst="rect">
                      <a:avLst/>
                    </a:prstGeom>
                    <a:noFill/>
                  </pic:spPr>
                </pic:pic>
              </a:graphicData>
            </a:graphic>
          </wp:anchor>
        </w:drawing>
      </w:r>
    </w:p>
    <w:p w14:paraId="65B123F4" w14:textId="77777777" w:rsidR="006C6982" w:rsidRPr="00EB0BA7" w:rsidRDefault="006C6982" w:rsidP="00EB0BA7">
      <w:pPr>
        <w:spacing w:after="0"/>
        <w:jc w:val="center"/>
        <w:rPr>
          <w:rFonts w:ascii="Arial Unicode MS" w:hAnsi="Arial Unicode MS" w:cs="Arial Unicode MS"/>
          <w:sz w:val="40"/>
          <w:szCs w:val="24"/>
        </w:rPr>
      </w:pPr>
      <w:r w:rsidRPr="00EB0BA7">
        <w:rPr>
          <w:rFonts w:ascii="Arial Unicode MS" w:hAnsi="Arial Unicode MS" w:cs="Arial Unicode MS"/>
          <w:sz w:val="40"/>
          <w:szCs w:val="24"/>
        </w:rPr>
        <w:t>PLANO DE REESTRUTURAÇÃO</w:t>
      </w:r>
    </w:p>
    <w:p w14:paraId="57BD3BDA" w14:textId="77777777" w:rsidR="006C6982" w:rsidRDefault="006C6982" w:rsidP="00EB0BA7">
      <w:pPr>
        <w:spacing w:after="0"/>
        <w:jc w:val="center"/>
        <w:rPr>
          <w:rFonts w:ascii="Arial Unicode MS" w:hAnsi="Arial Unicode MS" w:cs="Arial Unicode MS"/>
          <w:sz w:val="40"/>
          <w:szCs w:val="24"/>
        </w:rPr>
      </w:pPr>
      <w:r w:rsidRPr="00886DF5">
        <w:rPr>
          <w:rFonts w:ascii="Arial Unicode MS" w:hAnsi="Arial Unicode MS" w:cs="Arial Unicode MS"/>
          <w:sz w:val="40"/>
          <w:szCs w:val="24"/>
        </w:rPr>
        <w:t xml:space="preserve">HOSPITAL </w:t>
      </w:r>
      <w:r w:rsidR="00274EF1">
        <w:rPr>
          <w:rFonts w:ascii="Arial Unicode MS" w:hAnsi="Arial Unicode MS" w:cs="Arial Unicode MS"/>
          <w:sz w:val="40"/>
          <w:szCs w:val="24"/>
        </w:rPr>
        <w:t>ESCOLA</w:t>
      </w:r>
    </w:p>
    <w:p w14:paraId="11AE0FD6" w14:textId="77777777" w:rsidR="009D16C1" w:rsidRDefault="009D16C1" w:rsidP="00EB0BA7">
      <w:pPr>
        <w:spacing w:after="0"/>
        <w:jc w:val="center"/>
        <w:rPr>
          <w:rFonts w:ascii="Arial Unicode MS" w:hAnsi="Arial Unicode MS" w:cs="Arial Unicode MS"/>
          <w:sz w:val="40"/>
          <w:szCs w:val="24"/>
        </w:rPr>
      </w:pPr>
      <w:r>
        <w:rPr>
          <w:rFonts w:ascii="Arial Unicode MS" w:hAnsi="Arial Unicode MS" w:cs="Arial Unicode MS"/>
          <w:sz w:val="40"/>
          <w:szCs w:val="24"/>
        </w:rPr>
        <w:t xml:space="preserve">UNIVERSIDADE FEDERAL DE </w:t>
      </w:r>
      <w:r w:rsidR="00274EF1">
        <w:rPr>
          <w:rFonts w:ascii="Arial Unicode MS" w:hAnsi="Arial Unicode MS" w:cs="Arial Unicode MS"/>
          <w:sz w:val="40"/>
          <w:szCs w:val="24"/>
        </w:rPr>
        <w:t>PELOTAS</w:t>
      </w:r>
    </w:p>
    <w:p w14:paraId="5DA23EF6" w14:textId="77777777" w:rsidR="005457DB" w:rsidRDefault="005457DB" w:rsidP="00EB0BA7">
      <w:pPr>
        <w:spacing w:after="0"/>
        <w:jc w:val="center"/>
        <w:rPr>
          <w:rFonts w:ascii="Arial Unicode MS" w:hAnsi="Arial Unicode MS" w:cs="Arial Unicode MS"/>
          <w:sz w:val="40"/>
          <w:szCs w:val="24"/>
        </w:rPr>
      </w:pPr>
    </w:p>
    <w:p w14:paraId="34564261" w14:textId="77777777" w:rsidR="006C6982" w:rsidRDefault="006C6982" w:rsidP="007722F6">
      <w:pPr>
        <w:spacing w:after="0"/>
        <w:rPr>
          <w:rFonts w:ascii="Arial Unicode MS" w:hAnsi="Arial Unicode MS" w:cs="Arial Unicode MS"/>
          <w:sz w:val="24"/>
          <w:szCs w:val="24"/>
        </w:rPr>
      </w:pPr>
    </w:p>
    <w:p w14:paraId="6C3D4300" w14:textId="77777777" w:rsidR="006C6982" w:rsidRDefault="006C6982" w:rsidP="007722F6">
      <w:pPr>
        <w:spacing w:after="0"/>
        <w:rPr>
          <w:rFonts w:ascii="Arial Unicode MS" w:hAnsi="Arial Unicode MS" w:cs="Arial Unicode MS"/>
          <w:sz w:val="24"/>
          <w:szCs w:val="24"/>
        </w:rPr>
      </w:pPr>
    </w:p>
    <w:p w14:paraId="054046F2" w14:textId="77777777" w:rsidR="00DD7B69" w:rsidRDefault="00DD7B69" w:rsidP="00D16DBD">
      <w:pPr>
        <w:jc w:val="center"/>
        <w:rPr>
          <w:rFonts w:ascii="Tahoma" w:eastAsiaTheme="minorHAnsi" w:hAnsi="Tahoma" w:cs="Tahoma"/>
          <w:sz w:val="32"/>
          <w:szCs w:val="32"/>
        </w:rPr>
      </w:pPr>
    </w:p>
    <w:p w14:paraId="0DEE73C8" w14:textId="77777777" w:rsidR="00DD7B69" w:rsidRDefault="00DD7B69" w:rsidP="00D16DBD">
      <w:pPr>
        <w:jc w:val="center"/>
        <w:rPr>
          <w:rFonts w:ascii="Tahoma" w:eastAsiaTheme="minorHAnsi" w:hAnsi="Tahoma" w:cs="Tahoma"/>
          <w:sz w:val="32"/>
          <w:szCs w:val="32"/>
        </w:rPr>
      </w:pPr>
    </w:p>
    <w:p w14:paraId="0FDC662C" w14:textId="77777777" w:rsidR="006C6982" w:rsidRPr="00D16DBD" w:rsidRDefault="002228AA" w:rsidP="00D16DBD">
      <w:pPr>
        <w:jc w:val="center"/>
        <w:rPr>
          <w:rFonts w:ascii="Tahoma" w:eastAsiaTheme="minorHAnsi" w:hAnsi="Tahoma" w:cs="Tahoma"/>
          <w:sz w:val="32"/>
          <w:szCs w:val="32"/>
        </w:rPr>
      </w:pPr>
      <w:r>
        <w:rPr>
          <w:rFonts w:ascii="Tahoma" w:eastAsiaTheme="minorHAnsi" w:hAnsi="Tahoma" w:cs="Tahoma"/>
          <w:sz w:val="32"/>
          <w:szCs w:val="32"/>
        </w:rPr>
        <w:t>Outubro</w:t>
      </w:r>
      <w:r w:rsidR="007031EA">
        <w:rPr>
          <w:rFonts w:ascii="Tahoma" w:eastAsiaTheme="minorHAnsi" w:hAnsi="Tahoma" w:cs="Tahoma"/>
          <w:sz w:val="32"/>
          <w:szCs w:val="32"/>
        </w:rPr>
        <w:t xml:space="preserve"> </w:t>
      </w:r>
      <w:r>
        <w:rPr>
          <w:rFonts w:ascii="Tahoma" w:eastAsiaTheme="minorHAnsi" w:hAnsi="Tahoma" w:cs="Tahoma"/>
          <w:sz w:val="32"/>
          <w:szCs w:val="32"/>
        </w:rPr>
        <w:t>de 2014</w:t>
      </w:r>
    </w:p>
    <w:p w14:paraId="15486766" w14:textId="77777777" w:rsidR="00FB190C" w:rsidRDefault="00FB190C" w:rsidP="00EB0BA7">
      <w:pPr>
        <w:spacing w:after="0"/>
        <w:jc w:val="center"/>
        <w:rPr>
          <w:rFonts w:ascii="Arial Unicode MS" w:hAnsi="Arial Unicode MS" w:cs="Arial Unicode MS"/>
          <w:b/>
          <w:sz w:val="24"/>
          <w:szCs w:val="24"/>
        </w:rPr>
      </w:pPr>
    </w:p>
    <w:p w14:paraId="15B37D7D" w14:textId="77777777" w:rsidR="00FB190C" w:rsidRPr="00D16DBD" w:rsidRDefault="00FB190C" w:rsidP="00EB0BA7">
      <w:pPr>
        <w:spacing w:after="0"/>
        <w:jc w:val="center"/>
        <w:rPr>
          <w:rFonts w:ascii="Arial Unicode MS" w:hAnsi="Arial Unicode MS" w:cs="Arial Unicode MS"/>
          <w:b/>
          <w:sz w:val="24"/>
          <w:szCs w:val="24"/>
        </w:rPr>
      </w:pPr>
    </w:p>
    <w:p w14:paraId="21E1D830" w14:textId="77777777" w:rsidR="005457DB" w:rsidRPr="007722F6" w:rsidRDefault="005457DB" w:rsidP="00EB0BA7">
      <w:pPr>
        <w:spacing w:after="0"/>
        <w:jc w:val="center"/>
        <w:rPr>
          <w:rFonts w:ascii="Arial Unicode MS" w:hAnsi="Arial Unicode MS" w:cs="Arial Unicode MS"/>
          <w:sz w:val="24"/>
          <w:szCs w:val="24"/>
        </w:rPr>
      </w:pPr>
    </w:p>
    <w:p w14:paraId="702F709E" w14:textId="77777777" w:rsidR="006C6982" w:rsidRPr="005B6991" w:rsidRDefault="006C6982" w:rsidP="005B6991">
      <w:pPr>
        <w:pBdr>
          <w:bottom w:val="single" w:sz="4" w:space="1" w:color="auto"/>
        </w:pBdr>
        <w:spacing w:after="0"/>
        <w:jc w:val="center"/>
        <w:rPr>
          <w:rFonts w:ascii="Arial Unicode MS" w:hAnsi="Arial Unicode MS" w:cs="Arial Unicode MS"/>
          <w:b/>
          <w:sz w:val="24"/>
          <w:szCs w:val="24"/>
        </w:rPr>
      </w:pPr>
      <w:r w:rsidRPr="005B6991">
        <w:rPr>
          <w:rFonts w:ascii="Arial Unicode MS" w:hAnsi="Arial Unicode MS" w:cs="Arial Unicode MS"/>
          <w:b/>
          <w:sz w:val="24"/>
          <w:szCs w:val="24"/>
        </w:rPr>
        <w:t>MINISTÉRIO DA EDUCAÇÃO</w:t>
      </w:r>
    </w:p>
    <w:p w14:paraId="67004CAA" w14:textId="77777777" w:rsidR="006C6982" w:rsidRDefault="006C6982" w:rsidP="007722F6">
      <w:pPr>
        <w:spacing w:after="0"/>
        <w:rPr>
          <w:rFonts w:ascii="Arial Unicode MS" w:hAnsi="Arial Unicode MS" w:cs="Arial Unicode MS"/>
          <w:sz w:val="24"/>
          <w:szCs w:val="24"/>
        </w:rPr>
      </w:pPr>
    </w:p>
    <w:p w14:paraId="118A0BEC" w14:textId="77777777" w:rsidR="006C6982" w:rsidRPr="009616B3" w:rsidRDefault="006C6982" w:rsidP="007722F6">
      <w:pPr>
        <w:spacing w:after="0"/>
        <w:rPr>
          <w:rFonts w:ascii="Arial Unicode MS" w:hAnsi="Arial Unicode MS" w:cs="Arial Unicode MS"/>
          <w:b/>
          <w:sz w:val="24"/>
          <w:szCs w:val="24"/>
        </w:rPr>
      </w:pPr>
      <w:r w:rsidRPr="009616B3">
        <w:rPr>
          <w:rFonts w:ascii="Arial Unicode MS" w:hAnsi="Arial Unicode MS" w:cs="Arial Unicode MS"/>
          <w:b/>
          <w:sz w:val="24"/>
          <w:szCs w:val="24"/>
        </w:rPr>
        <w:t>Ministro</w:t>
      </w:r>
      <w:r>
        <w:rPr>
          <w:rFonts w:ascii="Arial Unicode MS" w:hAnsi="Arial Unicode MS" w:cs="Arial Unicode MS"/>
          <w:b/>
          <w:sz w:val="24"/>
          <w:szCs w:val="24"/>
        </w:rPr>
        <w:t xml:space="preserve"> de Estado da Educação</w:t>
      </w:r>
    </w:p>
    <w:p w14:paraId="6BF9E008" w14:textId="77777777" w:rsidR="004F514B" w:rsidRPr="00A1657C" w:rsidRDefault="004F514B" w:rsidP="004F514B">
      <w:pPr>
        <w:spacing w:after="0"/>
        <w:rPr>
          <w:rFonts w:ascii="Arial Unicode MS" w:hAnsi="Arial Unicode MS" w:cs="Arial Unicode MS"/>
          <w:sz w:val="24"/>
          <w:szCs w:val="24"/>
        </w:rPr>
      </w:pPr>
      <w:r w:rsidRPr="00A1657C">
        <w:rPr>
          <w:rFonts w:ascii="Arial Unicode MS" w:hAnsi="Arial Unicode MS" w:cs="Arial Unicode MS"/>
          <w:sz w:val="24"/>
          <w:szCs w:val="24"/>
        </w:rPr>
        <w:t>José Henrique Paim Fernandes</w:t>
      </w:r>
    </w:p>
    <w:p w14:paraId="0524FBAD" w14:textId="77777777" w:rsidR="006C6982" w:rsidRDefault="006C6982" w:rsidP="007722F6">
      <w:pPr>
        <w:spacing w:after="0"/>
        <w:rPr>
          <w:rFonts w:ascii="Arial Unicode MS" w:hAnsi="Arial Unicode MS" w:cs="Arial Unicode MS"/>
          <w:sz w:val="24"/>
          <w:szCs w:val="24"/>
        </w:rPr>
      </w:pPr>
      <w:bookmarkStart w:id="0" w:name="_GoBack"/>
      <w:bookmarkEnd w:id="0"/>
    </w:p>
    <w:p w14:paraId="76D7DE4E" w14:textId="77777777" w:rsidR="006C6982" w:rsidRPr="009616B3" w:rsidRDefault="006C6982" w:rsidP="007722F6">
      <w:pPr>
        <w:spacing w:after="0"/>
        <w:rPr>
          <w:rFonts w:ascii="Arial Unicode MS" w:hAnsi="Arial Unicode MS" w:cs="Arial Unicode MS"/>
          <w:b/>
          <w:sz w:val="24"/>
          <w:szCs w:val="24"/>
        </w:rPr>
      </w:pPr>
      <w:r w:rsidRPr="009616B3">
        <w:rPr>
          <w:rFonts w:ascii="Arial Unicode MS" w:hAnsi="Arial Unicode MS" w:cs="Arial Unicode MS"/>
          <w:b/>
          <w:sz w:val="24"/>
          <w:szCs w:val="24"/>
        </w:rPr>
        <w:t>Presidente da Empresa Brasileira de Serviços Hospitalares</w:t>
      </w:r>
    </w:p>
    <w:p w14:paraId="52785AF5" w14:textId="77777777" w:rsidR="006C6982" w:rsidRDefault="006C6982" w:rsidP="007722F6">
      <w:pPr>
        <w:spacing w:after="0"/>
        <w:rPr>
          <w:rFonts w:ascii="Arial Unicode MS" w:hAnsi="Arial Unicode MS" w:cs="Arial Unicode MS"/>
          <w:sz w:val="24"/>
          <w:szCs w:val="24"/>
        </w:rPr>
      </w:pPr>
      <w:r w:rsidRPr="009616B3">
        <w:rPr>
          <w:rFonts w:ascii="Arial Unicode MS" w:hAnsi="Arial Unicode MS" w:cs="Arial Unicode MS"/>
          <w:sz w:val="24"/>
          <w:szCs w:val="24"/>
        </w:rPr>
        <w:t>José Rubens Rebelatto</w:t>
      </w:r>
    </w:p>
    <w:p w14:paraId="6E465652" w14:textId="77777777" w:rsidR="006C6982" w:rsidRDefault="006C6982" w:rsidP="007722F6">
      <w:pPr>
        <w:spacing w:after="0"/>
        <w:rPr>
          <w:rFonts w:ascii="Arial Unicode MS" w:hAnsi="Arial Unicode MS" w:cs="Arial Unicode MS"/>
          <w:sz w:val="24"/>
          <w:szCs w:val="24"/>
        </w:rPr>
      </w:pPr>
    </w:p>
    <w:p w14:paraId="1B6A8885" w14:textId="77777777" w:rsidR="006C6982" w:rsidRDefault="006C6982" w:rsidP="007722F6">
      <w:pPr>
        <w:spacing w:after="0"/>
        <w:rPr>
          <w:rFonts w:ascii="Arial Unicode MS" w:hAnsi="Arial Unicode MS" w:cs="Arial Unicode MS"/>
          <w:sz w:val="24"/>
          <w:szCs w:val="24"/>
        </w:rPr>
      </w:pPr>
    </w:p>
    <w:p w14:paraId="61040C30" w14:textId="77777777" w:rsidR="006C6982" w:rsidRPr="004E1833" w:rsidRDefault="006C6982" w:rsidP="005B6991">
      <w:pPr>
        <w:pBdr>
          <w:bottom w:val="single" w:sz="4" w:space="1" w:color="auto"/>
        </w:pBdr>
        <w:spacing w:after="0"/>
        <w:jc w:val="center"/>
        <w:rPr>
          <w:rFonts w:ascii="Arial Unicode MS" w:hAnsi="Arial Unicode MS" w:cs="Arial Unicode MS"/>
          <w:b/>
          <w:sz w:val="24"/>
          <w:szCs w:val="24"/>
        </w:rPr>
      </w:pPr>
      <w:r w:rsidRPr="004E1833">
        <w:rPr>
          <w:rFonts w:ascii="Arial Unicode MS" w:hAnsi="Arial Unicode MS" w:cs="Arial Unicode MS"/>
          <w:b/>
          <w:sz w:val="24"/>
          <w:szCs w:val="24"/>
        </w:rPr>
        <w:t xml:space="preserve">UNIVERSIDADE FEDERAL </w:t>
      </w:r>
      <w:r w:rsidR="007312F6">
        <w:rPr>
          <w:rFonts w:ascii="Arial Unicode MS" w:hAnsi="Arial Unicode MS" w:cs="Arial Unicode MS"/>
          <w:b/>
          <w:sz w:val="24"/>
          <w:szCs w:val="24"/>
        </w:rPr>
        <w:t xml:space="preserve">DE </w:t>
      </w:r>
      <w:r w:rsidR="00FB190C">
        <w:rPr>
          <w:rFonts w:ascii="Arial Unicode MS" w:hAnsi="Arial Unicode MS" w:cs="Arial Unicode MS"/>
          <w:b/>
          <w:sz w:val="24"/>
          <w:szCs w:val="24"/>
        </w:rPr>
        <w:t>PELOTAS</w:t>
      </w:r>
    </w:p>
    <w:p w14:paraId="73547E47" w14:textId="77777777" w:rsidR="006C6982" w:rsidRPr="004E1833" w:rsidRDefault="006C6982" w:rsidP="007722F6">
      <w:pPr>
        <w:spacing w:after="0"/>
        <w:rPr>
          <w:rFonts w:ascii="Arial Unicode MS" w:hAnsi="Arial Unicode MS" w:cs="Arial Unicode MS"/>
          <w:sz w:val="24"/>
          <w:szCs w:val="24"/>
        </w:rPr>
      </w:pPr>
    </w:p>
    <w:p w14:paraId="0B7D58C4" w14:textId="77777777" w:rsidR="006C6982" w:rsidRPr="00C73BAC" w:rsidRDefault="007312F6" w:rsidP="007722F6">
      <w:pPr>
        <w:spacing w:after="0"/>
        <w:rPr>
          <w:rFonts w:ascii="Arial Unicode MS" w:eastAsia="Arial Unicode MS" w:hAnsi="Arial Unicode MS" w:cs="Arial Unicode MS"/>
          <w:b/>
          <w:sz w:val="24"/>
          <w:szCs w:val="24"/>
        </w:rPr>
      </w:pPr>
      <w:r w:rsidRPr="00C73BAC">
        <w:rPr>
          <w:rFonts w:ascii="Arial Unicode MS" w:eastAsia="Arial Unicode MS" w:hAnsi="Arial Unicode MS" w:cs="Arial Unicode MS"/>
          <w:b/>
          <w:sz w:val="24"/>
          <w:szCs w:val="24"/>
        </w:rPr>
        <w:t>Reitor</w:t>
      </w:r>
    </w:p>
    <w:p w14:paraId="62C30B20" w14:textId="77777777" w:rsidR="00FB190C" w:rsidRPr="00C73BAC" w:rsidRDefault="00FB190C" w:rsidP="007722F6">
      <w:pPr>
        <w:spacing w:after="0"/>
        <w:rPr>
          <w:rStyle w:val="st"/>
          <w:rFonts w:ascii="Arial Unicode MS" w:eastAsia="Arial Unicode MS" w:hAnsi="Arial Unicode MS" w:cs="Arial Unicode MS"/>
          <w:b/>
          <w:color w:val="222222"/>
          <w:sz w:val="24"/>
          <w:szCs w:val="24"/>
        </w:rPr>
      </w:pPr>
      <w:r w:rsidRPr="00C73BAC">
        <w:rPr>
          <w:rStyle w:val="nfase"/>
          <w:rFonts w:ascii="Arial Unicode MS" w:eastAsia="Arial Unicode MS" w:hAnsi="Arial Unicode MS" w:cs="Arial Unicode MS"/>
          <w:b w:val="0"/>
          <w:color w:val="222222"/>
          <w:sz w:val="24"/>
          <w:szCs w:val="24"/>
        </w:rPr>
        <w:t>Mauro Augusto Burkert Del Pino</w:t>
      </w:r>
      <w:r w:rsidRPr="00C73BAC">
        <w:rPr>
          <w:rStyle w:val="st"/>
          <w:rFonts w:ascii="Arial Unicode MS" w:eastAsia="Arial Unicode MS" w:hAnsi="Arial Unicode MS" w:cs="Arial Unicode MS"/>
          <w:b/>
          <w:color w:val="222222"/>
          <w:sz w:val="24"/>
          <w:szCs w:val="24"/>
        </w:rPr>
        <w:t xml:space="preserve"> </w:t>
      </w:r>
    </w:p>
    <w:p w14:paraId="6F8EC61B" w14:textId="77777777" w:rsidR="001D7575" w:rsidRPr="00C73BAC" w:rsidRDefault="001D7575" w:rsidP="007722F6">
      <w:pPr>
        <w:spacing w:after="0"/>
        <w:rPr>
          <w:rFonts w:ascii="Arial Unicode MS" w:eastAsia="Arial Unicode MS" w:hAnsi="Arial Unicode MS" w:cs="Arial Unicode MS"/>
          <w:sz w:val="24"/>
          <w:szCs w:val="24"/>
        </w:rPr>
      </w:pPr>
    </w:p>
    <w:p w14:paraId="5352E0D6" w14:textId="77777777" w:rsidR="006C6982" w:rsidRPr="00C73BAC" w:rsidRDefault="006C6982" w:rsidP="007722F6">
      <w:pPr>
        <w:spacing w:after="0"/>
        <w:rPr>
          <w:rFonts w:ascii="Arial Unicode MS" w:eastAsia="Arial Unicode MS" w:hAnsi="Arial Unicode MS" w:cs="Arial Unicode MS"/>
          <w:b/>
          <w:sz w:val="24"/>
          <w:szCs w:val="24"/>
        </w:rPr>
      </w:pPr>
      <w:r w:rsidRPr="00C73BAC">
        <w:rPr>
          <w:rFonts w:ascii="Arial Unicode MS" w:eastAsia="Arial Unicode MS" w:hAnsi="Arial Unicode MS" w:cs="Arial Unicode MS"/>
          <w:b/>
          <w:sz w:val="24"/>
          <w:szCs w:val="24"/>
        </w:rPr>
        <w:t>Diretor</w:t>
      </w:r>
      <w:r w:rsidR="00C73BAC">
        <w:rPr>
          <w:rFonts w:ascii="Arial Unicode MS" w:eastAsia="Arial Unicode MS" w:hAnsi="Arial Unicode MS" w:cs="Arial Unicode MS"/>
          <w:b/>
          <w:sz w:val="24"/>
          <w:szCs w:val="24"/>
        </w:rPr>
        <w:t>a</w:t>
      </w:r>
      <w:r w:rsidRPr="00C73BAC">
        <w:rPr>
          <w:rFonts w:ascii="Arial Unicode MS" w:eastAsia="Arial Unicode MS" w:hAnsi="Arial Unicode MS" w:cs="Arial Unicode MS"/>
          <w:b/>
          <w:sz w:val="24"/>
          <w:szCs w:val="24"/>
        </w:rPr>
        <w:t xml:space="preserve"> </w:t>
      </w:r>
      <w:r w:rsidR="00523061" w:rsidRPr="00C73BAC">
        <w:rPr>
          <w:rFonts w:ascii="Arial Unicode MS" w:eastAsia="Arial Unicode MS" w:hAnsi="Arial Unicode MS" w:cs="Arial Unicode MS"/>
          <w:b/>
          <w:sz w:val="24"/>
          <w:szCs w:val="24"/>
        </w:rPr>
        <w:t xml:space="preserve">Geral do Hospital Universitário </w:t>
      </w:r>
    </w:p>
    <w:p w14:paraId="2D88424B" w14:textId="77777777" w:rsidR="00F04385" w:rsidRDefault="00C73BAC" w:rsidP="00B54A7E">
      <w:pPr>
        <w:spacing w:after="0"/>
        <w:rPr>
          <w:rFonts w:ascii="Arial Unicode MS" w:eastAsia="Arial Unicode MS" w:hAnsi="Arial Unicode MS" w:cs="Arial Unicode MS"/>
          <w:sz w:val="24"/>
          <w:szCs w:val="24"/>
        </w:rPr>
      </w:pPr>
      <w:r w:rsidRPr="00C73BAC">
        <w:rPr>
          <w:rFonts w:ascii="Arial Unicode MS" w:eastAsia="Arial Unicode MS" w:hAnsi="Arial Unicode MS" w:cs="Arial Unicode MS"/>
          <w:sz w:val="24"/>
          <w:szCs w:val="24"/>
        </w:rPr>
        <w:t>Julieta Carriconde Fripp</w:t>
      </w:r>
    </w:p>
    <w:p w14:paraId="5F63F4D6" w14:textId="77777777" w:rsidR="00C73BAC" w:rsidRPr="00B54A7E" w:rsidRDefault="00C73BAC" w:rsidP="00B54A7E">
      <w:pPr>
        <w:spacing w:after="0"/>
        <w:rPr>
          <w:rFonts w:ascii="Arial Unicode MS" w:hAnsi="Arial Unicode MS" w:cs="Arial Unicode MS"/>
          <w:sz w:val="24"/>
          <w:szCs w:val="24"/>
        </w:rPr>
      </w:pPr>
    </w:p>
    <w:p w14:paraId="18B49B6C" w14:textId="77777777" w:rsidR="006C6982" w:rsidRPr="005B6991" w:rsidRDefault="006C6982" w:rsidP="005B6991">
      <w:pPr>
        <w:pBdr>
          <w:bottom w:val="single" w:sz="4" w:space="1" w:color="auto"/>
        </w:pBdr>
        <w:spacing w:after="0"/>
        <w:jc w:val="center"/>
        <w:rPr>
          <w:rFonts w:ascii="Arial Unicode MS" w:hAnsi="Arial Unicode MS" w:cs="Arial Unicode MS"/>
          <w:b/>
          <w:sz w:val="24"/>
          <w:szCs w:val="24"/>
        </w:rPr>
      </w:pPr>
      <w:r w:rsidRPr="005B6991">
        <w:rPr>
          <w:rFonts w:ascii="Arial Unicode MS" w:hAnsi="Arial Unicode MS" w:cs="Arial Unicode MS"/>
          <w:b/>
          <w:sz w:val="24"/>
          <w:szCs w:val="24"/>
        </w:rPr>
        <w:t>ELABORAÇÃO DO PLANO</w:t>
      </w:r>
    </w:p>
    <w:p w14:paraId="63BB445E" w14:textId="77777777" w:rsidR="006C6982" w:rsidRDefault="006C6982" w:rsidP="007722F6">
      <w:pPr>
        <w:spacing w:after="0"/>
        <w:rPr>
          <w:rFonts w:ascii="Arial Unicode MS" w:hAnsi="Arial Unicode MS" w:cs="Arial Unicode MS"/>
          <w:sz w:val="24"/>
          <w:szCs w:val="24"/>
        </w:rPr>
      </w:pPr>
    </w:p>
    <w:p w14:paraId="223AA497" w14:textId="77777777" w:rsidR="00E41655" w:rsidRDefault="00C45580" w:rsidP="00E41655">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Hospital Escola da UFPel</w:t>
      </w:r>
    </w:p>
    <w:p w14:paraId="3EC8F18C" w14:textId="77777777" w:rsidR="00C45580" w:rsidRPr="001D7575" w:rsidRDefault="00C45580" w:rsidP="00C45580">
      <w:pPr>
        <w:spacing w:after="0"/>
        <w:rPr>
          <w:rFonts w:ascii="Arial Unicode MS" w:eastAsia="Arial Unicode MS" w:hAnsi="Arial Unicode MS" w:cs="Arial Unicode MS"/>
          <w:sz w:val="24"/>
          <w:szCs w:val="24"/>
        </w:rPr>
      </w:pPr>
      <w:r w:rsidRPr="001D7575">
        <w:rPr>
          <w:rFonts w:ascii="Arial Unicode MS" w:eastAsia="Arial Unicode MS" w:hAnsi="Arial Unicode MS" w:cs="Arial Unicode MS"/>
          <w:sz w:val="24"/>
          <w:szCs w:val="24"/>
        </w:rPr>
        <w:t>Assessoria de Planejamento e Avaliação - EBSERH</w:t>
      </w:r>
    </w:p>
    <w:p w14:paraId="3DE766A5" w14:textId="77777777" w:rsidR="006C6982" w:rsidRDefault="006C6982" w:rsidP="007722F6">
      <w:pPr>
        <w:spacing w:after="0"/>
        <w:rPr>
          <w:rFonts w:ascii="Arial Unicode MS" w:hAnsi="Arial Unicode MS" w:cs="Arial Unicode MS"/>
          <w:sz w:val="24"/>
          <w:szCs w:val="24"/>
        </w:rPr>
      </w:pPr>
    </w:p>
    <w:p w14:paraId="71599929" w14:textId="77777777" w:rsidR="006C6982" w:rsidRDefault="006C6982" w:rsidP="007722F6">
      <w:pPr>
        <w:spacing w:after="0"/>
        <w:rPr>
          <w:rFonts w:ascii="Arial Unicode MS" w:hAnsi="Arial Unicode MS" w:cs="Arial Unicode MS"/>
          <w:sz w:val="24"/>
          <w:szCs w:val="24"/>
        </w:rPr>
      </w:pPr>
    </w:p>
    <w:p w14:paraId="1555B634" w14:textId="77777777" w:rsidR="001D7575" w:rsidRDefault="00972D2C" w:rsidP="001D7575">
      <w:pPr>
        <w:spacing w:after="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ORGANIZAÇÃ</w:t>
      </w:r>
      <w:r w:rsidR="001D7575" w:rsidRPr="003B62A5">
        <w:rPr>
          <w:rFonts w:ascii="Arial Unicode MS" w:eastAsia="Arial Unicode MS" w:hAnsi="Arial Unicode MS" w:cs="Arial Unicode MS"/>
          <w:b/>
          <w:sz w:val="24"/>
          <w:szCs w:val="24"/>
        </w:rPr>
        <w:t>O E CONS</w:t>
      </w:r>
      <w:r w:rsidR="001D7575">
        <w:rPr>
          <w:rFonts w:ascii="Arial Unicode MS" w:eastAsia="Arial Unicode MS" w:hAnsi="Arial Unicode MS" w:cs="Arial Unicode MS"/>
          <w:b/>
          <w:sz w:val="24"/>
          <w:szCs w:val="24"/>
        </w:rPr>
        <w:t>OLIDAÇÃO</w:t>
      </w:r>
    </w:p>
    <w:p w14:paraId="143BA98F" w14:textId="77777777" w:rsidR="001D7575" w:rsidRPr="003B62A5" w:rsidRDefault="001D7575" w:rsidP="001D7575">
      <w:pPr>
        <w:spacing w:after="0"/>
        <w:jc w:val="center"/>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______________________________________________________________________</w:t>
      </w:r>
    </w:p>
    <w:p w14:paraId="4FE47D0F" w14:textId="77777777" w:rsidR="001D7575" w:rsidRPr="001D7575" w:rsidRDefault="001D7575" w:rsidP="001D7575">
      <w:pPr>
        <w:spacing w:after="0"/>
        <w:rPr>
          <w:rFonts w:ascii="Arial Unicode MS" w:eastAsia="Arial Unicode MS" w:hAnsi="Arial Unicode MS" w:cs="Arial Unicode MS"/>
          <w:sz w:val="24"/>
          <w:szCs w:val="24"/>
        </w:rPr>
      </w:pPr>
      <w:r w:rsidRPr="001D7575">
        <w:rPr>
          <w:rFonts w:ascii="Arial Unicode MS" w:eastAsia="Arial Unicode MS" w:hAnsi="Arial Unicode MS" w:cs="Arial Unicode MS"/>
          <w:sz w:val="24"/>
          <w:szCs w:val="24"/>
        </w:rPr>
        <w:t>Assessoria de Planejamento e Avaliação - EBSERH</w:t>
      </w:r>
    </w:p>
    <w:p w14:paraId="0B9E8570" w14:textId="77777777" w:rsidR="006C6982" w:rsidRPr="007722F6" w:rsidRDefault="006C6982" w:rsidP="00B2775B">
      <w:pPr>
        <w:spacing w:after="0" w:line="240" w:lineRule="auto"/>
        <w:rPr>
          <w:rFonts w:ascii="Arial Unicode MS" w:hAnsi="Arial Unicode MS" w:cs="Arial Unicode MS"/>
          <w:b/>
          <w:sz w:val="24"/>
          <w:szCs w:val="24"/>
        </w:rPr>
      </w:pPr>
      <w:r w:rsidRPr="007722F6">
        <w:rPr>
          <w:rFonts w:ascii="Arial Unicode MS" w:hAnsi="Arial Unicode MS" w:cs="Arial Unicode MS"/>
          <w:b/>
          <w:sz w:val="24"/>
          <w:szCs w:val="24"/>
        </w:rPr>
        <w:lastRenderedPageBreak/>
        <w:t>APRESENTAÇÃO</w:t>
      </w:r>
    </w:p>
    <w:p w14:paraId="5B71DD1F" w14:textId="77777777" w:rsidR="006C6982" w:rsidRDefault="006C6982" w:rsidP="00B2775B">
      <w:pPr>
        <w:spacing w:after="0" w:line="240" w:lineRule="auto"/>
        <w:jc w:val="both"/>
        <w:rPr>
          <w:rFonts w:ascii="Arial Unicode MS" w:hAnsi="Arial Unicode MS" w:cs="Arial Unicode MS"/>
          <w:sz w:val="24"/>
          <w:szCs w:val="24"/>
        </w:rPr>
      </w:pPr>
    </w:p>
    <w:p w14:paraId="3A3CDA62" w14:textId="77777777" w:rsidR="006C6982" w:rsidRDefault="006C6982" w:rsidP="00B54A7E">
      <w:pPr>
        <w:spacing w:after="0" w:line="240" w:lineRule="auto"/>
        <w:jc w:val="both"/>
        <w:rPr>
          <w:rFonts w:ascii="Arial Unicode MS" w:hAnsi="Arial Unicode MS" w:cs="Arial Unicode MS"/>
          <w:sz w:val="24"/>
          <w:szCs w:val="24"/>
        </w:rPr>
      </w:pPr>
      <w:r w:rsidRPr="00B2775B">
        <w:rPr>
          <w:rFonts w:ascii="Arial Unicode MS" w:hAnsi="Arial Unicode MS" w:cs="Arial Unicode MS"/>
          <w:sz w:val="24"/>
          <w:szCs w:val="24"/>
        </w:rPr>
        <w:tab/>
        <w:t xml:space="preserve">Este documento integra, na forma de anexo, o Contrato firmado entre a Empresa Brasileira de Serviços Hospitalares (EBSERH) e </w:t>
      </w:r>
      <w:r w:rsidR="008A4856">
        <w:rPr>
          <w:rFonts w:ascii="Arial Unicode MS" w:hAnsi="Arial Unicode MS" w:cs="Arial Unicode MS"/>
          <w:sz w:val="24"/>
          <w:szCs w:val="24"/>
        </w:rPr>
        <w:t xml:space="preserve">o </w:t>
      </w:r>
      <w:r w:rsidR="00523061" w:rsidRPr="00523061">
        <w:rPr>
          <w:rFonts w:ascii="Arial Unicode MS" w:hAnsi="Arial Unicode MS" w:cs="Arial Unicode MS"/>
          <w:sz w:val="24"/>
          <w:szCs w:val="24"/>
        </w:rPr>
        <w:t xml:space="preserve">Hospital </w:t>
      </w:r>
      <w:r w:rsidR="001F69FD">
        <w:rPr>
          <w:rFonts w:ascii="Arial Unicode MS" w:hAnsi="Arial Unicode MS" w:cs="Arial Unicode MS"/>
          <w:sz w:val="24"/>
          <w:szCs w:val="24"/>
        </w:rPr>
        <w:t>Escola</w:t>
      </w:r>
      <w:r w:rsidR="00523061" w:rsidRPr="00523061">
        <w:rPr>
          <w:rFonts w:ascii="Arial Unicode MS" w:hAnsi="Arial Unicode MS" w:cs="Arial Unicode MS"/>
          <w:sz w:val="24"/>
          <w:szCs w:val="24"/>
        </w:rPr>
        <w:t xml:space="preserve"> </w:t>
      </w:r>
      <w:r>
        <w:rPr>
          <w:rFonts w:ascii="Arial Unicode MS" w:hAnsi="Arial Unicode MS" w:cs="Arial Unicode MS"/>
          <w:sz w:val="24"/>
          <w:szCs w:val="24"/>
        </w:rPr>
        <w:t xml:space="preserve">da Universidade Federal </w:t>
      </w:r>
      <w:r w:rsidR="00523061">
        <w:rPr>
          <w:rFonts w:ascii="Arial Unicode MS" w:hAnsi="Arial Unicode MS" w:cs="Arial Unicode MS"/>
          <w:sz w:val="24"/>
          <w:szCs w:val="24"/>
        </w:rPr>
        <w:t xml:space="preserve">de </w:t>
      </w:r>
      <w:r w:rsidR="00274EF1">
        <w:rPr>
          <w:rFonts w:ascii="Arial Unicode MS" w:hAnsi="Arial Unicode MS" w:cs="Arial Unicode MS"/>
          <w:sz w:val="24"/>
          <w:szCs w:val="24"/>
        </w:rPr>
        <w:t>Pelotas</w:t>
      </w:r>
      <w:r w:rsidRPr="00B2775B">
        <w:rPr>
          <w:rFonts w:ascii="Arial Unicode MS" w:hAnsi="Arial Unicode MS" w:cs="Arial Unicode MS"/>
          <w:sz w:val="24"/>
          <w:szCs w:val="24"/>
        </w:rPr>
        <w:t xml:space="preserve">, nos termos do Artigo 6º da Lei nº 12.550/2011. </w:t>
      </w:r>
      <w:r>
        <w:rPr>
          <w:rFonts w:ascii="Arial Unicode MS" w:hAnsi="Arial Unicode MS" w:cs="Arial Unicode MS"/>
          <w:sz w:val="24"/>
          <w:szCs w:val="24"/>
        </w:rPr>
        <w:t>Tem por objetivo estabelecer ações a serem desenvolvidas no âmbito desse Contrato, no seu primeiro ano de vigência.</w:t>
      </w:r>
    </w:p>
    <w:p w14:paraId="4B92BF90" w14:textId="77777777" w:rsidR="00B56292" w:rsidRDefault="00B56292" w:rsidP="00B56292">
      <w:pPr>
        <w:spacing w:after="0" w:line="240" w:lineRule="auto"/>
        <w:ind w:firstLine="708"/>
        <w:jc w:val="both"/>
        <w:rPr>
          <w:rFonts w:ascii="Arial Unicode MS" w:hAnsi="Arial Unicode MS" w:cs="Arial Unicode MS"/>
          <w:sz w:val="24"/>
          <w:szCs w:val="24"/>
        </w:rPr>
      </w:pPr>
      <w:r w:rsidRPr="00B54A7E">
        <w:rPr>
          <w:rFonts w:ascii="Arial Unicode MS" w:hAnsi="Arial Unicode MS" w:cs="Arial Unicode MS"/>
          <w:sz w:val="24"/>
          <w:szCs w:val="24"/>
        </w:rPr>
        <w:t xml:space="preserve">Dessa forma, as ações aqui definidas são entendidas como estratégias de intervenção de curto prazo, capazes de impactar sobre os problemas identificados e de promover as mudanças estruturantes necessárias. O Plano está dividido em três grandes itens: (i) o Hospital, (ii) Ações Estratégicas e Metas, e (iii) Monitoramento e Avaliação. </w:t>
      </w:r>
    </w:p>
    <w:p w14:paraId="57CBC89C" w14:textId="77777777" w:rsidR="00B56292" w:rsidRDefault="00B56292" w:rsidP="00B56292">
      <w:pPr>
        <w:spacing w:after="0" w:line="240" w:lineRule="auto"/>
        <w:ind w:firstLine="708"/>
        <w:jc w:val="both"/>
        <w:rPr>
          <w:rFonts w:ascii="Arial Unicode MS" w:hAnsi="Arial Unicode MS" w:cs="Arial Unicode MS"/>
          <w:sz w:val="24"/>
          <w:szCs w:val="24"/>
        </w:rPr>
      </w:pPr>
      <w:r w:rsidRPr="00B54A7E">
        <w:rPr>
          <w:rFonts w:ascii="Arial Unicode MS" w:hAnsi="Arial Unicode MS" w:cs="Arial Unicode MS"/>
          <w:sz w:val="24"/>
          <w:szCs w:val="24"/>
        </w:rPr>
        <w:t xml:space="preserve">O primeiro item apresenta algumas características do Hospital, consideradas relevantes para as ações a serem desenvolvidas: perfil de atenção à saúde, ensino e pesquisa, força de trabalho, administração/finanças, infraestrutura e recursos recebidos via Programa Nacional de Reestruturação dos Hospitais Universitários Federais (Rehuf) e outras fontes. Esse item estabelece, portanto, um panorama do Hospital, por meio da síntese das informações disponíveis em fontes de dados como o SIS-Rehuf e Sistemas de Informação em Saúde, geridos pelo Ministério da Saúde. </w:t>
      </w:r>
    </w:p>
    <w:p w14:paraId="3FDBE595" w14:textId="77777777" w:rsidR="00B56292" w:rsidRDefault="007F21DD" w:rsidP="00B56292">
      <w:pPr>
        <w:spacing w:after="0" w:line="240" w:lineRule="auto"/>
        <w:ind w:firstLine="708"/>
        <w:jc w:val="both"/>
        <w:rPr>
          <w:rFonts w:ascii="Arial Unicode MS" w:hAnsi="Arial Unicode MS" w:cs="Arial Unicode MS"/>
          <w:sz w:val="24"/>
          <w:szCs w:val="24"/>
        </w:rPr>
      </w:pPr>
      <w:r>
        <w:rPr>
          <w:noProof/>
          <w:lang w:eastAsia="pt-BR"/>
        </w:rPr>
        <w:drawing>
          <wp:anchor distT="0" distB="0" distL="114300" distR="114300" simplePos="0" relativeHeight="251657216" behindDoc="0" locked="0" layoutInCell="1" allowOverlap="1" wp14:anchorId="197AA461" wp14:editId="1100D763">
            <wp:simplePos x="0" y="0"/>
            <wp:positionH relativeFrom="margin">
              <wp:posOffset>-1070610</wp:posOffset>
            </wp:positionH>
            <wp:positionV relativeFrom="margin">
              <wp:posOffset>-17816195</wp:posOffset>
            </wp:positionV>
            <wp:extent cx="7543800" cy="5569585"/>
            <wp:effectExtent l="0" t="0" r="0" b="0"/>
            <wp:wrapSquare wrapText="bothSides"/>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5569585"/>
                    </a:xfrm>
                    <a:prstGeom prst="rect">
                      <a:avLst/>
                    </a:prstGeom>
                    <a:noFill/>
                  </pic:spPr>
                </pic:pic>
              </a:graphicData>
            </a:graphic>
          </wp:anchor>
        </w:drawing>
      </w:r>
      <w:r w:rsidR="00B56292">
        <w:rPr>
          <w:rFonts w:ascii="Arial Unicode MS" w:hAnsi="Arial Unicode MS" w:cs="Arial Unicode MS"/>
          <w:sz w:val="24"/>
          <w:szCs w:val="24"/>
        </w:rPr>
        <w:t xml:space="preserve">Nesse ponto, destaca-se a existência de eventuais diferenças nos resultados para o mesmo grupo de dados. Essas diferenças apareceram quando da validação, pela equipe de trabalho do Hospital, dos dados obtidos a partir dos bancos de dados oficiais. Tratam-se, portanto, de inconsistências relacionadas, por um lado, à própria fragmentação de informações disponíveis nos sistemas e, por outro lado, à insuficiente atualização dessas informações por parte das instituições. Assim, a sistematização de dados aqui realizada aponta para a necessidade de melhoria de qualidade das informações fornecidas e de integração entre os bancos de dados existentes no âmbito dos hospitais universitários.  </w:t>
      </w:r>
    </w:p>
    <w:p w14:paraId="720367F5" w14:textId="77777777" w:rsidR="00B56292" w:rsidRPr="00B54A7E" w:rsidRDefault="00B56292" w:rsidP="00B56292">
      <w:pPr>
        <w:spacing w:after="0" w:line="240" w:lineRule="auto"/>
        <w:ind w:firstLine="708"/>
        <w:jc w:val="both"/>
        <w:rPr>
          <w:rFonts w:ascii="Arial Unicode MS" w:hAnsi="Arial Unicode MS" w:cs="Arial Unicode MS"/>
          <w:sz w:val="24"/>
          <w:szCs w:val="24"/>
        </w:rPr>
      </w:pPr>
      <w:r w:rsidRPr="00B54A7E">
        <w:rPr>
          <w:rFonts w:ascii="Arial Unicode MS" w:hAnsi="Arial Unicode MS" w:cs="Arial Unicode MS"/>
          <w:sz w:val="24"/>
          <w:szCs w:val="24"/>
        </w:rPr>
        <w:t>O segundo item trata das ações estratégicas definidas e metas propostas</w:t>
      </w:r>
      <w:r>
        <w:rPr>
          <w:rFonts w:ascii="Arial Unicode MS" w:hAnsi="Arial Unicode MS" w:cs="Arial Unicode MS"/>
          <w:sz w:val="24"/>
          <w:szCs w:val="24"/>
        </w:rPr>
        <w:t>.</w:t>
      </w:r>
      <w:r w:rsidRPr="00B54A7E">
        <w:rPr>
          <w:rFonts w:ascii="Arial Unicode MS" w:hAnsi="Arial Unicode MS" w:cs="Arial Unicode MS"/>
          <w:sz w:val="24"/>
          <w:szCs w:val="24"/>
        </w:rPr>
        <w:t xml:space="preserve"> </w:t>
      </w:r>
      <w:r>
        <w:rPr>
          <w:rFonts w:ascii="Arial Unicode MS" w:hAnsi="Arial Unicode MS" w:cs="Arial Unicode MS"/>
          <w:sz w:val="24"/>
          <w:szCs w:val="24"/>
        </w:rPr>
        <w:t xml:space="preserve">Além disso, descreve duas ações estruturantes a serem implementadas no âmbito deste Plano: a estrutura organizacional a ser implementada e o quadro </w:t>
      </w:r>
      <w:r>
        <w:rPr>
          <w:rFonts w:ascii="Arial Unicode MS" w:hAnsi="Arial Unicode MS" w:cs="Arial Unicode MS"/>
          <w:sz w:val="24"/>
          <w:szCs w:val="24"/>
        </w:rPr>
        <w:lastRenderedPageBreak/>
        <w:t>de pessoal</w:t>
      </w:r>
      <w:r w:rsidR="005457DB">
        <w:rPr>
          <w:rFonts w:ascii="Arial Unicode MS" w:hAnsi="Arial Unicode MS" w:cs="Arial Unicode MS"/>
          <w:sz w:val="24"/>
          <w:szCs w:val="24"/>
        </w:rPr>
        <w:t xml:space="preserve"> autorizado pel</w:t>
      </w:r>
      <w:r>
        <w:rPr>
          <w:rFonts w:ascii="Arial Unicode MS" w:hAnsi="Arial Unicode MS" w:cs="Arial Unicode MS"/>
          <w:sz w:val="24"/>
          <w:szCs w:val="24"/>
        </w:rPr>
        <w:t>o Ministério do Planejamento, Orçamento e Gestão. Como anexo, consta o documento de Dimensionamento de Serviços Assistenciais e da Gerência de Ensino e Pesquisa, elaborado pela Diretoria de Atenção à Saúde e Gestão de Contratos da EBSERH.</w:t>
      </w:r>
    </w:p>
    <w:p w14:paraId="07B81240" w14:textId="77777777" w:rsidR="00545756" w:rsidRDefault="00B56292" w:rsidP="00B56292">
      <w:pPr>
        <w:spacing w:after="0" w:line="240" w:lineRule="auto"/>
        <w:jc w:val="both"/>
        <w:rPr>
          <w:rFonts w:ascii="Arial Unicode MS" w:hAnsi="Arial Unicode MS" w:cs="Arial Unicode MS"/>
          <w:sz w:val="24"/>
          <w:szCs w:val="24"/>
        </w:rPr>
      </w:pPr>
      <w:r w:rsidRPr="00B54A7E">
        <w:rPr>
          <w:rFonts w:ascii="Arial Unicode MS" w:hAnsi="Arial Unicode MS" w:cs="Arial Unicode MS"/>
          <w:sz w:val="24"/>
          <w:szCs w:val="24"/>
        </w:rPr>
        <w:tab/>
        <w:t>Espera-se, portanto, que esse Plano seja um instrumento de pactuação de compromissos entre a EBSERH e o Hospital</w:t>
      </w:r>
      <w:r>
        <w:rPr>
          <w:rFonts w:ascii="Arial Unicode MS" w:hAnsi="Arial Unicode MS" w:cs="Arial Unicode MS"/>
          <w:sz w:val="24"/>
          <w:szCs w:val="24"/>
        </w:rPr>
        <w:t>, além de configurar</w:t>
      </w:r>
      <w:r w:rsidRPr="00B54A7E">
        <w:rPr>
          <w:rFonts w:ascii="Arial Unicode MS" w:hAnsi="Arial Unicode MS" w:cs="Arial Unicode MS"/>
          <w:sz w:val="24"/>
          <w:szCs w:val="24"/>
        </w:rPr>
        <w:t xml:space="preserve"> um subsídio para a melhoria da gestão e dos resultados. A implementação dessas ações, no âmbito do processo de adesão à EBSERH, é a concretização de um trabalho conjunto a ser iniciado, na busca do padrão desejado para os hospitais universitários: assistência de excelência no atendimento às necessidades de saúde da população, com condições adequadas para a geração de conhecimento de qualidade e para a formação profissional.</w:t>
      </w:r>
    </w:p>
    <w:p w14:paraId="3BA0D89F" w14:textId="77777777" w:rsidR="00545756" w:rsidRDefault="00545756">
      <w:pPr>
        <w:spacing w:after="0" w:line="240" w:lineRule="auto"/>
        <w:rPr>
          <w:rFonts w:ascii="Arial Unicode MS" w:hAnsi="Arial Unicode MS" w:cs="Arial Unicode MS"/>
          <w:sz w:val="24"/>
          <w:szCs w:val="24"/>
        </w:rPr>
      </w:pPr>
      <w:r>
        <w:rPr>
          <w:rFonts w:ascii="Arial Unicode MS" w:hAnsi="Arial Unicode MS" w:cs="Arial Unicode MS"/>
          <w:sz w:val="24"/>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2472"/>
      </w:tblGrid>
      <w:tr w:rsidR="00545756" w14:paraId="5F50FDC6" w14:textId="77777777" w:rsidTr="00D04211">
        <w:tc>
          <w:tcPr>
            <w:tcW w:w="9039"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4A32E85" w14:textId="77777777" w:rsidR="00545756" w:rsidRPr="00C70943" w:rsidRDefault="00545756" w:rsidP="00D04211">
            <w:pPr>
              <w:spacing w:after="0"/>
              <w:jc w:val="center"/>
              <w:rPr>
                <w:rFonts w:ascii="Arial Unicode MS" w:eastAsia="Arial Unicode MS" w:hAnsi="Arial Unicode MS" w:cs="Arial Unicode MS"/>
                <w:b/>
                <w:szCs w:val="24"/>
              </w:rPr>
            </w:pPr>
            <w:r w:rsidRPr="00C70943">
              <w:rPr>
                <w:rFonts w:ascii="Arial Unicode MS" w:eastAsia="Arial Unicode MS" w:hAnsi="Arial Unicode MS" w:cs="Arial Unicode MS" w:hint="eastAsia"/>
                <w:b/>
                <w:szCs w:val="24"/>
              </w:rPr>
              <w:lastRenderedPageBreak/>
              <w:t xml:space="preserve">PLANO DE REESTRUTURAÇÃO </w:t>
            </w:r>
            <w:r>
              <w:rPr>
                <w:rFonts w:ascii="Arial Unicode MS" w:eastAsia="Arial Unicode MS" w:hAnsi="Arial Unicode MS" w:cs="Arial Unicode MS"/>
                <w:b/>
                <w:szCs w:val="24"/>
              </w:rPr>
              <w:t xml:space="preserve">DO </w:t>
            </w:r>
            <w:r w:rsidRPr="006A3021">
              <w:rPr>
                <w:rFonts w:ascii="Arial Unicode MS" w:eastAsia="Arial Unicode MS" w:hAnsi="Arial Unicode MS" w:cs="Arial Unicode MS"/>
                <w:b/>
                <w:szCs w:val="24"/>
              </w:rPr>
              <w:t xml:space="preserve">HOSPITAL </w:t>
            </w:r>
            <w:r>
              <w:rPr>
                <w:rFonts w:ascii="Arial Unicode MS" w:eastAsia="Arial Unicode MS" w:hAnsi="Arial Unicode MS" w:cs="Arial Unicode MS"/>
                <w:b/>
                <w:szCs w:val="24"/>
              </w:rPr>
              <w:t xml:space="preserve">ESCOLA - </w:t>
            </w:r>
            <w:r w:rsidRPr="006A3021">
              <w:rPr>
                <w:rFonts w:ascii="Arial Unicode MS" w:eastAsia="Arial Unicode MS" w:hAnsi="Arial Unicode MS" w:cs="Arial Unicode MS"/>
                <w:b/>
                <w:szCs w:val="24"/>
              </w:rPr>
              <w:t xml:space="preserve">UNIVERSIDADE FEDERAL </w:t>
            </w:r>
            <w:r>
              <w:rPr>
                <w:rFonts w:ascii="Arial Unicode MS" w:eastAsia="Arial Unicode MS" w:hAnsi="Arial Unicode MS" w:cs="Arial Unicode MS"/>
                <w:b/>
                <w:szCs w:val="24"/>
              </w:rPr>
              <w:t>DE PELOTAS</w:t>
            </w:r>
          </w:p>
          <w:p w14:paraId="233C673B" w14:textId="77777777" w:rsidR="00545756" w:rsidRPr="00C70943" w:rsidRDefault="00545756" w:rsidP="00D04211">
            <w:pPr>
              <w:spacing w:after="0" w:line="240" w:lineRule="auto"/>
              <w:jc w:val="center"/>
              <w:rPr>
                <w:rFonts w:ascii="Arial Unicode MS" w:eastAsia="Arial Unicode MS" w:hAnsi="Arial Unicode MS" w:cs="Arial Unicode MS"/>
                <w:b/>
                <w:szCs w:val="24"/>
              </w:rPr>
            </w:pPr>
            <w:r w:rsidRPr="00C70943">
              <w:rPr>
                <w:rFonts w:ascii="Arial Unicode MS" w:eastAsia="Arial Unicode MS" w:hAnsi="Arial Unicode MS" w:cs="Arial Unicode MS" w:hint="eastAsia"/>
                <w:b/>
                <w:szCs w:val="24"/>
              </w:rPr>
              <w:t>SUMÁRIO EXECUTIVO</w:t>
            </w:r>
          </w:p>
        </w:tc>
      </w:tr>
      <w:tr w:rsidR="00545756" w14:paraId="32AB1456" w14:textId="77777777" w:rsidTr="00D04211">
        <w:trPr>
          <w:trHeight w:val="287"/>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248FBD"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b/>
                <w:szCs w:val="24"/>
              </w:rPr>
              <w:t>Objetivo:</w:t>
            </w:r>
          </w:p>
        </w:tc>
      </w:tr>
      <w:tr w:rsidR="00545756" w14:paraId="45F626AA" w14:textId="77777777" w:rsidTr="00D04211">
        <w:trPr>
          <w:trHeight w:val="1269"/>
        </w:trPr>
        <w:tc>
          <w:tcPr>
            <w:tcW w:w="9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7F670"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szCs w:val="24"/>
              </w:rPr>
              <w:t xml:space="preserve">Estabelecer as ações a serem desenvolvidas no primeiro ano do Contrato firmado entre a Empresa Brasileira de Serviços Hospitalares (Ebserh) e o Hospital </w:t>
            </w:r>
            <w:r>
              <w:rPr>
                <w:rFonts w:ascii="Arial Unicode MS" w:eastAsia="Arial Unicode MS" w:hAnsi="Arial Unicode MS" w:cs="Arial Unicode MS"/>
                <w:szCs w:val="24"/>
              </w:rPr>
              <w:t>Escola</w:t>
            </w:r>
            <w:r w:rsidRPr="00C70943">
              <w:rPr>
                <w:rFonts w:ascii="Arial Unicode MS" w:eastAsia="Arial Unicode MS" w:hAnsi="Arial Unicode MS" w:cs="Arial Unicode MS" w:hint="eastAsia"/>
                <w:szCs w:val="24"/>
              </w:rPr>
              <w:t xml:space="preserve">, nos termos do Artigo 6º da Lei nº 12.550/2011. </w:t>
            </w:r>
          </w:p>
        </w:tc>
      </w:tr>
      <w:tr w:rsidR="00545756" w14:paraId="2C182C38" w14:textId="77777777" w:rsidTr="00D04211">
        <w:trPr>
          <w:trHeight w:val="328"/>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F362AE4"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b/>
                <w:szCs w:val="24"/>
              </w:rPr>
              <w:t>Conteúdo:</w:t>
            </w:r>
          </w:p>
        </w:tc>
      </w:tr>
      <w:tr w:rsidR="00545756" w14:paraId="21F2B358" w14:textId="77777777" w:rsidTr="00D04211">
        <w:trPr>
          <w:trHeight w:val="1863"/>
        </w:trPr>
        <w:tc>
          <w:tcPr>
            <w:tcW w:w="9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52D72"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szCs w:val="24"/>
              </w:rPr>
              <w:t xml:space="preserve">1. </w:t>
            </w:r>
            <w:r>
              <w:rPr>
                <w:rFonts w:ascii="Arial Unicode MS" w:eastAsia="Arial Unicode MS" w:hAnsi="Arial Unicode MS" w:cs="Arial Unicode MS"/>
                <w:szCs w:val="24"/>
              </w:rPr>
              <w:t>HOSPITAL ESCOLA</w:t>
            </w:r>
            <w:r w:rsidRPr="00C70943">
              <w:rPr>
                <w:rFonts w:ascii="Arial Unicode MS" w:eastAsia="Arial Unicode MS" w:hAnsi="Arial Unicode MS" w:cs="Arial Unicode MS" w:hint="eastAsia"/>
                <w:szCs w:val="24"/>
              </w:rPr>
              <w:t>: informações gerais e perfil.</w:t>
            </w:r>
          </w:p>
          <w:p w14:paraId="628D44BB"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szCs w:val="24"/>
              </w:rPr>
              <w:t>2. AÇÕES ESTRATÉGICAS E METAS: premissas, ações, estrutura organizacional a ser implementada e dimensionamento de pessoal.</w:t>
            </w:r>
          </w:p>
          <w:p w14:paraId="60929D5D"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szCs w:val="24"/>
              </w:rPr>
              <w:t>3. MONITORAMENTO E AVALIAÇÃO: conjunto de indicadores de desempenho.</w:t>
            </w:r>
          </w:p>
          <w:p w14:paraId="73ABD40C"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szCs w:val="24"/>
              </w:rPr>
              <w:t xml:space="preserve">ANEXO – </w:t>
            </w:r>
            <w:r w:rsidRPr="00787799">
              <w:rPr>
                <w:rFonts w:ascii="Arial Unicode MS" w:eastAsia="Arial Unicode MS" w:hAnsi="Arial Unicode MS" w:cs="Arial Unicode MS" w:hint="eastAsia"/>
                <w:szCs w:val="24"/>
              </w:rPr>
              <w:t>Dimensionamento de Serviços Assistenciais e da Gerência de Ensino e Pesquisa</w:t>
            </w:r>
            <w:r w:rsidRPr="00EF448E">
              <w:rPr>
                <w:rFonts w:ascii="Arial Unicode MS" w:eastAsia="Arial Unicode MS" w:hAnsi="Arial Unicode MS" w:cs="Arial Unicode MS" w:hint="eastAsia"/>
                <w:sz w:val="20"/>
                <w:szCs w:val="24"/>
              </w:rPr>
              <w:tab/>
            </w:r>
          </w:p>
        </w:tc>
      </w:tr>
      <w:tr w:rsidR="00545756" w14:paraId="2DA22C73" w14:textId="77777777" w:rsidTr="00D04211">
        <w:trPr>
          <w:trHeight w:val="275"/>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D6E87E"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b/>
                <w:szCs w:val="24"/>
              </w:rPr>
              <w:t>Metas de atenção à saú</w:t>
            </w:r>
            <w:r w:rsidRPr="00C70943">
              <w:rPr>
                <w:rFonts w:ascii="Arial Unicode MS" w:eastAsia="Arial Unicode MS" w:hAnsi="Arial Unicode MS" w:cs="Arial Unicode MS" w:hint="eastAsia"/>
                <w:b/>
                <w:szCs w:val="24"/>
                <w:shd w:val="clear" w:color="auto" w:fill="D9D9D9"/>
              </w:rPr>
              <w:t>d</w:t>
            </w:r>
            <w:r w:rsidRPr="00C70943">
              <w:rPr>
                <w:rFonts w:ascii="Arial Unicode MS" w:eastAsia="Arial Unicode MS" w:hAnsi="Arial Unicode MS" w:cs="Arial Unicode MS" w:hint="eastAsia"/>
                <w:b/>
                <w:szCs w:val="24"/>
              </w:rPr>
              <w:t>e:</w:t>
            </w:r>
          </w:p>
        </w:tc>
      </w:tr>
      <w:tr w:rsidR="00545756" w14:paraId="555D4CFA" w14:textId="77777777" w:rsidTr="00545756">
        <w:trPr>
          <w:trHeight w:val="850"/>
        </w:trPr>
        <w:tc>
          <w:tcPr>
            <w:tcW w:w="9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0093A" w14:textId="77777777" w:rsidR="00545756" w:rsidRDefault="00DE4329" w:rsidP="00D04211">
            <w:pPr>
              <w:spacing w:after="0" w:line="240" w:lineRule="auto"/>
              <w:jc w:val="both"/>
              <w:rPr>
                <w:rFonts w:ascii="Arial Unicode MS" w:eastAsia="Arial Unicode MS" w:hAnsi="Arial Unicode MS" w:cs="Arial Unicode MS"/>
                <w:color w:val="000000" w:themeColor="text1"/>
              </w:rPr>
            </w:pPr>
            <w:r>
              <w:rPr>
                <w:noProof/>
                <w:lang w:eastAsia="pt-BR"/>
              </w:rPr>
              <mc:AlternateContent>
                <mc:Choice Requires="wps">
                  <w:drawing>
                    <wp:anchor distT="0" distB="0" distL="114300" distR="114300" simplePos="0" relativeHeight="251661312" behindDoc="0" locked="0" layoutInCell="1" allowOverlap="1" wp14:anchorId="6853A2A4" wp14:editId="6B9357D3">
                      <wp:simplePos x="0" y="0"/>
                      <wp:positionH relativeFrom="column">
                        <wp:posOffset>-21590</wp:posOffset>
                      </wp:positionH>
                      <wp:positionV relativeFrom="paragraph">
                        <wp:posOffset>81915</wp:posOffset>
                      </wp:positionV>
                      <wp:extent cx="171450" cy="85725"/>
                      <wp:effectExtent l="0" t="19050" r="38100" b="47625"/>
                      <wp:wrapNone/>
                      <wp:docPr id="14" name="Seta para a direit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5725"/>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D37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4" o:spid="_x0000_s1026" type="#_x0000_t13" style="position:absolute;margin-left:-1.7pt;margin-top:6.45pt;width:13.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" fillcolor="#bfbfbf" strokecolor="#bfbfbf" strokeweight="2pt">
                      <v:path arrowok="t"/>
                    </v:shape>
                  </w:pict>
                </mc:Fallback>
              </mc:AlternateContent>
            </w:r>
            <w:r w:rsidR="00545756">
              <w:rPr>
                <w:rFonts w:ascii="Arial Unicode MS" w:eastAsia="Arial Unicode MS" w:hAnsi="Arial Unicode MS" w:cs="Arial Unicode MS"/>
                <w:color w:val="000000" w:themeColor="text1"/>
              </w:rPr>
              <w:t xml:space="preserve">     </w:t>
            </w:r>
            <w:r w:rsidR="00545756" w:rsidRPr="008A7CF0">
              <w:rPr>
                <w:rFonts w:ascii="Arial Unicode MS" w:eastAsia="Arial Unicode MS" w:hAnsi="Arial Unicode MS" w:cs="Arial Unicode MS"/>
                <w:color w:val="000000" w:themeColor="text1"/>
              </w:rPr>
              <w:t xml:space="preserve">O Hospital Escola da Universidade Federal de Pelotas dispõe atualmente de </w:t>
            </w:r>
            <w:r w:rsidR="00B2500E">
              <w:rPr>
                <w:rFonts w:ascii="Arial Unicode MS" w:eastAsia="Arial Unicode MS" w:hAnsi="Arial Unicode MS" w:cs="Arial Unicode MS"/>
                <w:color w:val="000000" w:themeColor="text1"/>
              </w:rPr>
              <w:t>112</w:t>
            </w:r>
            <w:r w:rsidR="00761E25">
              <w:rPr>
                <w:rFonts w:ascii="Arial Unicode MS" w:eastAsia="Arial Unicode MS" w:hAnsi="Arial Unicode MS" w:cs="Arial Unicode MS"/>
                <w:color w:val="000000" w:themeColor="text1"/>
              </w:rPr>
              <w:t xml:space="preserve"> leitos</w:t>
            </w:r>
            <w:r w:rsidR="00545756" w:rsidRPr="008A7CF0">
              <w:rPr>
                <w:rFonts w:ascii="Arial Unicode MS" w:eastAsia="Arial Unicode MS" w:hAnsi="Arial Unicode MS" w:cs="Arial Unicode MS"/>
                <w:color w:val="000000" w:themeColor="text1"/>
              </w:rPr>
              <w:t xml:space="preserve">, dos quais 23 são de cuidados intensivos. </w:t>
            </w:r>
          </w:p>
          <w:p w14:paraId="4DBEBA8E" w14:textId="77777777" w:rsidR="00545756" w:rsidRDefault="00427592" w:rsidP="00D04211">
            <w:pPr>
              <w:spacing w:after="0" w:line="240" w:lineRule="auto"/>
              <w:jc w:val="both"/>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Metas para 2014/2015</w:t>
            </w:r>
            <w:r w:rsidR="00545756">
              <w:rPr>
                <w:rFonts w:ascii="Arial Unicode MS" w:eastAsia="Arial Unicode MS" w:hAnsi="Arial Unicode MS" w:cs="Arial Unicode MS"/>
                <w:color w:val="000000" w:themeColor="text1"/>
              </w:rPr>
              <w:t>:</w:t>
            </w:r>
          </w:p>
          <w:p w14:paraId="2907B42D" w14:textId="77777777" w:rsidR="00761E25" w:rsidRDefault="00761E25"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sidRPr="00761E25">
              <w:rPr>
                <w:rFonts w:ascii="Arial Unicode MS" w:eastAsia="Arial Unicode MS" w:hAnsi="Arial Unicode MS" w:cs="Arial Unicode MS"/>
                <w:color w:val="000000" w:themeColor="text1"/>
              </w:rPr>
              <w:t>Serão abertos</w:t>
            </w:r>
            <w:r>
              <w:rPr>
                <w:rFonts w:ascii="Arial Unicode MS" w:eastAsia="Arial Unicode MS" w:hAnsi="Arial Unicode MS" w:cs="Arial Unicode MS"/>
                <w:color w:val="000000" w:themeColor="text1"/>
              </w:rPr>
              <w:t xml:space="preserve"> </w:t>
            </w:r>
            <w:r w:rsidRPr="00761E25">
              <w:rPr>
                <w:rFonts w:ascii="Arial Unicode MS" w:eastAsia="Arial Unicode MS" w:hAnsi="Arial Unicode MS" w:cs="Arial Unicode MS"/>
                <w:color w:val="000000" w:themeColor="text1"/>
              </w:rPr>
              <w:t>um Centro de Parto Normal com 05 leitos e um Centro de Cu</w:t>
            </w:r>
            <w:r>
              <w:rPr>
                <w:rFonts w:ascii="Arial Unicode MS" w:eastAsia="Arial Unicode MS" w:hAnsi="Arial Unicode MS" w:cs="Arial Unicode MS"/>
                <w:color w:val="000000" w:themeColor="text1"/>
              </w:rPr>
              <w:t>idados Paliativos com 20 leitos.</w:t>
            </w:r>
          </w:p>
          <w:p w14:paraId="2797ECFA" w14:textId="77777777" w:rsidR="00761E25" w:rsidRDefault="00761E25"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sidRPr="00761E25">
              <w:rPr>
                <w:rFonts w:ascii="Arial Unicode MS" w:eastAsia="Arial Unicode MS" w:hAnsi="Arial Unicode MS" w:cs="Arial Unicode MS"/>
                <w:color w:val="000000" w:themeColor="text1"/>
              </w:rPr>
              <w:t>Haverá ampliação de 43 leitos de Clínica Médica, 19 leitos</w:t>
            </w:r>
            <w:r>
              <w:rPr>
                <w:rFonts w:ascii="Arial Unicode MS" w:eastAsia="Arial Unicode MS" w:hAnsi="Arial Unicode MS" w:cs="Arial Unicode MS"/>
                <w:color w:val="000000" w:themeColor="text1"/>
              </w:rPr>
              <w:t xml:space="preserve"> </w:t>
            </w:r>
            <w:r w:rsidRPr="00761E25">
              <w:rPr>
                <w:rFonts w:ascii="Arial Unicode MS" w:eastAsia="Arial Unicode MS" w:hAnsi="Arial Unicode MS" w:cs="Arial Unicode MS"/>
                <w:color w:val="000000" w:themeColor="text1"/>
              </w:rPr>
              <w:t>de Oncologia e 1 leito de Infectologia</w:t>
            </w:r>
            <w:r>
              <w:rPr>
                <w:rFonts w:ascii="Arial Unicode MS" w:eastAsia="Arial Unicode MS" w:hAnsi="Arial Unicode MS" w:cs="Arial Unicode MS"/>
                <w:color w:val="000000" w:themeColor="text1"/>
              </w:rPr>
              <w:t>.</w:t>
            </w:r>
          </w:p>
          <w:p w14:paraId="0A6B095E" w14:textId="77777777" w:rsidR="00545756" w:rsidRDefault="00E16C54"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R</w:t>
            </w:r>
            <w:r w:rsidR="00545756" w:rsidRPr="008A7CF0">
              <w:rPr>
                <w:rFonts w:ascii="Arial Unicode MS" w:eastAsia="Arial Unicode MS" w:hAnsi="Arial Unicode MS" w:cs="Arial Unicode MS"/>
                <w:color w:val="000000" w:themeColor="text1"/>
              </w:rPr>
              <w:t>egulação do acesso pelo gestor do SUS, de forma gradual, disponibilizando, no mínimo, 40% das consultas e dos serviços de apoio diagnóstico e terapêutico e o total dos leitos hospitalares.</w:t>
            </w:r>
          </w:p>
          <w:p w14:paraId="475306C2" w14:textId="77777777" w:rsidR="005A0411" w:rsidRDefault="00761E25"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sidRPr="00761E25">
              <w:rPr>
                <w:rFonts w:ascii="Arial Unicode MS" w:eastAsia="Arial Unicode MS" w:hAnsi="Arial Unicode MS" w:cs="Arial Unicode MS"/>
                <w:color w:val="000000" w:themeColor="text1"/>
              </w:rPr>
              <w:t>Abert</w:t>
            </w:r>
            <w:r w:rsidR="005A0411">
              <w:rPr>
                <w:rFonts w:ascii="Arial Unicode MS" w:eastAsia="Arial Unicode MS" w:hAnsi="Arial Unicode MS" w:cs="Arial Unicode MS"/>
                <w:color w:val="000000" w:themeColor="text1"/>
              </w:rPr>
              <w:t>ura de 4 leitos de Saúde Mental</w:t>
            </w:r>
            <w:r w:rsidRPr="00761E25">
              <w:rPr>
                <w:rFonts w:ascii="Arial Unicode MS" w:eastAsia="Arial Unicode MS" w:hAnsi="Arial Unicode MS" w:cs="Arial Unicode MS"/>
                <w:color w:val="000000" w:themeColor="text1"/>
              </w:rPr>
              <w:t xml:space="preserve"> </w:t>
            </w:r>
          </w:p>
          <w:p w14:paraId="57370F60" w14:textId="77777777" w:rsidR="00761E25" w:rsidRPr="00761E25" w:rsidRDefault="005A0411"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A</w:t>
            </w:r>
            <w:r w:rsidR="00761E25" w:rsidRPr="00761E25">
              <w:rPr>
                <w:rFonts w:ascii="Arial Unicode MS" w:eastAsia="Arial Unicode MS" w:hAnsi="Arial Unicode MS" w:cs="Arial Unicode MS"/>
                <w:color w:val="000000" w:themeColor="text1"/>
              </w:rPr>
              <w:t>umento de 1 leito na UTI</w:t>
            </w:r>
            <w:r w:rsidR="00761E25">
              <w:rPr>
                <w:rFonts w:ascii="Arial Unicode MS" w:eastAsia="Arial Unicode MS" w:hAnsi="Arial Unicode MS" w:cs="Arial Unicode MS"/>
                <w:color w:val="000000" w:themeColor="text1"/>
              </w:rPr>
              <w:t>.</w:t>
            </w:r>
          </w:p>
          <w:p w14:paraId="7655B9FA" w14:textId="77777777" w:rsidR="005A0411" w:rsidRDefault="00761E25"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sidRPr="00761E25">
              <w:rPr>
                <w:rFonts w:ascii="Arial Unicode MS" w:eastAsia="Arial Unicode MS" w:hAnsi="Arial Unicode MS" w:cs="Arial Unicode MS"/>
                <w:color w:val="000000" w:themeColor="text1"/>
              </w:rPr>
              <w:t>Aume</w:t>
            </w:r>
            <w:r w:rsidR="005A0411">
              <w:rPr>
                <w:rFonts w:ascii="Arial Unicode MS" w:eastAsia="Arial Unicode MS" w:hAnsi="Arial Unicode MS" w:cs="Arial Unicode MS"/>
                <w:color w:val="000000" w:themeColor="text1"/>
              </w:rPr>
              <w:t xml:space="preserve">nto de 1 leito na UTI neonatal </w:t>
            </w:r>
          </w:p>
          <w:p w14:paraId="51CC9F6F" w14:textId="77777777" w:rsidR="00761E25" w:rsidRDefault="005A0411" w:rsidP="00545756">
            <w:pPr>
              <w:pStyle w:val="PargrafodaLista"/>
              <w:numPr>
                <w:ilvl w:val="0"/>
                <w:numId w:val="20"/>
              </w:numPr>
              <w:spacing w:after="0" w:line="240" w:lineRule="auto"/>
              <w:jc w:val="both"/>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A</w:t>
            </w:r>
            <w:r w:rsidR="00761E25" w:rsidRPr="00761E25">
              <w:rPr>
                <w:rFonts w:ascii="Arial Unicode MS" w:eastAsia="Arial Unicode MS" w:hAnsi="Arial Unicode MS" w:cs="Arial Unicode MS"/>
                <w:color w:val="000000" w:themeColor="text1"/>
              </w:rPr>
              <w:t>bertura de 4 leit</w:t>
            </w:r>
            <w:r w:rsidR="00761E25">
              <w:rPr>
                <w:rFonts w:ascii="Arial Unicode MS" w:eastAsia="Arial Unicode MS" w:hAnsi="Arial Unicode MS" w:cs="Arial Unicode MS"/>
                <w:color w:val="000000" w:themeColor="text1"/>
              </w:rPr>
              <w:t>os em Hospital Dia de Diabetes.</w:t>
            </w:r>
          </w:p>
          <w:p w14:paraId="320D49A8" w14:textId="18FA91C7" w:rsidR="00545756" w:rsidRPr="00FE23F5" w:rsidRDefault="0063164F" w:rsidP="00FF5ABD">
            <w:pPr>
              <w:pStyle w:val="PargrafodaLista"/>
              <w:numPr>
                <w:ilvl w:val="0"/>
                <w:numId w:val="20"/>
              </w:numPr>
              <w:spacing w:after="0" w:line="240" w:lineRule="auto"/>
              <w:jc w:val="both"/>
            </w:pPr>
            <w:r w:rsidRPr="0063164F">
              <w:rPr>
                <w:rFonts w:ascii="Arial Unicode MS" w:eastAsia="Arial Unicode MS" w:hAnsi="Arial Unicode MS" w:cs="Arial Unicode MS"/>
                <w:color w:val="000000" w:themeColor="text1"/>
              </w:rPr>
              <w:t>Ao todo serão 97 novos leitos –</w:t>
            </w:r>
            <w:r w:rsidR="00FF5ABD">
              <w:rPr>
                <w:rFonts w:ascii="Arial Unicode MS" w:eastAsia="Arial Unicode MS" w:hAnsi="Arial Unicode MS" w:cs="Arial Unicode MS"/>
                <w:color w:val="000000" w:themeColor="text1"/>
              </w:rPr>
              <w:t xml:space="preserve"> </w:t>
            </w:r>
            <w:r w:rsidRPr="0063164F">
              <w:rPr>
                <w:rFonts w:ascii="Arial Unicode MS" w:eastAsia="Arial Unicode MS" w:hAnsi="Arial Unicode MS" w:cs="Arial Unicode MS"/>
                <w:color w:val="000000" w:themeColor="text1"/>
              </w:rPr>
              <w:t>55 clínicos (internação) –</w:t>
            </w:r>
            <w:r>
              <w:rPr>
                <w:rFonts w:ascii="Arial Unicode MS" w:eastAsia="Arial Unicode MS" w:hAnsi="Arial Unicode MS" w:cs="Arial Unicode MS"/>
                <w:color w:val="000000" w:themeColor="text1"/>
              </w:rPr>
              <w:t>, totalizando</w:t>
            </w:r>
            <w:r w:rsidR="00761E25" w:rsidRPr="0063164F">
              <w:rPr>
                <w:rFonts w:ascii="Arial Unicode MS" w:eastAsia="Arial Unicode MS" w:hAnsi="Arial Unicode MS" w:cs="Arial Unicode MS"/>
                <w:color w:val="000000" w:themeColor="text1"/>
              </w:rPr>
              <w:t xml:space="preserve"> 209 </w:t>
            </w:r>
            <w:r>
              <w:rPr>
                <w:rFonts w:ascii="Arial Unicode MS" w:eastAsia="Arial Unicode MS" w:hAnsi="Arial Unicode MS" w:cs="Arial Unicode MS"/>
                <w:color w:val="000000" w:themeColor="text1"/>
              </w:rPr>
              <w:t xml:space="preserve">leitos </w:t>
            </w:r>
            <w:r w:rsidR="00761E25" w:rsidRPr="0063164F">
              <w:rPr>
                <w:rFonts w:ascii="Arial Unicode MS" w:eastAsia="Arial Unicode MS" w:hAnsi="Arial Unicode MS" w:cs="Arial Unicode MS"/>
                <w:color w:val="000000" w:themeColor="text1"/>
              </w:rPr>
              <w:t>hospitalares,</w:t>
            </w:r>
            <w:r>
              <w:rPr>
                <w:rFonts w:ascii="Arial Unicode MS" w:eastAsia="Arial Unicode MS" w:hAnsi="Arial Unicode MS" w:cs="Arial Unicode MS"/>
                <w:color w:val="000000" w:themeColor="text1"/>
              </w:rPr>
              <w:t xml:space="preserve"> sendo</w:t>
            </w:r>
            <w:r w:rsidR="00761E25" w:rsidRPr="0063164F">
              <w:rPr>
                <w:rFonts w:ascii="Arial Unicode MS" w:eastAsia="Arial Unicode MS" w:hAnsi="Arial Unicode MS" w:cs="Arial Unicode MS"/>
                <w:color w:val="000000" w:themeColor="text1"/>
              </w:rPr>
              <w:t xml:space="preserve"> 24 de cuidados intensivos.</w:t>
            </w:r>
          </w:p>
          <w:p w14:paraId="47A86FC0" w14:textId="409171FB" w:rsidR="00FE23F5" w:rsidRPr="00363AE9" w:rsidRDefault="00FE23F5" w:rsidP="001C33E5">
            <w:pPr>
              <w:pStyle w:val="PargrafodaLista"/>
              <w:spacing w:after="0" w:line="240" w:lineRule="auto"/>
              <w:jc w:val="both"/>
            </w:pPr>
          </w:p>
          <w:p w14:paraId="42CF6DD3" w14:textId="77777777" w:rsidR="00363AE9" w:rsidRDefault="00363AE9" w:rsidP="00363AE9">
            <w:pPr>
              <w:spacing w:after="0" w:line="240" w:lineRule="auto"/>
              <w:jc w:val="both"/>
            </w:pPr>
          </w:p>
          <w:p w14:paraId="2AB50F8B" w14:textId="77777777" w:rsidR="00363AE9" w:rsidRDefault="00363AE9" w:rsidP="00363AE9">
            <w:pPr>
              <w:spacing w:after="0" w:line="240" w:lineRule="auto"/>
              <w:jc w:val="both"/>
            </w:pPr>
          </w:p>
          <w:p w14:paraId="7F2223CE" w14:textId="77777777" w:rsidR="00363AE9" w:rsidRDefault="00363AE9" w:rsidP="00363AE9">
            <w:pPr>
              <w:spacing w:after="0" w:line="240" w:lineRule="auto"/>
              <w:jc w:val="both"/>
            </w:pPr>
          </w:p>
          <w:p w14:paraId="5BC48DA5" w14:textId="77777777" w:rsidR="00363AE9" w:rsidRDefault="00363AE9" w:rsidP="00363AE9">
            <w:pPr>
              <w:spacing w:after="0" w:line="240" w:lineRule="auto"/>
              <w:jc w:val="both"/>
            </w:pPr>
          </w:p>
          <w:p w14:paraId="1E7ADDDE" w14:textId="77777777" w:rsidR="00363AE9" w:rsidRDefault="00363AE9" w:rsidP="00363AE9">
            <w:pPr>
              <w:spacing w:after="0" w:line="240" w:lineRule="auto"/>
              <w:jc w:val="both"/>
            </w:pPr>
          </w:p>
          <w:p w14:paraId="6A9E48D7" w14:textId="77777777" w:rsidR="00363AE9" w:rsidRPr="00545756" w:rsidRDefault="00363AE9" w:rsidP="00363AE9">
            <w:pPr>
              <w:spacing w:after="0" w:line="240" w:lineRule="auto"/>
              <w:jc w:val="both"/>
            </w:pPr>
          </w:p>
        </w:tc>
      </w:tr>
      <w:tr w:rsidR="00545756" w14:paraId="0F39C61D" w14:textId="77777777" w:rsidTr="00D04211">
        <w:trPr>
          <w:trHeight w:val="34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5EE9BC" w14:textId="77777777" w:rsidR="00545756" w:rsidRPr="00C70943" w:rsidRDefault="00545756" w:rsidP="00D04211">
            <w:pPr>
              <w:spacing w:after="0" w:line="240" w:lineRule="auto"/>
              <w:rPr>
                <w:rFonts w:ascii="Arial Unicode MS" w:eastAsia="Arial Unicode MS" w:hAnsi="Arial Unicode MS" w:cs="Arial Unicode MS"/>
                <w:szCs w:val="24"/>
              </w:rPr>
            </w:pPr>
            <w:r w:rsidRPr="00C70943">
              <w:rPr>
                <w:rFonts w:ascii="Arial Unicode MS" w:eastAsia="Arial Unicode MS" w:hAnsi="Arial Unicode MS" w:cs="Arial Unicode MS" w:hint="eastAsia"/>
                <w:b/>
                <w:szCs w:val="24"/>
              </w:rPr>
              <w:lastRenderedPageBreak/>
              <w:t>Dimensionamento de pessoal:</w:t>
            </w:r>
          </w:p>
        </w:tc>
      </w:tr>
      <w:tr w:rsidR="00B55D44" w:rsidRPr="001D79C5" w14:paraId="73711E2B" w14:textId="77777777" w:rsidTr="00B55D44">
        <w:trPr>
          <w:trHeight w:val="475"/>
        </w:trPr>
        <w:tc>
          <w:tcPr>
            <w:tcW w:w="6567" w:type="dxa"/>
            <w:shd w:val="clear" w:color="auto" w:fill="auto"/>
            <w:vAlign w:val="center"/>
          </w:tcPr>
          <w:p w14:paraId="367200E8" w14:textId="77777777" w:rsidR="00B55D44" w:rsidRPr="005C0875" w:rsidRDefault="00B55D44" w:rsidP="00B55D44">
            <w:pPr>
              <w:spacing w:after="0" w:line="240" w:lineRule="auto"/>
              <w:jc w:val="center"/>
              <w:rPr>
                <w:rFonts w:ascii="Arial Unicode MS" w:eastAsia="Arial Unicode MS" w:hAnsi="Arial Unicode MS" w:cs="Arial Unicode MS"/>
                <w:b/>
                <w:color w:val="000000" w:themeColor="text1"/>
                <w:sz w:val="24"/>
                <w:szCs w:val="24"/>
                <w:lang w:eastAsia="pt-BR"/>
              </w:rPr>
            </w:pPr>
            <w:r w:rsidRPr="005C0875">
              <w:rPr>
                <w:rFonts w:ascii="Arial Unicode MS" w:eastAsia="Arial Unicode MS" w:hAnsi="Arial Unicode MS" w:cs="Arial Unicode MS"/>
                <w:b/>
                <w:color w:val="000000" w:themeColor="text1"/>
                <w:sz w:val="24"/>
                <w:szCs w:val="24"/>
                <w:lang w:eastAsia="pt-BR"/>
              </w:rPr>
              <w:t>DADOS DE PESSOAL</w:t>
            </w:r>
          </w:p>
        </w:tc>
        <w:tc>
          <w:tcPr>
            <w:tcW w:w="2472" w:type="dxa"/>
            <w:shd w:val="clear" w:color="auto" w:fill="auto"/>
            <w:vAlign w:val="center"/>
          </w:tcPr>
          <w:p w14:paraId="4E998ADD" w14:textId="77777777" w:rsidR="00B55D44" w:rsidRPr="005C0875" w:rsidRDefault="00B55D44" w:rsidP="00B55D44">
            <w:pPr>
              <w:spacing w:after="0" w:line="240" w:lineRule="auto"/>
              <w:jc w:val="center"/>
              <w:rPr>
                <w:rFonts w:ascii="Arial Unicode MS" w:eastAsia="Arial Unicode MS" w:hAnsi="Arial Unicode MS" w:cs="Arial Unicode MS"/>
                <w:b/>
                <w:color w:val="000000" w:themeColor="text1"/>
                <w:sz w:val="24"/>
                <w:szCs w:val="24"/>
                <w:lang w:eastAsia="pt-BR"/>
              </w:rPr>
            </w:pPr>
            <w:r w:rsidRPr="005C0875">
              <w:rPr>
                <w:rFonts w:ascii="Arial Unicode MS" w:eastAsia="Arial Unicode MS" w:hAnsi="Arial Unicode MS" w:cs="Arial Unicode MS"/>
                <w:b/>
                <w:color w:val="000000" w:themeColor="text1"/>
                <w:sz w:val="24"/>
                <w:szCs w:val="24"/>
                <w:lang w:eastAsia="pt-BR"/>
              </w:rPr>
              <w:t>Quantidade</w:t>
            </w:r>
          </w:p>
        </w:tc>
      </w:tr>
      <w:tr w:rsidR="00B55D44" w:rsidRPr="001D79C5" w14:paraId="2E44A92D" w14:textId="77777777" w:rsidTr="00B55D44">
        <w:trPr>
          <w:trHeight w:val="1108"/>
        </w:trPr>
        <w:tc>
          <w:tcPr>
            <w:tcW w:w="6567" w:type="dxa"/>
            <w:shd w:val="clear" w:color="auto" w:fill="auto"/>
            <w:vAlign w:val="center"/>
          </w:tcPr>
          <w:p w14:paraId="559F4850" w14:textId="77777777" w:rsidR="00B55D44" w:rsidRPr="005C0875" w:rsidRDefault="00B55D44" w:rsidP="00B55D44">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Servidores Estatutários</w:t>
            </w:r>
          </w:p>
        </w:tc>
        <w:tc>
          <w:tcPr>
            <w:tcW w:w="2472" w:type="dxa"/>
            <w:shd w:val="clear" w:color="auto" w:fill="auto"/>
            <w:vAlign w:val="center"/>
          </w:tcPr>
          <w:p w14:paraId="5AA60618" w14:textId="77777777" w:rsidR="00B55D44" w:rsidRPr="005C0875" w:rsidRDefault="00B55D44" w:rsidP="00B55D44">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307</w:t>
            </w:r>
          </w:p>
        </w:tc>
      </w:tr>
      <w:tr w:rsidR="00B55D44" w:rsidRPr="001D79C5" w14:paraId="60191DB6" w14:textId="77777777" w:rsidTr="00B55D44">
        <w:trPr>
          <w:trHeight w:val="968"/>
        </w:trPr>
        <w:tc>
          <w:tcPr>
            <w:tcW w:w="6567" w:type="dxa"/>
            <w:shd w:val="clear" w:color="auto" w:fill="auto"/>
            <w:vAlign w:val="center"/>
          </w:tcPr>
          <w:p w14:paraId="1B1AF0C0" w14:textId="77777777" w:rsidR="00B55D44" w:rsidRPr="005C0875" w:rsidRDefault="00B55D44" w:rsidP="00B55D44">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Servidores Estatutários – cargos extintos ou não existentes no plano de cargos da Ebserh</w:t>
            </w:r>
          </w:p>
        </w:tc>
        <w:tc>
          <w:tcPr>
            <w:tcW w:w="2472" w:type="dxa"/>
            <w:shd w:val="clear" w:color="auto" w:fill="auto"/>
            <w:vAlign w:val="center"/>
          </w:tcPr>
          <w:p w14:paraId="7392C193" w14:textId="77777777" w:rsidR="00B55D44" w:rsidRPr="005C0875" w:rsidRDefault="00B55D44" w:rsidP="00B55D44">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18</w:t>
            </w:r>
          </w:p>
        </w:tc>
      </w:tr>
      <w:tr w:rsidR="00B55D44" w:rsidRPr="001D79C5" w14:paraId="09DEA1DE" w14:textId="77777777" w:rsidTr="00B55D44">
        <w:trPr>
          <w:trHeight w:val="560"/>
        </w:trPr>
        <w:tc>
          <w:tcPr>
            <w:tcW w:w="6567" w:type="dxa"/>
            <w:shd w:val="clear" w:color="auto" w:fill="auto"/>
            <w:vAlign w:val="center"/>
          </w:tcPr>
          <w:p w14:paraId="3E95ABF4" w14:textId="77777777" w:rsidR="00B55D44" w:rsidRPr="005C0875" w:rsidRDefault="00B55D44" w:rsidP="00B55D44">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Nova vagas – concurso</w:t>
            </w:r>
          </w:p>
        </w:tc>
        <w:tc>
          <w:tcPr>
            <w:tcW w:w="2472" w:type="dxa"/>
            <w:shd w:val="clear" w:color="auto" w:fill="auto"/>
            <w:vAlign w:val="center"/>
          </w:tcPr>
          <w:p w14:paraId="0EF28B82" w14:textId="77777777" w:rsidR="00B55D44" w:rsidRDefault="00B55D44" w:rsidP="00B55D44">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1.011</w:t>
            </w:r>
          </w:p>
        </w:tc>
      </w:tr>
      <w:tr w:rsidR="00B55D44" w:rsidRPr="001D79C5" w14:paraId="117DC015" w14:textId="77777777" w:rsidTr="00B55D44">
        <w:trPr>
          <w:trHeight w:val="589"/>
        </w:trPr>
        <w:tc>
          <w:tcPr>
            <w:tcW w:w="6567" w:type="dxa"/>
            <w:shd w:val="clear" w:color="auto" w:fill="auto"/>
            <w:vAlign w:val="center"/>
          </w:tcPr>
          <w:p w14:paraId="3CF4787F" w14:textId="77777777" w:rsidR="00B55D44" w:rsidRPr="005C0875" w:rsidRDefault="00B55D44" w:rsidP="00B55D44">
            <w:pPr>
              <w:spacing w:after="0" w:line="240" w:lineRule="auto"/>
              <w:rPr>
                <w:rFonts w:ascii="Arial Unicode MS" w:eastAsia="Arial Unicode MS" w:hAnsi="Arial Unicode MS" w:cs="Arial Unicode MS"/>
                <w:color w:val="000000" w:themeColor="text1"/>
                <w:sz w:val="24"/>
                <w:szCs w:val="24"/>
                <w:lang w:eastAsia="pt-BR"/>
              </w:rPr>
            </w:pPr>
            <w:r w:rsidRPr="005C0875">
              <w:rPr>
                <w:rFonts w:ascii="Arial Unicode MS" w:eastAsia="Arial Unicode MS" w:hAnsi="Arial Unicode MS" w:cs="Arial Unicode MS"/>
                <w:color w:val="000000" w:themeColor="text1"/>
                <w:sz w:val="24"/>
                <w:szCs w:val="24"/>
                <w:lang w:eastAsia="pt-BR"/>
              </w:rPr>
              <w:t>Quadro total de vagas autorizadas pelo Dest/MPOG</w:t>
            </w:r>
          </w:p>
        </w:tc>
        <w:tc>
          <w:tcPr>
            <w:tcW w:w="2472" w:type="dxa"/>
            <w:shd w:val="clear" w:color="auto" w:fill="auto"/>
            <w:vAlign w:val="center"/>
          </w:tcPr>
          <w:p w14:paraId="09BF787B" w14:textId="77777777" w:rsidR="00B55D44" w:rsidRPr="005C0875" w:rsidRDefault="00B55D44" w:rsidP="00B55D44">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1.336</w:t>
            </w:r>
          </w:p>
        </w:tc>
      </w:tr>
    </w:tbl>
    <w:p w14:paraId="203E9E5A" w14:textId="77777777" w:rsidR="00B56292" w:rsidRDefault="00B56292" w:rsidP="00740854">
      <w:pPr>
        <w:spacing w:after="0" w:line="240" w:lineRule="auto"/>
        <w:jc w:val="both"/>
        <w:rPr>
          <w:rFonts w:ascii="Arial Unicode MS" w:hAnsi="Arial Unicode MS" w:cs="Arial Unicode MS"/>
          <w:sz w:val="23"/>
          <w:szCs w:val="23"/>
        </w:rPr>
      </w:pPr>
      <w:r>
        <w:rPr>
          <w:rFonts w:ascii="Arial Unicode MS" w:hAnsi="Arial Unicode MS" w:cs="Arial Unicode MS"/>
          <w:sz w:val="23"/>
          <w:szCs w:val="23"/>
        </w:rPr>
        <w:br w:type="page"/>
      </w:r>
    </w:p>
    <w:p w14:paraId="1D4DA96E" w14:textId="77777777" w:rsidR="006C6982" w:rsidRDefault="006C6982" w:rsidP="007722F6">
      <w:pPr>
        <w:spacing w:after="0"/>
        <w:rPr>
          <w:rFonts w:ascii="Arial Unicode MS" w:hAnsi="Arial Unicode MS" w:cs="Arial Unicode MS"/>
          <w:b/>
          <w:sz w:val="24"/>
          <w:szCs w:val="24"/>
        </w:rPr>
      </w:pPr>
      <w:r w:rsidRPr="00A6265E">
        <w:rPr>
          <w:rFonts w:ascii="Arial Unicode MS" w:hAnsi="Arial Unicode MS" w:cs="Arial Unicode MS"/>
          <w:b/>
          <w:sz w:val="24"/>
          <w:szCs w:val="24"/>
        </w:rPr>
        <w:lastRenderedPageBreak/>
        <w:t>SUMÁRIO</w:t>
      </w:r>
    </w:p>
    <w:p w14:paraId="4769A66B" w14:textId="77777777" w:rsidR="006324A5" w:rsidRPr="00A6265E" w:rsidRDefault="006324A5" w:rsidP="007722F6">
      <w:pPr>
        <w:spacing w:after="0"/>
        <w:rPr>
          <w:rFonts w:ascii="Arial Unicode MS" w:hAnsi="Arial Unicode MS" w:cs="Arial Unicode MS"/>
          <w:b/>
          <w:sz w:val="24"/>
          <w:szCs w:val="24"/>
        </w:rPr>
      </w:pPr>
    </w:p>
    <w:p w14:paraId="3B223F52" w14:textId="77777777" w:rsidR="00DB1EA2" w:rsidRDefault="00F643E3">
      <w:pPr>
        <w:pStyle w:val="Sumrio1"/>
        <w:tabs>
          <w:tab w:val="right" w:leader="dot" w:pos="8494"/>
        </w:tabs>
        <w:rPr>
          <w:rFonts w:asciiTheme="minorHAnsi" w:eastAsiaTheme="minorEastAsia" w:hAnsiTheme="minorHAnsi" w:cstheme="minorBidi"/>
          <w:noProof/>
          <w:lang w:eastAsia="pt-BR"/>
        </w:rPr>
      </w:pPr>
      <w:r>
        <w:fldChar w:fldCharType="begin"/>
      </w:r>
      <w:r w:rsidR="006C6982">
        <w:instrText xml:space="preserve"> TOC \o "1-3" \h \z \u </w:instrText>
      </w:r>
      <w:r>
        <w:fldChar w:fldCharType="separate"/>
      </w:r>
      <w:hyperlink w:anchor="_Toc401750043" w:history="1">
        <w:r w:rsidR="00DB1EA2" w:rsidRPr="00CB4D90">
          <w:rPr>
            <w:rStyle w:val="Hyperlink"/>
            <w:rFonts w:ascii="Arial Unicode MS" w:hAnsi="Arial Unicode MS" w:cs="Arial Unicode MS"/>
            <w:noProof/>
          </w:rPr>
          <w:t>1. O HOSPITAL ESCOLA DA UNIVERSIDADE FEDERAL DE PELOTAS</w:t>
        </w:r>
        <w:r w:rsidR="00DB1EA2">
          <w:rPr>
            <w:noProof/>
            <w:webHidden/>
          </w:rPr>
          <w:tab/>
        </w:r>
        <w:r w:rsidR="00DB1EA2">
          <w:rPr>
            <w:noProof/>
            <w:webHidden/>
          </w:rPr>
          <w:fldChar w:fldCharType="begin"/>
        </w:r>
        <w:r w:rsidR="00DB1EA2">
          <w:rPr>
            <w:noProof/>
            <w:webHidden/>
          </w:rPr>
          <w:instrText xml:space="preserve"> PAGEREF _Toc401750043 \h </w:instrText>
        </w:r>
        <w:r w:rsidR="00DB1EA2">
          <w:rPr>
            <w:noProof/>
            <w:webHidden/>
          </w:rPr>
        </w:r>
        <w:r w:rsidR="00DB1EA2">
          <w:rPr>
            <w:noProof/>
            <w:webHidden/>
          </w:rPr>
          <w:fldChar w:fldCharType="separate"/>
        </w:r>
        <w:r w:rsidR="004F514B">
          <w:rPr>
            <w:noProof/>
            <w:webHidden/>
          </w:rPr>
          <w:t>1</w:t>
        </w:r>
        <w:r w:rsidR="00DB1EA2">
          <w:rPr>
            <w:noProof/>
            <w:webHidden/>
          </w:rPr>
          <w:fldChar w:fldCharType="end"/>
        </w:r>
      </w:hyperlink>
    </w:p>
    <w:p w14:paraId="2BE40E92"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44" w:history="1">
        <w:r w:rsidR="00DB1EA2" w:rsidRPr="00CB4D90">
          <w:rPr>
            <w:rStyle w:val="Hyperlink"/>
            <w:rFonts w:ascii="Arial Unicode MS" w:hAnsi="Arial Unicode MS"/>
            <w:noProof/>
          </w:rPr>
          <w:t>1.1.</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Informações gerais</w:t>
        </w:r>
        <w:r w:rsidR="00DB1EA2">
          <w:rPr>
            <w:noProof/>
            <w:webHidden/>
          </w:rPr>
          <w:tab/>
        </w:r>
        <w:r w:rsidR="00DB1EA2">
          <w:rPr>
            <w:noProof/>
            <w:webHidden/>
          </w:rPr>
          <w:fldChar w:fldCharType="begin"/>
        </w:r>
        <w:r w:rsidR="00DB1EA2">
          <w:rPr>
            <w:noProof/>
            <w:webHidden/>
          </w:rPr>
          <w:instrText xml:space="preserve"> PAGEREF _Toc401750044 \h </w:instrText>
        </w:r>
        <w:r w:rsidR="00DB1EA2">
          <w:rPr>
            <w:noProof/>
            <w:webHidden/>
          </w:rPr>
        </w:r>
        <w:r w:rsidR="00DB1EA2">
          <w:rPr>
            <w:noProof/>
            <w:webHidden/>
          </w:rPr>
          <w:fldChar w:fldCharType="separate"/>
        </w:r>
        <w:r>
          <w:rPr>
            <w:noProof/>
            <w:webHidden/>
          </w:rPr>
          <w:t>1</w:t>
        </w:r>
        <w:r w:rsidR="00DB1EA2">
          <w:rPr>
            <w:noProof/>
            <w:webHidden/>
          </w:rPr>
          <w:fldChar w:fldCharType="end"/>
        </w:r>
      </w:hyperlink>
    </w:p>
    <w:p w14:paraId="670FD273"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45" w:history="1">
        <w:r w:rsidR="00DB1EA2" w:rsidRPr="00CB4D90">
          <w:rPr>
            <w:rStyle w:val="Hyperlink"/>
            <w:rFonts w:ascii="Arial Unicode MS" w:hAnsi="Arial Unicode MS"/>
            <w:noProof/>
          </w:rPr>
          <w:t>1.2.</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Organograma vigente em março de 2013.</w:t>
        </w:r>
        <w:r w:rsidR="00DB1EA2">
          <w:rPr>
            <w:noProof/>
            <w:webHidden/>
          </w:rPr>
          <w:tab/>
        </w:r>
        <w:r w:rsidR="00DB1EA2">
          <w:rPr>
            <w:noProof/>
            <w:webHidden/>
          </w:rPr>
          <w:fldChar w:fldCharType="begin"/>
        </w:r>
        <w:r w:rsidR="00DB1EA2">
          <w:rPr>
            <w:noProof/>
            <w:webHidden/>
          </w:rPr>
          <w:instrText xml:space="preserve"> PAGEREF _Toc401750045 \h </w:instrText>
        </w:r>
        <w:r w:rsidR="00DB1EA2">
          <w:rPr>
            <w:noProof/>
            <w:webHidden/>
          </w:rPr>
        </w:r>
        <w:r w:rsidR="00DB1EA2">
          <w:rPr>
            <w:noProof/>
            <w:webHidden/>
          </w:rPr>
          <w:fldChar w:fldCharType="separate"/>
        </w:r>
        <w:r>
          <w:rPr>
            <w:noProof/>
            <w:webHidden/>
          </w:rPr>
          <w:t>3</w:t>
        </w:r>
        <w:r w:rsidR="00DB1EA2">
          <w:rPr>
            <w:noProof/>
            <w:webHidden/>
          </w:rPr>
          <w:fldChar w:fldCharType="end"/>
        </w:r>
      </w:hyperlink>
    </w:p>
    <w:p w14:paraId="650976B1"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46" w:history="1">
        <w:r w:rsidR="00DB1EA2" w:rsidRPr="00CB4D90">
          <w:rPr>
            <w:rStyle w:val="Hyperlink"/>
            <w:rFonts w:ascii="Arial Unicode MS" w:hAnsi="Arial Unicode MS"/>
            <w:noProof/>
          </w:rPr>
          <w:t>1.3.</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Perfil Assistencial</w:t>
        </w:r>
        <w:r w:rsidR="00DB1EA2">
          <w:rPr>
            <w:noProof/>
            <w:webHidden/>
          </w:rPr>
          <w:tab/>
        </w:r>
        <w:r w:rsidR="00DB1EA2">
          <w:rPr>
            <w:noProof/>
            <w:webHidden/>
          </w:rPr>
          <w:fldChar w:fldCharType="begin"/>
        </w:r>
        <w:r w:rsidR="00DB1EA2">
          <w:rPr>
            <w:noProof/>
            <w:webHidden/>
          </w:rPr>
          <w:instrText xml:space="preserve"> PAGEREF _Toc401750046 \h </w:instrText>
        </w:r>
        <w:r w:rsidR="00DB1EA2">
          <w:rPr>
            <w:noProof/>
            <w:webHidden/>
          </w:rPr>
        </w:r>
        <w:r w:rsidR="00DB1EA2">
          <w:rPr>
            <w:noProof/>
            <w:webHidden/>
          </w:rPr>
          <w:fldChar w:fldCharType="separate"/>
        </w:r>
        <w:r>
          <w:rPr>
            <w:noProof/>
            <w:webHidden/>
          </w:rPr>
          <w:t>4</w:t>
        </w:r>
        <w:r w:rsidR="00DB1EA2">
          <w:rPr>
            <w:noProof/>
            <w:webHidden/>
          </w:rPr>
          <w:fldChar w:fldCharType="end"/>
        </w:r>
      </w:hyperlink>
    </w:p>
    <w:p w14:paraId="371B5A3D" w14:textId="77777777" w:rsidR="00DB1EA2" w:rsidRDefault="004F514B">
      <w:pPr>
        <w:pStyle w:val="Sumrio3"/>
        <w:tabs>
          <w:tab w:val="right" w:leader="dot" w:pos="8494"/>
        </w:tabs>
        <w:rPr>
          <w:rFonts w:asciiTheme="minorHAnsi" w:eastAsiaTheme="minorEastAsia" w:hAnsiTheme="minorHAnsi" w:cstheme="minorBidi"/>
          <w:noProof/>
          <w:lang w:eastAsia="pt-BR"/>
        </w:rPr>
      </w:pPr>
      <w:hyperlink w:anchor="_Toc401750047" w:history="1">
        <w:r w:rsidR="00DB1EA2" w:rsidRPr="00CB4D90">
          <w:rPr>
            <w:rStyle w:val="Hyperlink"/>
            <w:rFonts w:ascii="Arial Unicode MS" w:eastAsia="Arial Unicode MS" w:hAnsi="Arial Unicode MS" w:cs="Arial Unicode MS"/>
            <w:i/>
            <w:noProof/>
            <w:lang w:eastAsia="pt-BR"/>
          </w:rPr>
          <w:t xml:space="preserve">1.3.1.  Regionalização </w:t>
        </w:r>
        <w:r w:rsidR="00DB1EA2">
          <w:rPr>
            <w:noProof/>
            <w:webHidden/>
          </w:rPr>
          <w:tab/>
        </w:r>
        <w:r w:rsidR="00DB1EA2">
          <w:rPr>
            <w:noProof/>
            <w:webHidden/>
          </w:rPr>
          <w:fldChar w:fldCharType="begin"/>
        </w:r>
        <w:r w:rsidR="00DB1EA2">
          <w:rPr>
            <w:noProof/>
            <w:webHidden/>
          </w:rPr>
          <w:instrText xml:space="preserve"> PAGEREF _Toc401750047 \h </w:instrText>
        </w:r>
        <w:r w:rsidR="00DB1EA2">
          <w:rPr>
            <w:noProof/>
            <w:webHidden/>
          </w:rPr>
        </w:r>
        <w:r w:rsidR="00DB1EA2">
          <w:rPr>
            <w:noProof/>
            <w:webHidden/>
          </w:rPr>
          <w:fldChar w:fldCharType="separate"/>
        </w:r>
        <w:r>
          <w:rPr>
            <w:noProof/>
            <w:webHidden/>
          </w:rPr>
          <w:t>4</w:t>
        </w:r>
        <w:r w:rsidR="00DB1EA2">
          <w:rPr>
            <w:noProof/>
            <w:webHidden/>
          </w:rPr>
          <w:fldChar w:fldCharType="end"/>
        </w:r>
      </w:hyperlink>
    </w:p>
    <w:p w14:paraId="2F61AC41" w14:textId="77777777" w:rsidR="00DB1EA2" w:rsidRDefault="004F514B">
      <w:pPr>
        <w:pStyle w:val="Sumrio3"/>
        <w:tabs>
          <w:tab w:val="right" w:leader="dot" w:pos="8494"/>
        </w:tabs>
        <w:rPr>
          <w:rFonts w:asciiTheme="minorHAnsi" w:eastAsiaTheme="minorEastAsia" w:hAnsiTheme="minorHAnsi" w:cstheme="minorBidi"/>
          <w:noProof/>
          <w:lang w:eastAsia="pt-BR"/>
        </w:rPr>
      </w:pPr>
      <w:hyperlink w:anchor="_Toc401750048" w:history="1">
        <w:r w:rsidR="00DB1EA2" w:rsidRPr="00CB4D90">
          <w:rPr>
            <w:rStyle w:val="Hyperlink"/>
            <w:rFonts w:ascii="Arial Unicode MS" w:eastAsia="Arial Unicode MS" w:hAnsi="Arial Unicode MS" w:cs="Arial Unicode MS"/>
            <w:i/>
            <w:noProof/>
            <w:lang w:eastAsia="pt-BR"/>
          </w:rPr>
          <w:t>1.3.2. Hospital Escola</w:t>
        </w:r>
        <w:r w:rsidR="00DB1EA2">
          <w:rPr>
            <w:noProof/>
            <w:webHidden/>
          </w:rPr>
          <w:tab/>
        </w:r>
        <w:r w:rsidR="00DB1EA2">
          <w:rPr>
            <w:noProof/>
            <w:webHidden/>
          </w:rPr>
          <w:fldChar w:fldCharType="begin"/>
        </w:r>
        <w:r w:rsidR="00DB1EA2">
          <w:rPr>
            <w:noProof/>
            <w:webHidden/>
          </w:rPr>
          <w:instrText xml:space="preserve"> PAGEREF _Toc401750048 \h </w:instrText>
        </w:r>
        <w:r w:rsidR="00DB1EA2">
          <w:rPr>
            <w:noProof/>
            <w:webHidden/>
          </w:rPr>
        </w:r>
        <w:r w:rsidR="00DB1EA2">
          <w:rPr>
            <w:noProof/>
            <w:webHidden/>
          </w:rPr>
          <w:fldChar w:fldCharType="separate"/>
        </w:r>
        <w:r>
          <w:rPr>
            <w:noProof/>
            <w:webHidden/>
          </w:rPr>
          <w:t>6</w:t>
        </w:r>
        <w:r w:rsidR="00DB1EA2">
          <w:rPr>
            <w:noProof/>
            <w:webHidden/>
          </w:rPr>
          <w:fldChar w:fldCharType="end"/>
        </w:r>
      </w:hyperlink>
    </w:p>
    <w:p w14:paraId="511A0823" w14:textId="77777777" w:rsidR="00DB1EA2" w:rsidRDefault="004F514B">
      <w:pPr>
        <w:pStyle w:val="Sumrio2"/>
        <w:tabs>
          <w:tab w:val="right" w:leader="dot" w:pos="8494"/>
        </w:tabs>
        <w:rPr>
          <w:rFonts w:asciiTheme="minorHAnsi" w:eastAsiaTheme="minorEastAsia" w:hAnsiTheme="minorHAnsi" w:cstheme="minorBidi"/>
          <w:noProof/>
          <w:lang w:eastAsia="pt-BR"/>
        </w:rPr>
      </w:pPr>
      <w:hyperlink w:anchor="_Toc401750049" w:history="1">
        <w:r w:rsidR="00DB1EA2" w:rsidRPr="00CB4D90">
          <w:rPr>
            <w:rStyle w:val="Hyperlink"/>
            <w:rFonts w:ascii="Arial Unicode MS" w:eastAsia="Arial Unicode MS" w:hAnsi="Arial Unicode MS" w:cs="Arial Unicode MS"/>
            <w:noProof/>
          </w:rPr>
          <w:t>A) ESTRUTURA DE LEITOS</w:t>
        </w:r>
        <w:r w:rsidR="00DB1EA2">
          <w:rPr>
            <w:noProof/>
            <w:webHidden/>
          </w:rPr>
          <w:tab/>
        </w:r>
        <w:r w:rsidR="00DB1EA2">
          <w:rPr>
            <w:noProof/>
            <w:webHidden/>
          </w:rPr>
          <w:fldChar w:fldCharType="begin"/>
        </w:r>
        <w:r w:rsidR="00DB1EA2">
          <w:rPr>
            <w:noProof/>
            <w:webHidden/>
          </w:rPr>
          <w:instrText xml:space="preserve"> PAGEREF _Toc401750049 \h </w:instrText>
        </w:r>
        <w:r w:rsidR="00DB1EA2">
          <w:rPr>
            <w:noProof/>
            <w:webHidden/>
          </w:rPr>
        </w:r>
        <w:r w:rsidR="00DB1EA2">
          <w:rPr>
            <w:noProof/>
            <w:webHidden/>
          </w:rPr>
          <w:fldChar w:fldCharType="separate"/>
        </w:r>
        <w:r>
          <w:rPr>
            <w:noProof/>
            <w:webHidden/>
          </w:rPr>
          <w:t>7</w:t>
        </w:r>
        <w:r w:rsidR="00DB1EA2">
          <w:rPr>
            <w:noProof/>
            <w:webHidden/>
          </w:rPr>
          <w:fldChar w:fldCharType="end"/>
        </w:r>
      </w:hyperlink>
    </w:p>
    <w:p w14:paraId="6EB70E57" w14:textId="77777777" w:rsidR="00DB1EA2" w:rsidRDefault="004F514B">
      <w:pPr>
        <w:pStyle w:val="Sumrio2"/>
        <w:tabs>
          <w:tab w:val="right" w:leader="dot" w:pos="8494"/>
        </w:tabs>
        <w:rPr>
          <w:rFonts w:asciiTheme="minorHAnsi" w:eastAsiaTheme="minorEastAsia" w:hAnsiTheme="minorHAnsi" w:cstheme="minorBidi"/>
          <w:noProof/>
          <w:lang w:eastAsia="pt-BR"/>
        </w:rPr>
      </w:pPr>
      <w:hyperlink w:anchor="_Toc401750050" w:history="1">
        <w:r w:rsidR="00DB1EA2" w:rsidRPr="00CB4D90">
          <w:rPr>
            <w:rStyle w:val="Hyperlink"/>
            <w:rFonts w:ascii="Arial Unicode MS" w:eastAsia="Arial Unicode MS" w:hAnsi="Arial Unicode MS" w:cs="Arial Unicode MS"/>
            <w:noProof/>
          </w:rPr>
          <w:t>B) HABILITAÇÕES</w:t>
        </w:r>
        <w:r w:rsidR="00DB1EA2">
          <w:rPr>
            <w:noProof/>
            <w:webHidden/>
          </w:rPr>
          <w:tab/>
        </w:r>
        <w:r w:rsidR="00DB1EA2">
          <w:rPr>
            <w:noProof/>
            <w:webHidden/>
          </w:rPr>
          <w:fldChar w:fldCharType="begin"/>
        </w:r>
        <w:r w:rsidR="00DB1EA2">
          <w:rPr>
            <w:noProof/>
            <w:webHidden/>
          </w:rPr>
          <w:instrText xml:space="preserve"> PAGEREF _Toc401750050 \h </w:instrText>
        </w:r>
        <w:r w:rsidR="00DB1EA2">
          <w:rPr>
            <w:noProof/>
            <w:webHidden/>
          </w:rPr>
        </w:r>
        <w:r w:rsidR="00DB1EA2">
          <w:rPr>
            <w:noProof/>
            <w:webHidden/>
          </w:rPr>
          <w:fldChar w:fldCharType="separate"/>
        </w:r>
        <w:r>
          <w:rPr>
            <w:noProof/>
            <w:webHidden/>
          </w:rPr>
          <w:t>8</w:t>
        </w:r>
        <w:r w:rsidR="00DB1EA2">
          <w:rPr>
            <w:noProof/>
            <w:webHidden/>
          </w:rPr>
          <w:fldChar w:fldCharType="end"/>
        </w:r>
      </w:hyperlink>
    </w:p>
    <w:p w14:paraId="7FAE0175" w14:textId="77777777" w:rsidR="00DB1EA2" w:rsidRDefault="004F514B">
      <w:pPr>
        <w:pStyle w:val="Sumrio2"/>
        <w:tabs>
          <w:tab w:val="right" w:leader="dot" w:pos="8494"/>
        </w:tabs>
        <w:rPr>
          <w:rFonts w:asciiTheme="minorHAnsi" w:eastAsiaTheme="minorEastAsia" w:hAnsiTheme="minorHAnsi" w:cstheme="minorBidi"/>
          <w:noProof/>
          <w:lang w:eastAsia="pt-BR"/>
        </w:rPr>
      </w:pPr>
      <w:hyperlink w:anchor="_Toc401750051" w:history="1">
        <w:r w:rsidR="00DB1EA2" w:rsidRPr="00CB4D90">
          <w:rPr>
            <w:rStyle w:val="Hyperlink"/>
            <w:rFonts w:ascii="Arial Unicode MS" w:hAnsi="Arial Unicode MS" w:cs="Arial Unicode MS"/>
            <w:noProof/>
          </w:rPr>
          <w:t>C) SERVIÇOS E CLASSIFICAÇÃO</w:t>
        </w:r>
        <w:r w:rsidR="00DB1EA2">
          <w:rPr>
            <w:noProof/>
            <w:webHidden/>
          </w:rPr>
          <w:tab/>
        </w:r>
        <w:r w:rsidR="00DB1EA2">
          <w:rPr>
            <w:noProof/>
            <w:webHidden/>
          </w:rPr>
          <w:fldChar w:fldCharType="begin"/>
        </w:r>
        <w:r w:rsidR="00DB1EA2">
          <w:rPr>
            <w:noProof/>
            <w:webHidden/>
          </w:rPr>
          <w:instrText xml:space="preserve"> PAGEREF _Toc401750051 \h </w:instrText>
        </w:r>
        <w:r w:rsidR="00DB1EA2">
          <w:rPr>
            <w:noProof/>
            <w:webHidden/>
          </w:rPr>
        </w:r>
        <w:r w:rsidR="00DB1EA2">
          <w:rPr>
            <w:noProof/>
            <w:webHidden/>
          </w:rPr>
          <w:fldChar w:fldCharType="separate"/>
        </w:r>
        <w:r>
          <w:rPr>
            <w:noProof/>
            <w:webHidden/>
          </w:rPr>
          <w:t>9</w:t>
        </w:r>
        <w:r w:rsidR="00DB1EA2">
          <w:rPr>
            <w:noProof/>
            <w:webHidden/>
          </w:rPr>
          <w:fldChar w:fldCharType="end"/>
        </w:r>
      </w:hyperlink>
    </w:p>
    <w:p w14:paraId="517AEE66" w14:textId="77777777" w:rsidR="00DB1EA2" w:rsidRDefault="004F514B">
      <w:pPr>
        <w:pStyle w:val="Sumrio2"/>
        <w:tabs>
          <w:tab w:val="right" w:leader="dot" w:pos="8494"/>
        </w:tabs>
        <w:rPr>
          <w:rFonts w:asciiTheme="minorHAnsi" w:eastAsiaTheme="minorEastAsia" w:hAnsiTheme="minorHAnsi" w:cstheme="minorBidi"/>
          <w:noProof/>
          <w:lang w:eastAsia="pt-BR"/>
        </w:rPr>
      </w:pPr>
      <w:hyperlink w:anchor="_Toc401750052" w:history="1">
        <w:r w:rsidR="00DB1EA2" w:rsidRPr="00CB4D90">
          <w:rPr>
            <w:rStyle w:val="Hyperlink"/>
            <w:rFonts w:ascii="Arial Unicode MS" w:hAnsi="Arial Unicode MS" w:cs="Arial Unicode MS"/>
            <w:noProof/>
          </w:rPr>
          <w:t>D) ASSISTÊNCIA AMBULATORIAL</w:t>
        </w:r>
        <w:r w:rsidR="00DB1EA2">
          <w:rPr>
            <w:noProof/>
            <w:webHidden/>
          </w:rPr>
          <w:tab/>
        </w:r>
        <w:r w:rsidR="00DB1EA2">
          <w:rPr>
            <w:noProof/>
            <w:webHidden/>
          </w:rPr>
          <w:fldChar w:fldCharType="begin"/>
        </w:r>
        <w:r w:rsidR="00DB1EA2">
          <w:rPr>
            <w:noProof/>
            <w:webHidden/>
          </w:rPr>
          <w:instrText xml:space="preserve"> PAGEREF _Toc401750052 \h </w:instrText>
        </w:r>
        <w:r w:rsidR="00DB1EA2">
          <w:rPr>
            <w:noProof/>
            <w:webHidden/>
          </w:rPr>
        </w:r>
        <w:r w:rsidR="00DB1EA2">
          <w:rPr>
            <w:noProof/>
            <w:webHidden/>
          </w:rPr>
          <w:fldChar w:fldCharType="separate"/>
        </w:r>
        <w:r>
          <w:rPr>
            <w:noProof/>
            <w:webHidden/>
          </w:rPr>
          <w:t>19</w:t>
        </w:r>
        <w:r w:rsidR="00DB1EA2">
          <w:rPr>
            <w:noProof/>
            <w:webHidden/>
          </w:rPr>
          <w:fldChar w:fldCharType="end"/>
        </w:r>
      </w:hyperlink>
    </w:p>
    <w:p w14:paraId="7418937F"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3" w:history="1">
        <w:r w:rsidR="00DB1EA2" w:rsidRPr="00CB4D90">
          <w:rPr>
            <w:rStyle w:val="Hyperlink"/>
            <w:rFonts w:ascii="Arial Unicode MS" w:hAnsi="Arial Unicode MS"/>
            <w:noProof/>
          </w:rPr>
          <w:t>1.4.</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Ensino e Pesquisa</w:t>
        </w:r>
        <w:r w:rsidR="00DB1EA2">
          <w:rPr>
            <w:noProof/>
            <w:webHidden/>
          </w:rPr>
          <w:tab/>
        </w:r>
        <w:r w:rsidR="00DB1EA2">
          <w:rPr>
            <w:noProof/>
            <w:webHidden/>
          </w:rPr>
          <w:fldChar w:fldCharType="begin"/>
        </w:r>
        <w:r w:rsidR="00DB1EA2">
          <w:rPr>
            <w:noProof/>
            <w:webHidden/>
          </w:rPr>
          <w:instrText xml:space="preserve"> PAGEREF _Toc401750053 \h </w:instrText>
        </w:r>
        <w:r w:rsidR="00DB1EA2">
          <w:rPr>
            <w:noProof/>
            <w:webHidden/>
          </w:rPr>
        </w:r>
        <w:r w:rsidR="00DB1EA2">
          <w:rPr>
            <w:noProof/>
            <w:webHidden/>
          </w:rPr>
          <w:fldChar w:fldCharType="separate"/>
        </w:r>
        <w:r>
          <w:rPr>
            <w:noProof/>
            <w:webHidden/>
          </w:rPr>
          <w:t>21</w:t>
        </w:r>
        <w:r w:rsidR="00DB1EA2">
          <w:rPr>
            <w:noProof/>
            <w:webHidden/>
          </w:rPr>
          <w:fldChar w:fldCharType="end"/>
        </w:r>
      </w:hyperlink>
    </w:p>
    <w:p w14:paraId="6DDF642C"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4" w:history="1">
        <w:r w:rsidR="00DB1EA2" w:rsidRPr="00CB4D90">
          <w:rPr>
            <w:rStyle w:val="Hyperlink"/>
            <w:rFonts w:ascii="Arial Unicode MS" w:hAnsi="Arial Unicode MS"/>
            <w:noProof/>
          </w:rPr>
          <w:t>1.5.</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Perfil Administrativo-Financeiro</w:t>
        </w:r>
        <w:r w:rsidR="00DB1EA2">
          <w:rPr>
            <w:noProof/>
            <w:webHidden/>
          </w:rPr>
          <w:tab/>
        </w:r>
        <w:r w:rsidR="00DB1EA2">
          <w:rPr>
            <w:noProof/>
            <w:webHidden/>
          </w:rPr>
          <w:fldChar w:fldCharType="begin"/>
        </w:r>
        <w:r w:rsidR="00DB1EA2">
          <w:rPr>
            <w:noProof/>
            <w:webHidden/>
          </w:rPr>
          <w:instrText xml:space="preserve"> PAGEREF _Toc401750054 \h </w:instrText>
        </w:r>
        <w:r w:rsidR="00DB1EA2">
          <w:rPr>
            <w:noProof/>
            <w:webHidden/>
          </w:rPr>
        </w:r>
        <w:r w:rsidR="00DB1EA2">
          <w:rPr>
            <w:noProof/>
            <w:webHidden/>
          </w:rPr>
          <w:fldChar w:fldCharType="separate"/>
        </w:r>
        <w:r>
          <w:rPr>
            <w:noProof/>
            <w:webHidden/>
          </w:rPr>
          <w:t>30</w:t>
        </w:r>
        <w:r w:rsidR="00DB1EA2">
          <w:rPr>
            <w:noProof/>
            <w:webHidden/>
          </w:rPr>
          <w:fldChar w:fldCharType="end"/>
        </w:r>
      </w:hyperlink>
    </w:p>
    <w:p w14:paraId="2E12E1B3"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5" w:history="1">
        <w:r w:rsidR="00DB1EA2" w:rsidRPr="00CB4D90">
          <w:rPr>
            <w:rStyle w:val="Hyperlink"/>
            <w:rFonts w:ascii="Arial Unicode MS" w:hAnsi="Arial Unicode MS"/>
            <w:noProof/>
          </w:rPr>
          <w:t>1.6.</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Infraestrutura Física</w:t>
        </w:r>
        <w:r w:rsidR="00DB1EA2">
          <w:rPr>
            <w:noProof/>
            <w:webHidden/>
          </w:rPr>
          <w:tab/>
        </w:r>
        <w:r w:rsidR="00DB1EA2">
          <w:rPr>
            <w:noProof/>
            <w:webHidden/>
          </w:rPr>
          <w:fldChar w:fldCharType="begin"/>
        </w:r>
        <w:r w:rsidR="00DB1EA2">
          <w:rPr>
            <w:noProof/>
            <w:webHidden/>
          </w:rPr>
          <w:instrText xml:space="preserve"> PAGEREF _Toc401750055 \h </w:instrText>
        </w:r>
        <w:r w:rsidR="00DB1EA2">
          <w:rPr>
            <w:noProof/>
            <w:webHidden/>
          </w:rPr>
        </w:r>
        <w:r w:rsidR="00DB1EA2">
          <w:rPr>
            <w:noProof/>
            <w:webHidden/>
          </w:rPr>
          <w:fldChar w:fldCharType="separate"/>
        </w:r>
        <w:r>
          <w:rPr>
            <w:noProof/>
            <w:webHidden/>
          </w:rPr>
          <w:t>31</w:t>
        </w:r>
        <w:r w:rsidR="00DB1EA2">
          <w:rPr>
            <w:noProof/>
            <w:webHidden/>
          </w:rPr>
          <w:fldChar w:fldCharType="end"/>
        </w:r>
      </w:hyperlink>
    </w:p>
    <w:p w14:paraId="2569514B"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6" w:history="1">
        <w:r w:rsidR="00DB1EA2" w:rsidRPr="00CB4D90">
          <w:rPr>
            <w:rStyle w:val="Hyperlink"/>
            <w:rFonts w:ascii="Arial Unicode MS" w:hAnsi="Arial Unicode MS"/>
            <w:noProof/>
          </w:rPr>
          <w:t>1.7.</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Tecnologia de Informação</w:t>
        </w:r>
        <w:r w:rsidR="00DB1EA2">
          <w:rPr>
            <w:noProof/>
            <w:webHidden/>
          </w:rPr>
          <w:tab/>
        </w:r>
        <w:r w:rsidR="00DB1EA2">
          <w:rPr>
            <w:noProof/>
            <w:webHidden/>
          </w:rPr>
          <w:fldChar w:fldCharType="begin"/>
        </w:r>
        <w:r w:rsidR="00DB1EA2">
          <w:rPr>
            <w:noProof/>
            <w:webHidden/>
          </w:rPr>
          <w:instrText xml:space="preserve"> PAGEREF _Toc401750056 \h </w:instrText>
        </w:r>
        <w:r w:rsidR="00DB1EA2">
          <w:rPr>
            <w:noProof/>
            <w:webHidden/>
          </w:rPr>
        </w:r>
        <w:r w:rsidR="00DB1EA2">
          <w:rPr>
            <w:noProof/>
            <w:webHidden/>
          </w:rPr>
          <w:fldChar w:fldCharType="separate"/>
        </w:r>
        <w:r>
          <w:rPr>
            <w:noProof/>
            <w:webHidden/>
          </w:rPr>
          <w:t>35</w:t>
        </w:r>
        <w:r w:rsidR="00DB1EA2">
          <w:rPr>
            <w:noProof/>
            <w:webHidden/>
          </w:rPr>
          <w:fldChar w:fldCharType="end"/>
        </w:r>
      </w:hyperlink>
    </w:p>
    <w:p w14:paraId="546065BD"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7" w:history="1">
        <w:r w:rsidR="00DB1EA2" w:rsidRPr="00CB4D90">
          <w:rPr>
            <w:rStyle w:val="Hyperlink"/>
            <w:rFonts w:ascii="Arial Unicode MS" w:hAnsi="Arial Unicode MS"/>
            <w:noProof/>
          </w:rPr>
          <w:t>1.8.</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Recursos recebidos por meio do Rehuf</w:t>
        </w:r>
        <w:r w:rsidR="00DB1EA2">
          <w:rPr>
            <w:noProof/>
            <w:webHidden/>
          </w:rPr>
          <w:tab/>
        </w:r>
        <w:r w:rsidR="00DB1EA2">
          <w:rPr>
            <w:noProof/>
            <w:webHidden/>
          </w:rPr>
          <w:fldChar w:fldCharType="begin"/>
        </w:r>
        <w:r w:rsidR="00DB1EA2">
          <w:rPr>
            <w:noProof/>
            <w:webHidden/>
          </w:rPr>
          <w:instrText xml:space="preserve"> PAGEREF _Toc401750057 \h </w:instrText>
        </w:r>
        <w:r w:rsidR="00DB1EA2">
          <w:rPr>
            <w:noProof/>
            <w:webHidden/>
          </w:rPr>
        </w:r>
        <w:r w:rsidR="00DB1EA2">
          <w:rPr>
            <w:noProof/>
            <w:webHidden/>
          </w:rPr>
          <w:fldChar w:fldCharType="separate"/>
        </w:r>
        <w:r>
          <w:rPr>
            <w:noProof/>
            <w:webHidden/>
          </w:rPr>
          <w:t>37</w:t>
        </w:r>
        <w:r w:rsidR="00DB1EA2">
          <w:rPr>
            <w:noProof/>
            <w:webHidden/>
          </w:rPr>
          <w:fldChar w:fldCharType="end"/>
        </w:r>
      </w:hyperlink>
    </w:p>
    <w:p w14:paraId="112BE60B" w14:textId="77777777" w:rsidR="00DB1EA2" w:rsidRDefault="004F514B">
      <w:pPr>
        <w:pStyle w:val="Sumrio1"/>
        <w:tabs>
          <w:tab w:val="left" w:pos="440"/>
          <w:tab w:val="right" w:leader="dot" w:pos="8494"/>
        </w:tabs>
        <w:rPr>
          <w:rFonts w:asciiTheme="minorHAnsi" w:eastAsiaTheme="minorEastAsia" w:hAnsiTheme="minorHAnsi" w:cstheme="minorBidi"/>
          <w:noProof/>
          <w:lang w:eastAsia="pt-BR"/>
        </w:rPr>
      </w:pPr>
      <w:hyperlink w:anchor="_Toc401750058" w:history="1">
        <w:r w:rsidR="00DB1EA2" w:rsidRPr="00CB4D90">
          <w:rPr>
            <w:rStyle w:val="Hyperlink"/>
            <w:rFonts w:ascii="Arial Unicode MS" w:hAnsi="Arial Unicode MS"/>
            <w:noProof/>
          </w:rPr>
          <w:t>2.</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AÇÕES ESTRATÉGICAS E METAS</w:t>
        </w:r>
        <w:r w:rsidR="00DB1EA2">
          <w:rPr>
            <w:noProof/>
            <w:webHidden/>
          </w:rPr>
          <w:tab/>
        </w:r>
        <w:r w:rsidR="00DB1EA2">
          <w:rPr>
            <w:noProof/>
            <w:webHidden/>
          </w:rPr>
          <w:fldChar w:fldCharType="begin"/>
        </w:r>
        <w:r w:rsidR="00DB1EA2">
          <w:rPr>
            <w:noProof/>
            <w:webHidden/>
          </w:rPr>
          <w:instrText xml:space="preserve"> PAGEREF _Toc401750058 \h </w:instrText>
        </w:r>
        <w:r w:rsidR="00DB1EA2">
          <w:rPr>
            <w:noProof/>
            <w:webHidden/>
          </w:rPr>
        </w:r>
        <w:r w:rsidR="00DB1EA2">
          <w:rPr>
            <w:noProof/>
            <w:webHidden/>
          </w:rPr>
          <w:fldChar w:fldCharType="separate"/>
        </w:r>
        <w:r>
          <w:rPr>
            <w:noProof/>
            <w:webHidden/>
          </w:rPr>
          <w:t>38</w:t>
        </w:r>
        <w:r w:rsidR="00DB1EA2">
          <w:rPr>
            <w:noProof/>
            <w:webHidden/>
          </w:rPr>
          <w:fldChar w:fldCharType="end"/>
        </w:r>
      </w:hyperlink>
    </w:p>
    <w:p w14:paraId="5C24FA6D"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59" w:history="1">
        <w:r w:rsidR="00DB1EA2" w:rsidRPr="00CB4D90">
          <w:rPr>
            <w:rStyle w:val="Hyperlink"/>
            <w:rFonts w:ascii="Arial Unicode MS" w:hAnsi="Arial Unicode MS"/>
            <w:noProof/>
          </w:rPr>
          <w:t>2.1.</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Premissas para a construção das Ações Estratégicas para 2013</w:t>
        </w:r>
        <w:r w:rsidR="00DB1EA2">
          <w:rPr>
            <w:noProof/>
            <w:webHidden/>
          </w:rPr>
          <w:tab/>
        </w:r>
        <w:r w:rsidR="00DB1EA2">
          <w:rPr>
            <w:noProof/>
            <w:webHidden/>
          </w:rPr>
          <w:fldChar w:fldCharType="begin"/>
        </w:r>
        <w:r w:rsidR="00DB1EA2">
          <w:rPr>
            <w:noProof/>
            <w:webHidden/>
          </w:rPr>
          <w:instrText xml:space="preserve"> PAGEREF _Toc401750059 \h </w:instrText>
        </w:r>
        <w:r w:rsidR="00DB1EA2">
          <w:rPr>
            <w:noProof/>
            <w:webHidden/>
          </w:rPr>
        </w:r>
        <w:r w:rsidR="00DB1EA2">
          <w:rPr>
            <w:noProof/>
            <w:webHidden/>
          </w:rPr>
          <w:fldChar w:fldCharType="separate"/>
        </w:r>
        <w:r>
          <w:rPr>
            <w:noProof/>
            <w:webHidden/>
          </w:rPr>
          <w:t>38</w:t>
        </w:r>
        <w:r w:rsidR="00DB1EA2">
          <w:rPr>
            <w:noProof/>
            <w:webHidden/>
          </w:rPr>
          <w:fldChar w:fldCharType="end"/>
        </w:r>
      </w:hyperlink>
    </w:p>
    <w:p w14:paraId="11A81DEA"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60" w:history="1">
        <w:r w:rsidR="00DB1EA2" w:rsidRPr="00CB4D90">
          <w:rPr>
            <w:rStyle w:val="Hyperlink"/>
            <w:rFonts w:ascii="Arial Unicode MS" w:hAnsi="Arial Unicode MS"/>
            <w:noProof/>
          </w:rPr>
          <w:t>2.2.</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Quadro de Ações Estratégicas e Metas para 2015</w:t>
        </w:r>
        <w:r w:rsidR="00DB1EA2">
          <w:rPr>
            <w:noProof/>
            <w:webHidden/>
          </w:rPr>
          <w:tab/>
        </w:r>
        <w:r w:rsidR="00DB1EA2">
          <w:rPr>
            <w:noProof/>
            <w:webHidden/>
          </w:rPr>
          <w:fldChar w:fldCharType="begin"/>
        </w:r>
        <w:r w:rsidR="00DB1EA2">
          <w:rPr>
            <w:noProof/>
            <w:webHidden/>
          </w:rPr>
          <w:instrText xml:space="preserve"> PAGEREF _Toc401750060 \h </w:instrText>
        </w:r>
        <w:r w:rsidR="00DB1EA2">
          <w:rPr>
            <w:noProof/>
            <w:webHidden/>
          </w:rPr>
        </w:r>
        <w:r w:rsidR="00DB1EA2">
          <w:rPr>
            <w:noProof/>
            <w:webHidden/>
          </w:rPr>
          <w:fldChar w:fldCharType="separate"/>
        </w:r>
        <w:r>
          <w:rPr>
            <w:noProof/>
            <w:webHidden/>
          </w:rPr>
          <w:t>40</w:t>
        </w:r>
        <w:r w:rsidR="00DB1EA2">
          <w:rPr>
            <w:noProof/>
            <w:webHidden/>
          </w:rPr>
          <w:fldChar w:fldCharType="end"/>
        </w:r>
      </w:hyperlink>
    </w:p>
    <w:p w14:paraId="79904636"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61" w:history="1">
        <w:r w:rsidR="00DB1EA2" w:rsidRPr="00CB4D90">
          <w:rPr>
            <w:rStyle w:val="Hyperlink"/>
            <w:rFonts w:ascii="Arial Unicode MS" w:hAnsi="Arial Unicode MS"/>
            <w:noProof/>
          </w:rPr>
          <w:t>2.3.</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Estrutura organizacional a ser implementada</w:t>
        </w:r>
        <w:r w:rsidR="00DB1EA2">
          <w:rPr>
            <w:noProof/>
            <w:webHidden/>
          </w:rPr>
          <w:tab/>
        </w:r>
        <w:r w:rsidR="00DB1EA2">
          <w:rPr>
            <w:noProof/>
            <w:webHidden/>
          </w:rPr>
          <w:fldChar w:fldCharType="begin"/>
        </w:r>
        <w:r w:rsidR="00DB1EA2">
          <w:rPr>
            <w:noProof/>
            <w:webHidden/>
          </w:rPr>
          <w:instrText xml:space="preserve"> PAGEREF _Toc401750061 \h </w:instrText>
        </w:r>
        <w:r w:rsidR="00DB1EA2">
          <w:rPr>
            <w:noProof/>
            <w:webHidden/>
          </w:rPr>
        </w:r>
        <w:r w:rsidR="00DB1EA2">
          <w:rPr>
            <w:noProof/>
            <w:webHidden/>
          </w:rPr>
          <w:fldChar w:fldCharType="separate"/>
        </w:r>
        <w:r>
          <w:rPr>
            <w:noProof/>
            <w:webHidden/>
          </w:rPr>
          <w:t>49</w:t>
        </w:r>
        <w:r w:rsidR="00DB1EA2">
          <w:rPr>
            <w:noProof/>
            <w:webHidden/>
          </w:rPr>
          <w:fldChar w:fldCharType="end"/>
        </w:r>
      </w:hyperlink>
    </w:p>
    <w:p w14:paraId="2EE28C44" w14:textId="77777777" w:rsidR="00DB1EA2" w:rsidRDefault="004F514B">
      <w:pPr>
        <w:pStyle w:val="Sumrio2"/>
        <w:tabs>
          <w:tab w:val="left" w:pos="880"/>
          <w:tab w:val="right" w:leader="dot" w:pos="8494"/>
        </w:tabs>
        <w:rPr>
          <w:rFonts w:asciiTheme="minorHAnsi" w:eastAsiaTheme="minorEastAsia" w:hAnsiTheme="minorHAnsi" w:cstheme="minorBidi"/>
          <w:noProof/>
          <w:lang w:eastAsia="pt-BR"/>
        </w:rPr>
      </w:pPr>
      <w:hyperlink w:anchor="_Toc401750062" w:history="1">
        <w:r w:rsidR="00DB1EA2" w:rsidRPr="00CB4D90">
          <w:rPr>
            <w:rStyle w:val="Hyperlink"/>
            <w:rFonts w:ascii="Arial Unicode MS" w:hAnsi="Arial Unicode MS"/>
            <w:noProof/>
          </w:rPr>
          <w:t>2.4.</w:t>
        </w:r>
        <w:r w:rsidR="00DB1EA2">
          <w:rPr>
            <w:rFonts w:asciiTheme="minorHAnsi" w:eastAsiaTheme="minorEastAsia" w:hAnsiTheme="minorHAnsi" w:cstheme="minorBidi"/>
            <w:noProof/>
            <w:lang w:eastAsia="pt-BR"/>
          </w:rPr>
          <w:tab/>
        </w:r>
        <w:r w:rsidR="00DB1EA2" w:rsidRPr="00CB4D90">
          <w:rPr>
            <w:rStyle w:val="Hyperlink"/>
            <w:rFonts w:ascii="Arial Unicode MS" w:hAnsi="Arial Unicode MS" w:cs="Arial Unicode MS"/>
            <w:noProof/>
          </w:rPr>
          <w:t>Quadro de Dimensionamento de Pessoal</w:t>
        </w:r>
        <w:r w:rsidR="00DB1EA2">
          <w:rPr>
            <w:noProof/>
            <w:webHidden/>
          </w:rPr>
          <w:tab/>
        </w:r>
        <w:r w:rsidR="00DB1EA2">
          <w:rPr>
            <w:noProof/>
            <w:webHidden/>
          </w:rPr>
          <w:fldChar w:fldCharType="begin"/>
        </w:r>
        <w:r w:rsidR="00DB1EA2">
          <w:rPr>
            <w:noProof/>
            <w:webHidden/>
          </w:rPr>
          <w:instrText xml:space="preserve"> PAGEREF _Toc401750062 \h </w:instrText>
        </w:r>
        <w:r w:rsidR="00DB1EA2">
          <w:rPr>
            <w:noProof/>
            <w:webHidden/>
          </w:rPr>
        </w:r>
        <w:r w:rsidR="00DB1EA2">
          <w:rPr>
            <w:noProof/>
            <w:webHidden/>
          </w:rPr>
          <w:fldChar w:fldCharType="separate"/>
        </w:r>
        <w:r>
          <w:rPr>
            <w:noProof/>
            <w:webHidden/>
          </w:rPr>
          <w:t>53</w:t>
        </w:r>
        <w:r w:rsidR="00DB1EA2">
          <w:rPr>
            <w:noProof/>
            <w:webHidden/>
          </w:rPr>
          <w:fldChar w:fldCharType="end"/>
        </w:r>
      </w:hyperlink>
    </w:p>
    <w:p w14:paraId="442BCFEA" w14:textId="77777777" w:rsidR="006C6982" w:rsidRDefault="00F643E3" w:rsidP="006324A5">
      <w:pPr>
        <w:pStyle w:val="Sumrio2"/>
        <w:tabs>
          <w:tab w:val="right" w:leader="dot" w:pos="8494"/>
        </w:tabs>
      </w:pPr>
      <w:r>
        <w:fldChar w:fldCharType="end"/>
      </w:r>
    </w:p>
    <w:p w14:paraId="5FD41B39" w14:textId="77777777" w:rsidR="006C6982" w:rsidRDefault="006C6982" w:rsidP="007722F6">
      <w:pPr>
        <w:spacing w:after="0"/>
        <w:rPr>
          <w:rFonts w:ascii="Arial Unicode MS" w:hAnsi="Arial Unicode MS" w:cs="Arial Unicode MS"/>
          <w:sz w:val="24"/>
          <w:szCs w:val="24"/>
        </w:rPr>
        <w:sectPr w:rsidR="006C6982" w:rsidSect="00D17397">
          <w:pgSz w:w="11906" w:h="16838"/>
          <w:pgMar w:top="1417" w:right="1701" w:bottom="1417" w:left="1701" w:header="708" w:footer="708" w:gutter="0"/>
          <w:cols w:space="708"/>
          <w:docGrid w:linePitch="360"/>
        </w:sectPr>
      </w:pPr>
    </w:p>
    <w:p w14:paraId="67254407" w14:textId="77777777" w:rsidR="006C6982" w:rsidRPr="00457097" w:rsidRDefault="006C6982" w:rsidP="001E240A">
      <w:pPr>
        <w:pStyle w:val="Ttulo1"/>
        <w:pBdr>
          <w:bottom w:val="single" w:sz="4" w:space="1" w:color="auto"/>
        </w:pBdr>
        <w:jc w:val="both"/>
        <w:rPr>
          <w:rFonts w:ascii="Arial Unicode MS" w:hAnsi="Arial Unicode MS" w:cs="Arial Unicode MS"/>
          <w:color w:val="auto"/>
        </w:rPr>
      </w:pPr>
      <w:bookmarkStart w:id="1" w:name="_Toc401750043"/>
      <w:r>
        <w:rPr>
          <w:rFonts w:ascii="Arial Unicode MS" w:hAnsi="Arial Unicode MS" w:cs="Arial Unicode MS"/>
          <w:color w:val="auto"/>
        </w:rPr>
        <w:lastRenderedPageBreak/>
        <w:t>1</w:t>
      </w:r>
      <w:r w:rsidRPr="00457097">
        <w:rPr>
          <w:rFonts w:ascii="Arial Unicode MS" w:hAnsi="Arial Unicode MS" w:cs="Arial Unicode MS"/>
          <w:color w:val="auto"/>
        </w:rPr>
        <w:t xml:space="preserve">. </w:t>
      </w:r>
      <w:r>
        <w:rPr>
          <w:rFonts w:ascii="Arial Unicode MS" w:hAnsi="Arial Unicode MS" w:cs="Arial Unicode MS"/>
          <w:color w:val="auto"/>
        </w:rPr>
        <w:t xml:space="preserve">O HOSPITAL </w:t>
      </w:r>
      <w:r w:rsidR="00274EF1">
        <w:rPr>
          <w:rFonts w:ascii="Arial Unicode MS" w:hAnsi="Arial Unicode MS" w:cs="Arial Unicode MS"/>
          <w:color w:val="auto"/>
        </w:rPr>
        <w:t>ESCOLA DA UNIVERSIDADE FEDERAL DE PELOTAS</w:t>
      </w:r>
      <w:bookmarkEnd w:id="1"/>
    </w:p>
    <w:p w14:paraId="1BAFB715" w14:textId="77777777" w:rsidR="006C6982" w:rsidRPr="007722F6" w:rsidRDefault="006C6982" w:rsidP="007722F6">
      <w:pPr>
        <w:pStyle w:val="PargrafodaLista"/>
        <w:spacing w:after="0"/>
        <w:ind w:left="0"/>
        <w:rPr>
          <w:rFonts w:ascii="Arial Unicode MS" w:hAnsi="Arial Unicode MS" w:cs="Arial Unicode MS"/>
          <w:sz w:val="24"/>
          <w:szCs w:val="24"/>
        </w:rPr>
      </w:pPr>
    </w:p>
    <w:p w14:paraId="3F0F61BE" w14:textId="77777777" w:rsidR="006C6982" w:rsidRPr="008C5565" w:rsidRDefault="006C6982" w:rsidP="008C5565">
      <w:pPr>
        <w:pStyle w:val="Ttulo2"/>
        <w:numPr>
          <w:ilvl w:val="1"/>
          <w:numId w:val="1"/>
        </w:numPr>
        <w:spacing w:line="240" w:lineRule="auto"/>
        <w:rPr>
          <w:rFonts w:ascii="Arial Unicode MS" w:hAnsi="Arial Unicode MS" w:cs="Arial Unicode MS"/>
          <w:color w:val="auto"/>
          <w:sz w:val="24"/>
          <w:szCs w:val="24"/>
        </w:rPr>
      </w:pPr>
      <w:bookmarkStart w:id="2" w:name="_Toc401750044"/>
      <w:r w:rsidRPr="008C5565">
        <w:rPr>
          <w:rFonts w:ascii="Arial Unicode MS" w:hAnsi="Arial Unicode MS" w:cs="Arial Unicode MS"/>
          <w:color w:val="auto"/>
          <w:sz w:val="24"/>
          <w:szCs w:val="24"/>
        </w:rPr>
        <w:t>Informações gerais</w:t>
      </w:r>
      <w:bookmarkEnd w:id="2"/>
      <w:r w:rsidRPr="008C5565">
        <w:rPr>
          <w:rFonts w:ascii="Arial Unicode MS" w:hAnsi="Arial Unicode MS" w:cs="Arial Unicode MS"/>
          <w:color w:val="auto"/>
          <w:sz w:val="24"/>
          <w:szCs w:val="24"/>
        </w:rPr>
        <w:tab/>
      </w:r>
    </w:p>
    <w:p w14:paraId="4C2589F1" w14:textId="77777777" w:rsidR="00274EF1" w:rsidRPr="008C5565" w:rsidRDefault="00274EF1" w:rsidP="008C5565">
      <w:pPr>
        <w:spacing w:after="0" w:line="240" w:lineRule="auto"/>
        <w:ind w:firstLine="708"/>
        <w:jc w:val="both"/>
        <w:rPr>
          <w:rFonts w:ascii="Arial Unicode MS" w:hAnsi="Arial Unicode MS" w:cs="Arial Unicode MS"/>
          <w:sz w:val="24"/>
          <w:szCs w:val="24"/>
        </w:rPr>
      </w:pPr>
      <w:r w:rsidRPr="008C5565">
        <w:rPr>
          <w:rFonts w:ascii="Arial Unicode MS" w:hAnsi="Arial Unicode MS" w:cs="Arial Unicode MS"/>
          <w:sz w:val="24"/>
          <w:szCs w:val="24"/>
        </w:rPr>
        <w:t>O Hospital Escola (HE) da Universidade Federal de Pelotas (UFPel) surgiu da necessidade de um ambiente para o aprendizado prático dos alunos da Faculdade de Medicina. Até a criação do HE, este aprendizado era feito através de um convênio com a Sociedade Portuguesa de Beneficência, que disponibilizava 30 leitos para esta finalidade. Em 1981, este convênio foi alterado e criou-se, ainda dentro de suas dependências, o Hospital Escola, com 117 leitos abrangendo as áreas de Clínica Médica, Cirurgia, Ginecologia e Obstetrícia, Pediatria e Pronto Socorro.</w:t>
      </w:r>
    </w:p>
    <w:p w14:paraId="5729CD2C" w14:textId="77777777" w:rsidR="00452D1A" w:rsidRPr="008C5565" w:rsidRDefault="00274EF1" w:rsidP="008C5565">
      <w:pPr>
        <w:spacing w:after="0" w:line="240" w:lineRule="auto"/>
        <w:ind w:firstLine="708"/>
        <w:jc w:val="both"/>
        <w:rPr>
          <w:rFonts w:ascii="Arial Unicode MS" w:hAnsi="Arial Unicode MS" w:cs="Arial Unicode MS"/>
          <w:sz w:val="24"/>
          <w:szCs w:val="24"/>
        </w:rPr>
      </w:pPr>
      <w:r w:rsidRPr="008C5565">
        <w:rPr>
          <w:rFonts w:ascii="Arial Unicode MS" w:hAnsi="Arial Unicode MS" w:cs="Arial Unicode MS"/>
          <w:sz w:val="24"/>
          <w:szCs w:val="24"/>
        </w:rPr>
        <w:t>Com o intuito de continuar ascendendo em direção a uma melhor qualidade nos serviços prestados, em 1987 firmou-se um contrato com a Santa Casa de Misericórdia de Pelotas, possibilitando ao HE o alojamento no prédio em que permanece até hoje.</w:t>
      </w:r>
      <w:r w:rsidR="00C67212" w:rsidRPr="008C5565">
        <w:rPr>
          <w:rFonts w:ascii="Arial Unicode MS" w:hAnsi="Arial Unicode MS" w:cs="Arial Unicode MS"/>
          <w:sz w:val="24"/>
          <w:szCs w:val="24"/>
        </w:rPr>
        <w:t xml:space="preserve"> </w:t>
      </w:r>
      <w:r w:rsidRPr="008C5565">
        <w:rPr>
          <w:rFonts w:ascii="Arial Unicode MS" w:hAnsi="Arial Unicode MS" w:cs="Arial Unicode MS"/>
          <w:sz w:val="24"/>
          <w:szCs w:val="24"/>
        </w:rPr>
        <w:t>Esta nova instalação trouxe melhorias para o atendimento oferecido, viabilizando projetos e remodelações que continuam sendo executados permanentemente, sempre em busca de um melhor atendimento à população.</w:t>
      </w:r>
      <w:r w:rsidR="00AC4510" w:rsidRPr="008C5565">
        <w:rPr>
          <w:sz w:val="24"/>
          <w:szCs w:val="24"/>
        </w:rPr>
        <w:t xml:space="preserve"> </w:t>
      </w:r>
      <w:r w:rsidR="00AC4510" w:rsidRPr="008C5565">
        <w:rPr>
          <w:rFonts w:ascii="Arial Unicode MS" w:hAnsi="Arial Unicode MS" w:cs="Arial Unicode MS"/>
          <w:sz w:val="24"/>
          <w:szCs w:val="24"/>
        </w:rPr>
        <w:t>Constitui-se em um cenário de excelência para a prática dos cursos de graduação e pós-graduação da área da saúde, da UFPel.</w:t>
      </w:r>
    </w:p>
    <w:p w14:paraId="79B0FD07" w14:textId="77777777" w:rsidR="00AC4510"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Atualmente, o microssistema de saúde da UFPel, contempla 4 estratégias de atenção à saúde (atenção primária, ambulatório de especialidades, atenção domiciliar e hospital), onde estão inseridos nove cursos na área da saúde: Medicina, Enfermagem, Nutrição, Psicologia, Terapia Ocupacional, Farmácia, Odontologia, Educação Física e  Medicina Veterinária. Esse conjunto compõe a chamada Rede Saúde UFPel (http://redesaude.ufpel.edu.br/). O HE tem assumido a vanguarda neste processo de institucionalização da rede dentro da Universidade.</w:t>
      </w:r>
    </w:p>
    <w:p w14:paraId="15E7F2E7" w14:textId="77777777" w:rsidR="00100388" w:rsidRPr="008C5565" w:rsidRDefault="00100388" w:rsidP="008C5565">
      <w:pPr>
        <w:spacing w:after="0" w:line="240" w:lineRule="auto"/>
        <w:ind w:firstLine="709"/>
        <w:jc w:val="both"/>
        <w:rPr>
          <w:rFonts w:ascii="Arial Unicode MS" w:hAnsi="Arial Unicode MS" w:cs="Arial Unicode MS"/>
          <w:sz w:val="24"/>
          <w:szCs w:val="24"/>
        </w:rPr>
      </w:pPr>
    </w:p>
    <w:p w14:paraId="7E5E370B" w14:textId="77777777" w:rsidR="00AC4510"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lastRenderedPageBreak/>
        <w:t>O Hospital Escola presta atendimento a 22 municípios da região exclusivamente pelo SUS (Sistema Único de Saúde), representando uma estrutura de saúde de referência para Pelotas e macro-região. Em 2004, após avaliação das condições de pesquisa e ensino, da assistência prestada e do modelo de gestão adotada, o Hospital Escola foi certificado pelo Ministério da Saúde e pelo Ministério da Educação como Hospital de Ensino. Com a prática humanizada tanto em cuidado em saúde quanto na formação acadêmica, o Hospital Escola é considerado referência na Zona Sul do Estado do Rio Grande do Sul em diversas especialidades.</w:t>
      </w:r>
    </w:p>
    <w:p w14:paraId="7F72AADC" w14:textId="77777777" w:rsidR="00AC4510"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O HE tem como política de qualidade tornar seguros e eficazes os serviços prestados aos pacientes, com o uso de técnicas modernas de gestão e valorização dos trabalhadores. Neste contexto o HE apresenta como eixo prioritário, a gestão participativa, que valoriza o cotidiano do hospital e processos de trabalho que integrem as áreas assistenciais e não assistenciais.</w:t>
      </w:r>
    </w:p>
    <w:p w14:paraId="6D11C284" w14:textId="77777777" w:rsidR="00AC4510" w:rsidRPr="008C5565" w:rsidRDefault="00AC4510" w:rsidP="008C5565">
      <w:pPr>
        <w:spacing w:after="0" w:line="240" w:lineRule="auto"/>
        <w:ind w:firstLine="709"/>
        <w:jc w:val="both"/>
        <w:rPr>
          <w:rFonts w:ascii="Arial Unicode MS" w:hAnsi="Arial Unicode MS" w:cs="Arial Unicode MS"/>
          <w:sz w:val="24"/>
          <w:szCs w:val="24"/>
        </w:rPr>
      </w:pPr>
    </w:p>
    <w:p w14:paraId="5D6020E3" w14:textId="77777777" w:rsidR="00AC4510" w:rsidRPr="008C5565" w:rsidRDefault="00AC4510" w:rsidP="008C5565">
      <w:pPr>
        <w:spacing w:after="0" w:line="240" w:lineRule="auto"/>
        <w:ind w:firstLine="709"/>
        <w:jc w:val="both"/>
        <w:rPr>
          <w:rFonts w:ascii="Arial Unicode MS" w:hAnsi="Arial Unicode MS" w:cs="Arial Unicode MS"/>
          <w:b/>
          <w:sz w:val="24"/>
          <w:szCs w:val="24"/>
        </w:rPr>
      </w:pPr>
      <w:r w:rsidRPr="008C5565">
        <w:rPr>
          <w:rFonts w:ascii="Arial Unicode MS" w:hAnsi="Arial Unicode MS" w:cs="Arial Unicode MS"/>
          <w:b/>
          <w:sz w:val="24"/>
          <w:szCs w:val="24"/>
        </w:rPr>
        <w:t>Missão</w:t>
      </w:r>
    </w:p>
    <w:p w14:paraId="4BDA83B3" w14:textId="77777777" w:rsidR="00AC4510"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A missão do Hospital, além de uma assistência de excelência à população da cidade de Pelotas e da região sul do Estado, é promover o ensino, a pesquisa e as atividades de extensão indissociados, através de estratégias interdisciplinares.</w:t>
      </w:r>
    </w:p>
    <w:p w14:paraId="18FB3EB3" w14:textId="77777777" w:rsidR="00AC4510"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 </w:t>
      </w:r>
    </w:p>
    <w:p w14:paraId="79A1163E" w14:textId="77777777" w:rsidR="00AC4510" w:rsidRPr="008C5565" w:rsidRDefault="00AC4510" w:rsidP="008C5565">
      <w:pPr>
        <w:spacing w:after="0" w:line="240" w:lineRule="auto"/>
        <w:ind w:firstLine="709"/>
        <w:jc w:val="both"/>
        <w:rPr>
          <w:rFonts w:ascii="Arial Unicode MS" w:hAnsi="Arial Unicode MS" w:cs="Arial Unicode MS"/>
          <w:b/>
          <w:sz w:val="24"/>
          <w:szCs w:val="24"/>
        </w:rPr>
      </w:pPr>
      <w:r w:rsidRPr="008C5565">
        <w:rPr>
          <w:rFonts w:ascii="Arial Unicode MS" w:hAnsi="Arial Unicode MS" w:cs="Arial Unicode MS"/>
          <w:b/>
          <w:sz w:val="24"/>
          <w:szCs w:val="24"/>
        </w:rPr>
        <w:t>Visão</w:t>
      </w:r>
    </w:p>
    <w:p w14:paraId="33DF31B9" w14:textId="77777777" w:rsidR="00AC4510"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Ser referência local e regional pela qualidade no ensino, pesquisa e assistência, pela qualificação profissional dos professores e funcionários, pela incorporação de avançada tecnologia e por uma gestão idônea e competente.</w:t>
      </w:r>
    </w:p>
    <w:p w14:paraId="148360F3" w14:textId="77777777" w:rsidR="00C67212" w:rsidRPr="008C5565" w:rsidRDefault="00AC4510" w:rsidP="008C5565">
      <w:pPr>
        <w:spacing w:after="0" w:line="240" w:lineRule="auto"/>
        <w:ind w:firstLine="709"/>
        <w:jc w:val="both"/>
        <w:rPr>
          <w:rFonts w:ascii="Arial Unicode MS" w:hAnsi="Arial Unicode MS" w:cs="Arial Unicode MS"/>
          <w:sz w:val="24"/>
          <w:szCs w:val="24"/>
        </w:rPr>
      </w:pPr>
      <w:r w:rsidRPr="008C5565">
        <w:rPr>
          <w:rFonts w:ascii="Arial Unicode MS" w:hAnsi="Arial Unicode MS" w:cs="Arial Unicode MS"/>
          <w:sz w:val="24"/>
          <w:szCs w:val="24"/>
        </w:rPr>
        <w:t>O HE tem como política de qualidade tornar céleres e eficazes os serviços prestados aos pacientes, fazendo uso de técnicas modernas de gestão e valorização do funcionário.</w:t>
      </w:r>
    </w:p>
    <w:p w14:paraId="0F2AFC7C" w14:textId="77777777" w:rsidR="00A94533" w:rsidRPr="00CD0572" w:rsidRDefault="00A94533" w:rsidP="00A94533">
      <w:pPr>
        <w:spacing w:after="0" w:line="240" w:lineRule="auto"/>
        <w:jc w:val="both"/>
        <w:rPr>
          <w:rFonts w:ascii="Arial Unicode MS" w:hAnsi="Arial Unicode MS" w:cs="Arial Unicode MS"/>
          <w:sz w:val="24"/>
          <w:szCs w:val="24"/>
        </w:rPr>
        <w:sectPr w:rsidR="00A94533" w:rsidRPr="00CD0572" w:rsidSect="00740854">
          <w:footerReference w:type="default" r:id="rId9"/>
          <w:pgSz w:w="11906" w:h="16838"/>
          <w:pgMar w:top="1417" w:right="1701" w:bottom="1417" w:left="1701" w:header="708" w:footer="708" w:gutter="0"/>
          <w:pgNumType w:start="1"/>
          <w:cols w:space="708"/>
          <w:docGrid w:linePitch="360"/>
        </w:sectPr>
      </w:pPr>
    </w:p>
    <w:p w14:paraId="7F24C8FB" w14:textId="77777777" w:rsidR="006C6982" w:rsidRPr="00457097" w:rsidRDefault="006C6982" w:rsidP="00AF4565">
      <w:pPr>
        <w:pStyle w:val="Ttulo2"/>
        <w:numPr>
          <w:ilvl w:val="1"/>
          <w:numId w:val="1"/>
        </w:numPr>
        <w:spacing w:before="0"/>
        <w:rPr>
          <w:rFonts w:ascii="Arial Unicode MS" w:hAnsi="Arial Unicode MS" w:cs="Arial Unicode MS"/>
          <w:color w:val="auto"/>
        </w:rPr>
      </w:pPr>
      <w:bookmarkStart w:id="3" w:name="_Toc401750045"/>
      <w:r w:rsidRPr="00457097">
        <w:rPr>
          <w:rFonts w:ascii="Arial Unicode MS" w:hAnsi="Arial Unicode MS" w:cs="Arial Unicode MS"/>
          <w:color w:val="auto"/>
        </w:rPr>
        <w:lastRenderedPageBreak/>
        <w:t>Organograma</w:t>
      </w:r>
      <w:r>
        <w:rPr>
          <w:rFonts w:ascii="Arial Unicode MS" w:hAnsi="Arial Unicode MS" w:cs="Arial Unicode MS"/>
          <w:color w:val="auto"/>
        </w:rPr>
        <w:t xml:space="preserve"> vigente em </w:t>
      </w:r>
      <w:r w:rsidR="004154C2">
        <w:rPr>
          <w:rFonts w:ascii="Arial Unicode MS" w:hAnsi="Arial Unicode MS" w:cs="Arial Unicode MS"/>
          <w:color w:val="auto"/>
        </w:rPr>
        <w:t>março de 2013</w:t>
      </w:r>
      <w:r>
        <w:rPr>
          <w:rFonts w:ascii="Arial Unicode MS" w:hAnsi="Arial Unicode MS" w:cs="Arial Unicode MS"/>
          <w:color w:val="auto"/>
        </w:rPr>
        <w:t>.</w:t>
      </w:r>
      <w:bookmarkEnd w:id="3"/>
    </w:p>
    <w:p w14:paraId="413F3E45" w14:textId="77777777" w:rsidR="006C6982" w:rsidRPr="00290868" w:rsidRDefault="002B1BB7" w:rsidP="008A4856">
      <w:pPr>
        <w:spacing w:after="0"/>
        <w:jc w:val="center"/>
        <w:rPr>
          <w:rFonts w:ascii="Arial Unicode MS" w:hAnsi="Arial Unicode MS" w:cs="Arial Unicode MS"/>
          <w:color w:val="FF0000"/>
          <w:sz w:val="24"/>
          <w:szCs w:val="24"/>
        </w:rPr>
        <w:sectPr w:rsidR="006C6982" w:rsidRPr="00290868" w:rsidSect="002B1BB7">
          <w:pgSz w:w="11906" w:h="16838"/>
          <w:pgMar w:top="1418" w:right="1701" w:bottom="1418" w:left="1701" w:header="709" w:footer="709" w:gutter="0"/>
          <w:cols w:space="708"/>
          <w:docGrid w:linePitch="360"/>
        </w:sectPr>
      </w:pPr>
      <w:r>
        <w:rPr>
          <w:rFonts w:ascii="Arial Unicode MS" w:hAnsi="Arial Unicode MS" w:cs="Arial Unicode MS"/>
          <w:noProof/>
          <w:color w:val="FF0000"/>
          <w:sz w:val="24"/>
          <w:szCs w:val="24"/>
          <w:lang w:eastAsia="pt-BR"/>
        </w:rPr>
        <w:drawing>
          <wp:inline distT="0" distB="0" distL="0" distR="0" wp14:anchorId="0E9D2939" wp14:editId="3E433504">
            <wp:extent cx="4104005" cy="8293100"/>
            <wp:effectExtent l="0" t="0" r="0" b="0"/>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005" cy="8293100"/>
                    </a:xfrm>
                    <a:prstGeom prst="rect">
                      <a:avLst/>
                    </a:prstGeom>
                    <a:noFill/>
                    <a:ln>
                      <a:noFill/>
                    </a:ln>
                  </pic:spPr>
                </pic:pic>
              </a:graphicData>
            </a:graphic>
          </wp:inline>
        </w:drawing>
      </w:r>
    </w:p>
    <w:p w14:paraId="3244A4EC" w14:textId="77777777" w:rsidR="006C6982" w:rsidRPr="00457097" w:rsidRDefault="006C6982" w:rsidP="00AF4565">
      <w:pPr>
        <w:pStyle w:val="Ttulo2"/>
        <w:numPr>
          <w:ilvl w:val="1"/>
          <w:numId w:val="1"/>
        </w:numPr>
        <w:spacing w:before="0"/>
        <w:rPr>
          <w:rFonts w:ascii="Arial Unicode MS" w:hAnsi="Arial Unicode MS" w:cs="Arial Unicode MS"/>
          <w:color w:val="auto"/>
        </w:rPr>
      </w:pPr>
      <w:bookmarkStart w:id="4" w:name="_Toc401750046"/>
      <w:r w:rsidRPr="00457097">
        <w:rPr>
          <w:rFonts w:ascii="Arial Unicode MS" w:hAnsi="Arial Unicode MS" w:cs="Arial Unicode MS"/>
          <w:color w:val="auto"/>
        </w:rPr>
        <w:lastRenderedPageBreak/>
        <w:t>Perfil Assistencial</w:t>
      </w:r>
      <w:bookmarkEnd w:id="4"/>
    </w:p>
    <w:p w14:paraId="0E77D2FF" w14:textId="77777777" w:rsidR="008D0A1A" w:rsidRPr="008C5565" w:rsidRDefault="008D0A1A" w:rsidP="00283532">
      <w:pPr>
        <w:rPr>
          <w:lang w:eastAsia="pt-BR"/>
        </w:rPr>
      </w:pPr>
    </w:p>
    <w:p w14:paraId="25E62B46" w14:textId="77777777" w:rsidR="006C6982" w:rsidRPr="008C5565" w:rsidRDefault="006C6982" w:rsidP="008C5565">
      <w:pPr>
        <w:pStyle w:val="Ttulo3"/>
        <w:spacing w:line="240" w:lineRule="auto"/>
        <w:rPr>
          <w:rFonts w:ascii="Arial Unicode MS" w:eastAsia="Arial Unicode MS" w:hAnsi="Arial Unicode MS" w:cs="Arial Unicode MS"/>
          <w:i/>
          <w:color w:val="auto"/>
          <w:sz w:val="24"/>
          <w:szCs w:val="24"/>
          <w:lang w:eastAsia="pt-BR"/>
        </w:rPr>
      </w:pPr>
      <w:bookmarkStart w:id="5" w:name="_Toc401750047"/>
      <w:r w:rsidRPr="008C5565">
        <w:rPr>
          <w:rFonts w:ascii="Arial Unicode MS" w:eastAsia="Arial Unicode MS" w:hAnsi="Arial Unicode MS" w:cs="Arial Unicode MS"/>
          <w:i/>
          <w:color w:val="auto"/>
          <w:sz w:val="24"/>
          <w:szCs w:val="24"/>
          <w:lang w:eastAsia="pt-BR"/>
        </w:rPr>
        <w:t xml:space="preserve">1.3.1.  Regionalização </w:t>
      </w:r>
      <w:r w:rsidR="00665742" w:rsidRPr="008C5565">
        <w:rPr>
          <w:rStyle w:val="Refdenotaderodap"/>
          <w:rFonts w:ascii="Arial Unicode MS" w:eastAsia="Arial Unicode MS" w:hAnsi="Arial Unicode MS" w:cs="Arial Unicode MS"/>
          <w:color w:val="000000" w:themeColor="text1"/>
          <w:sz w:val="24"/>
          <w:szCs w:val="24"/>
          <w:lang w:eastAsia="pt-BR"/>
        </w:rPr>
        <w:footnoteReference w:id="1"/>
      </w:r>
      <w:bookmarkEnd w:id="5"/>
    </w:p>
    <w:p w14:paraId="0A16DD79" w14:textId="77777777" w:rsidR="00DF5E42" w:rsidRPr="008C5565" w:rsidRDefault="00DF5E42" w:rsidP="008C5565">
      <w:pPr>
        <w:autoSpaceDE w:val="0"/>
        <w:autoSpaceDN w:val="0"/>
        <w:adjustRightInd w:val="0"/>
        <w:spacing w:before="120" w:after="120"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O Plano Estadual de Saúde – PES do estado do Rio Grande do Sul é constituído pelas diretrizes e pelos objetivos elencados abaixo:</w:t>
      </w:r>
    </w:p>
    <w:p w14:paraId="2A3B118C" w14:textId="77777777" w:rsidR="00DF5E42" w:rsidRPr="008C5565" w:rsidRDefault="00DF5E42" w:rsidP="008C5565">
      <w:pPr>
        <w:pStyle w:val="PargrafodaLista"/>
        <w:numPr>
          <w:ilvl w:val="0"/>
          <w:numId w:val="7"/>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Redução da mortalidade infantil e materna; </w:t>
      </w:r>
    </w:p>
    <w:p w14:paraId="371CF03E" w14:textId="77777777" w:rsidR="00DF5E42" w:rsidRPr="008C5565" w:rsidRDefault="00DF5E42" w:rsidP="008C5565">
      <w:pPr>
        <w:pStyle w:val="PargrafodaLista"/>
        <w:numPr>
          <w:ilvl w:val="0"/>
          <w:numId w:val="7"/>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Controle de doenças e agravos prioritários; </w:t>
      </w:r>
    </w:p>
    <w:p w14:paraId="6C393FD4" w14:textId="77777777" w:rsidR="00DF5E42" w:rsidRPr="008C5565" w:rsidRDefault="00DF5E42" w:rsidP="008C5565">
      <w:pPr>
        <w:pStyle w:val="PargrafodaLista"/>
        <w:numPr>
          <w:ilvl w:val="0"/>
          <w:numId w:val="7"/>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Melhoria da gestão, do acesso e da qualidade das ações e serviços de saúde, com as seguintes metas/objetivos: </w:t>
      </w:r>
    </w:p>
    <w:p w14:paraId="6B52A8E4"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Elevar a disponibilidade de medicamentos na rede pública de saúde, inclusive de genéricos; </w:t>
      </w:r>
    </w:p>
    <w:p w14:paraId="5D261CDA"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Ampliar a capacidade da hemorrede pública do Estado;</w:t>
      </w:r>
    </w:p>
    <w:p w14:paraId="1A2DB1F0"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Fiscalizar os estabelecimentos de produtos relacionados à saúde e os serviços de saúde; </w:t>
      </w:r>
    </w:p>
    <w:p w14:paraId="660FF663"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Ampliar o acesso à rede pública de ações e serviços de saúde, incluindo o aumento da realização de transplantes no Estado; </w:t>
      </w:r>
    </w:p>
    <w:p w14:paraId="0D6C28A2"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Implantar Centrais Regionais de Regulação da oferta de ações de saúde;</w:t>
      </w:r>
    </w:p>
    <w:p w14:paraId="095F7B36"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Acompanhar a aplicação de recursos em ações e serviços de saúde (SIOPS), Municipalização Solidária da Saúde e Saúde Solidária; </w:t>
      </w:r>
    </w:p>
    <w:p w14:paraId="2F068E7A" w14:textId="77777777" w:rsidR="00DF5E42" w:rsidRPr="008C5565" w:rsidRDefault="00DF5E42" w:rsidP="008C5565">
      <w:pPr>
        <w:pStyle w:val="PargrafodaLista"/>
        <w:numPr>
          <w:ilvl w:val="0"/>
          <w:numId w:val="8"/>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Cadastrar estabelecimentos de saúde e usuários do SUS, com vistas à emissão do Cartão Nacional de Saúde. </w:t>
      </w:r>
    </w:p>
    <w:p w14:paraId="29949937" w14:textId="77777777" w:rsidR="00DF5E42" w:rsidRPr="008C5565" w:rsidRDefault="00DF5E42" w:rsidP="008C5565">
      <w:pPr>
        <w:pStyle w:val="PargrafodaLista"/>
        <w:numPr>
          <w:ilvl w:val="0"/>
          <w:numId w:val="9"/>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Reorientação do modelo assistencial de descentralização, com os seguintes objetivos/metas: </w:t>
      </w:r>
    </w:p>
    <w:p w14:paraId="44C6A3FA" w14:textId="77777777" w:rsidR="00DF5E42" w:rsidRPr="008C5565" w:rsidRDefault="00DF5E42" w:rsidP="008C5565">
      <w:pPr>
        <w:pStyle w:val="PargrafodaLista"/>
        <w:numPr>
          <w:ilvl w:val="0"/>
          <w:numId w:val="10"/>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Implantar o Plano Diretor de Regionalização no RS; </w:t>
      </w:r>
    </w:p>
    <w:p w14:paraId="138D9539" w14:textId="77777777" w:rsidR="00DF5E42" w:rsidRPr="008C5565" w:rsidRDefault="00DF5E42" w:rsidP="008C5565">
      <w:pPr>
        <w:pStyle w:val="PargrafodaLista"/>
        <w:numPr>
          <w:ilvl w:val="0"/>
          <w:numId w:val="10"/>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Implantar ações e serviços, com novas modalidades de atenção, e estruturar a atenção básica nas comunidades indígenas; </w:t>
      </w:r>
    </w:p>
    <w:p w14:paraId="39A278A9" w14:textId="77777777" w:rsidR="00DF5E42" w:rsidRPr="008C5565" w:rsidRDefault="00DF5E42" w:rsidP="008C5565">
      <w:pPr>
        <w:pStyle w:val="PargrafodaLista"/>
        <w:numPr>
          <w:ilvl w:val="0"/>
          <w:numId w:val="10"/>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Descentralizar os recursos financeiros; </w:t>
      </w:r>
    </w:p>
    <w:p w14:paraId="28FBB3C7" w14:textId="77777777" w:rsidR="00DF5E42" w:rsidRPr="008C5565" w:rsidRDefault="00DF5E42" w:rsidP="008C5565">
      <w:pPr>
        <w:pStyle w:val="PargrafodaLista"/>
        <w:numPr>
          <w:ilvl w:val="0"/>
          <w:numId w:val="10"/>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Implementar a política de qualificação das Unidades Hospitalares – Saúde Solidária. </w:t>
      </w:r>
    </w:p>
    <w:p w14:paraId="5B2C9E9A" w14:textId="77777777" w:rsidR="00DF5E42" w:rsidRPr="008C5565" w:rsidRDefault="00DF5E42" w:rsidP="008C5565">
      <w:pPr>
        <w:pStyle w:val="PargrafodaLista"/>
        <w:numPr>
          <w:ilvl w:val="0"/>
          <w:numId w:val="9"/>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lastRenderedPageBreak/>
        <w:t xml:space="preserve">Desenvolvimento de recursos humanos do setor saúde, com objetivos de capacitação dos trabalhadores e gestores. </w:t>
      </w:r>
    </w:p>
    <w:p w14:paraId="59CD5475" w14:textId="77777777" w:rsidR="00DF5E42" w:rsidRPr="008C5565" w:rsidRDefault="00DF5E42" w:rsidP="008C5565">
      <w:pPr>
        <w:pStyle w:val="PargrafodaLista"/>
        <w:numPr>
          <w:ilvl w:val="0"/>
          <w:numId w:val="9"/>
        </w:numPr>
        <w:spacing w:line="240" w:lineRule="auto"/>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 xml:space="preserve">Qualificação e controle social, com objetivos/metas de implementar instâncias regionais, capacitar conselheiros, implantar disque-denúncia, e apoio à plenária estadual e outras atividades correlatas. </w:t>
      </w:r>
    </w:p>
    <w:p w14:paraId="352DF687" w14:textId="77777777" w:rsidR="00DF5E42" w:rsidRDefault="00DF5E42" w:rsidP="008C5565">
      <w:pPr>
        <w:autoSpaceDE w:val="0"/>
        <w:autoSpaceDN w:val="0"/>
        <w:adjustRightInd w:val="0"/>
        <w:spacing w:before="120" w:after="120" w:line="240" w:lineRule="auto"/>
        <w:ind w:firstLine="851"/>
        <w:jc w:val="both"/>
        <w:rPr>
          <w:rFonts w:ascii="Arial Unicode MS" w:eastAsia="Arial Unicode MS" w:hAnsi="Arial Unicode MS" w:cs="Arial Unicode MS"/>
          <w:sz w:val="24"/>
          <w:szCs w:val="24"/>
          <w:lang w:eastAsia="pt-BR"/>
        </w:rPr>
      </w:pPr>
      <w:r w:rsidRPr="008C5565">
        <w:rPr>
          <w:rFonts w:ascii="Arial Unicode MS" w:eastAsia="Arial Unicode MS" w:hAnsi="Arial Unicode MS" w:cs="Arial Unicode MS"/>
          <w:sz w:val="24"/>
          <w:szCs w:val="24"/>
          <w:lang w:eastAsia="pt-BR"/>
        </w:rPr>
        <w:t>O Estado do Rio Grande do Sul foi dividido em sete macrorregiões de saúde, conforme se observa abaixo:</w:t>
      </w:r>
    </w:p>
    <w:p w14:paraId="3F5773B5" w14:textId="77777777" w:rsidR="00AF76C8" w:rsidRPr="008C5565" w:rsidRDefault="00AF76C8" w:rsidP="008C5565">
      <w:pPr>
        <w:autoSpaceDE w:val="0"/>
        <w:autoSpaceDN w:val="0"/>
        <w:adjustRightInd w:val="0"/>
        <w:spacing w:before="120" w:after="120" w:line="240" w:lineRule="auto"/>
        <w:ind w:firstLine="851"/>
        <w:jc w:val="both"/>
        <w:rPr>
          <w:rFonts w:ascii="Arial Unicode MS" w:eastAsia="Arial Unicode MS" w:hAnsi="Arial Unicode MS" w:cs="Arial Unicode MS"/>
          <w:noProof/>
          <w:sz w:val="24"/>
          <w:szCs w:val="24"/>
          <w:lang w:eastAsia="pt-BR"/>
        </w:rPr>
      </w:pPr>
    </w:p>
    <w:p w14:paraId="18FEB85B" w14:textId="77777777" w:rsidR="00DF5E42" w:rsidRPr="008C5565" w:rsidRDefault="00DF5E42" w:rsidP="008C5565">
      <w:pPr>
        <w:spacing w:line="240" w:lineRule="auto"/>
        <w:jc w:val="both"/>
        <w:rPr>
          <w:rFonts w:ascii="Arial Unicode MS" w:eastAsia="Arial Unicode MS" w:hAnsi="Arial Unicode MS" w:cs="Arial Unicode MS"/>
          <w:noProof/>
          <w:sz w:val="24"/>
          <w:szCs w:val="24"/>
          <w:lang w:eastAsia="pt-BR"/>
        </w:rPr>
      </w:pPr>
      <w:r w:rsidRPr="00AF76C8">
        <w:rPr>
          <w:rFonts w:ascii="Arial Unicode MS" w:eastAsia="Arial Unicode MS" w:hAnsi="Arial Unicode MS" w:cs="Arial Unicode MS"/>
          <w:b/>
          <w:noProof/>
          <w:sz w:val="24"/>
          <w:szCs w:val="24"/>
          <w:lang w:eastAsia="pt-BR"/>
        </w:rPr>
        <w:t>Figura 1</w:t>
      </w:r>
      <w:r w:rsidRPr="008C5565">
        <w:rPr>
          <w:rFonts w:ascii="Arial Unicode MS" w:eastAsia="Arial Unicode MS" w:hAnsi="Arial Unicode MS" w:cs="Arial Unicode MS"/>
          <w:noProof/>
          <w:sz w:val="24"/>
          <w:szCs w:val="24"/>
          <w:lang w:eastAsia="pt-BR"/>
        </w:rPr>
        <w:t>: Macrorregiões e Coordenadorias Regionais de Saúde, SES, RS.</w:t>
      </w:r>
    </w:p>
    <w:p w14:paraId="7EF3271D" w14:textId="77777777" w:rsidR="00DF5E42" w:rsidRPr="008C5565" w:rsidRDefault="00DF5E42" w:rsidP="008C5565">
      <w:pPr>
        <w:spacing w:line="240" w:lineRule="auto"/>
        <w:jc w:val="both"/>
        <w:rPr>
          <w:rFonts w:ascii="Arial Unicode MS" w:eastAsia="Arial Unicode MS" w:hAnsi="Arial Unicode MS" w:cs="Arial Unicode MS"/>
          <w:noProof/>
          <w:sz w:val="24"/>
          <w:szCs w:val="24"/>
          <w:lang w:eastAsia="pt-BR"/>
        </w:rPr>
      </w:pPr>
      <w:r w:rsidRPr="008C5565">
        <w:rPr>
          <w:rFonts w:ascii="Arial Unicode MS" w:eastAsia="Arial Unicode MS" w:hAnsi="Arial Unicode MS" w:cs="Arial Unicode MS"/>
          <w:noProof/>
          <w:sz w:val="24"/>
          <w:szCs w:val="24"/>
          <w:lang w:eastAsia="pt-BR"/>
        </w:rPr>
        <w:drawing>
          <wp:inline distT="0" distB="0" distL="0" distR="0" wp14:anchorId="3355B4F8" wp14:editId="7A0C51C0">
            <wp:extent cx="4921885" cy="266382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1885" cy="2663825"/>
                    </a:xfrm>
                    <a:prstGeom prst="rect">
                      <a:avLst/>
                    </a:prstGeom>
                    <a:noFill/>
                    <a:ln>
                      <a:noFill/>
                    </a:ln>
                  </pic:spPr>
                </pic:pic>
              </a:graphicData>
            </a:graphic>
          </wp:inline>
        </w:drawing>
      </w:r>
    </w:p>
    <w:p w14:paraId="51307C3E" w14:textId="77777777" w:rsidR="008D0A1A" w:rsidRPr="008C5565" w:rsidRDefault="008D0A1A" w:rsidP="008C5565">
      <w:pPr>
        <w:spacing w:line="240" w:lineRule="auto"/>
        <w:rPr>
          <w:rFonts w:ascii="Arial Unicode MS" w:eastAsia="Arial Unicode MS" w:hAnsi="Arial Unicode MS" w:cs="Arial Unicode MS"/>
          <w:sz w:val="24"/>
          <w:szCs w:val="24"/>
          <w:lang w:eastAsia="pt-BR"/>
        </w:rPr>
      </w:pPr>
    </w:p>
    <w:p w14:paraId="4C1B4857" w14:textId="77777777" w:rsidR="008D0A1A" w:rsidRPr="008C5565" w:rsidRDefault="008D0A1A" w:rsidP="008C5565">
      <w:pPr>
        <w:spacing w:line="240" w:lineRule="auto"/>
        <w:rPr>
          <w:rFonts w:ascii="Arial Unicode MS" w:eastAsia="Arial Unicode MS" w:hAnsi="Arial Unicode MS" w:cs="Arial Unicode MS"/>
          <w:sz w:val="24"/>
          <w:szCs w:val="24"/>
          <w:lang w:eastAsia="pt-BR"/>
        </w:rPr>
      </w:pPr>
    </w:p>
    <w:p w14:paraId="4DB30812" w14:textId="77777777" w:rsidR="008D0A1A" w:rsidRPr="008C5565" w:rsidRDefault="008D0A1A" w:rsidP="008C5565">
      <w:pPr>
        <w:spacing w:line="240" w:lineRule="auto"/>
        <w:rPr>
          <w:rFonts w:ascii="Arial Unicode MS" w:eastAsia="Arial Unicode MS" w:hAnsi="Arial Unicode MS" w:cs="Arial Unicode MS"/>
          <w:sz w:val="24"/>
          <w:szCs w:val="24"/>
          <w:lang w:eastAsia="pt-BR"/>
        </w:rPr>
      </w:pPr>
    </w:p>
    <w:p w14:paraId="68498BE7" w14:textId="77777777" w:rsidR="008D0A1A" w:rsidRPr="008C5565" w:rsidRDefault="008D0A1A" w:rsidP="008C5565">
      <w:pPr>
        <w:spacing w:line="240" w:lineRule="auto"/>
        <w:rPr>
          <w:rFonts w:ascii="Arial Unicode MS" w:eastAsia="Arial Unicode MS" w:hAnsi="Arial Unicode MS" w:cs="Arial Unicode MS"/>
          <w:sz w:val="24"/>
          <w:szCs w:val="24"/>
          <w:lang w:eastAsia="pt-BR"/>
        </w:rPr>
      </w:pPr>
    </w:p>
    <w:p w14:paraId="6889164D" w14:textId="77777777" w:rsidR="008D0A1A" w:rsidRPr="008C5565" w:rsidRDefault="008D0A1A" w:rsidP="008C5565">
      <w:pPr>
        <w:spacing w:line="240" w:lineRule="auto"/>
        <w:rPr>
          <w:rFonts w:ascii="Arial Unicode MS" w:eastAsia="Arial Unicode MS" w:hAnsi="Arial Unicode MS" w:cs="Arial Unicode MS"/>
          <w:sz w:val="24"/>
          <w:szCs w:val="24"/>
          <w:lang w:eastAsia="pt-BR"/>
        </w:rPr>
      </w:pPr>
    </w:p>
    <w:p w14:paraId="6E296BB3" w14:textId="77777777" w:rsidR="008D0A1A" w:rsidRDefault="008D0A1A" w:rsidP="008C5565">
      <w:pPr>
        <w:spacing w:line="240" w:lineRule="auto"/>
        <w:rPr>
          <w:rFonts w:ascii="Arial Unicode MS" w:eastAsia="Arial Unicode MS" w:hAnsi="Arial Unicode MS" w:cs="Arial Unicode MS"/>
          <w:sz w:val="24"/>
          <w:szCs w:val="24"/>
          <w:lang w:eastAsia="pt-BR"/>
        </w:rPr>
      </w:pPr>
    </w:p>
    <w:p w14:paraId="4615A92A" w14:textId="77777777" w:rsidR="00AF76C8" w:rsidRDefault="00AF76C8" w:rsidP="008C5565">
      <w:pPr>
        <w:spacing w:line="240" w:lineRule="auto"/>
        <w:rPr>
          <w:rFonts w:ascii="Arial Unicode MS" w:eastAsia="Arial Unicode MS" w:hAnsi="Arial Unicode MS" w:cs="Arial Unicode MS"/>
          <w:sz w:val="24"/>
          <w:szCs w:val="24"/>
          <w:lang w:eastAsia="pt-BR"/>
        </w:rPr>
      </w:pPr>
    </w:p>
    <w:p w14:paraId="480782E7" w14:textId="77777777" w:rsidR="00AF76C8" w:rsidRPr="008C5565" w:rsidRDefault="00AF76C8" w:rsidP="00053AA1">
      <w:pPr>
        <w:spacing w:line="240" w:lineRule="auto"/>
        <w:jc w:val="both"/>
        <w:rPr>
          <w:rFonts w:ascii="Arial Unicode MS" w:eastAsia="Arial Unicode MS" w:hAnsi="Arial Unicode MS" w:cs="Arial Unicode MS"/>
          <w:sz w:val="24"/>
          <w:szCs w:val="24"/>
          <w:lang w:eastAsia="pt-BR"/>
        </w:rPr>
      </w:pPr>
    </w:p>
    <w:p w14:paraId="6335BF2B" w14:textId="77777777" w:rsidR="006C6982" w:rsidRPr="008C5565" w:rsidRDefault="006C6982" w:rsidP="008C5565">
      <w:pPr>
        <w:pStyle w:val="Ttulo3"/>
        <w:spacing w:line="240" w:lineRule="auto"/>
        <w:rPr>
          <w:rFonts w:ascii="Arial Unicode MS" w:eastAsia="Arial Unicode MS" w:hAnsi="Arial Unicode MS" w:cs="Arial Unicode MS"/>
          <w:i/>
          <w:color w:val="auto"/>
          <w:sz w:val="24"/>
          <w:szCs w:val="24"/>
          <w:lang w:eastAsia="pt-BR"/>
        </w:rPr>
      </w:pPr>
      <w:bookmarkStart w:id="6" w:name="_Toc401750048"/>
      <w:r w:rsidRPr="008C5565">
        <w:rPr>
          <w:rFonts w:ascii="Arial Unicode MS" w:eastAsia="Arial Unicode MS" w:hAnsi="Arial Unicode MS" w:cs="Arial Unicode MS"/>
          <w:i/>
          <w:color w:val="auto"/>
          <w:sz w:val="24"/>
          <w:szCs w:val="24"/>
          <w:lang w:eastAsia="pt-BR"/>
        </w:rPr>
        <w:lastRenderedPageBreak/>
        <w:t xml:space="preserve">1.3.2. Hospital </w:t>
      </w:r>
      <w:r w:rsidR="004267AF">
        <w:rPr>
          <w:rFonts w:ascii="Arial Unicode MS" w:eastAsia="Arial Unicode MS" w:hAnsi="Arial Unicode MS" w:cs="Arial Unicode MS"/>
          <w:i/>
          <w:color w:val="auto"/>
          <w:sz w:val="24"/>
          <w:szCs w:val="24"/>
          <w:lang w:eastAsia="pt-BR"/>
        </w:rPr>
        <w:t>Escola</w:t>
      </w:r>
      <w:bookmarkEnd w:id="6"/>
    </w:p>
    <w:p w14:paraId="1FF3BA00" w14:textId="77777777" w:rsidR="006C6982" w:rsidRPr="008C5565" w:rsidRDefault="006C6982" w:rsidP="008C5565">
      <w:pPr>
        <w:spacing w:line="240" w:lineRule="auto"/>
        <w:rPr>
          <w:rFonts w:ascii="Arial Unicode MS" w:eastAsia="Arial Unicode MS" w:hAnsi="Arial Unicode MS" w:cs="Arial Unicode MS"/>
          <w:sz w:val="24"/>
          <w:szCs w:val="24"/>
        </w:rPr>
      </w:pPr>
    </w:p>
    <w:p w14:paraId="6433629F" w14:textId="77777777" w:rsidR="008D0A1A" w:rsidRPr="008C5565" w:rsidRDefault="008D0A1A" w:rsidP="008C5565">
      <w:pPr>
        <w:spacing w:after="0" w:line="240" w:lineRule="auto"/>
        <w:ind w:firstLine="708"/>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 xml:space="preserve">Trata-se de um hospital geral, com as quatro áreas básicas de saúde (clínica médica, ginecologia, pediatria e cirurgia geral). Possui serviços de referência regional, destaque para a alta complexidade em oncologia (UNACON), que apresenta os cenários que contemplam a linha de cuidado na área (oncologia clínica e cirúrgica, onco-hematologia, serviços de quimio e radioterapia, atenção domiciliar e cuidados paliativos). Outra vocação consolidada no hospital </w:t>
      </w:r>
      <w:r w:rsidRPr="008C5565">
        <w:rPr>
          <w:rFonts w:ascii="Arial Unicode MS" w:eastAsia="Arial Unicode MS" w:hAnsi="Arial Unicode MS" w:cs="Arial Unicode MS" w:hint="eastAsia"/>
          <w:sz w:val="24"/>
          <w:szCs w:val="24"/>
        </w:rPr>
        <w:t>é</w:t>
      </w:r>
      <w:r w:rsidRPr="008C5565">
        <w:rPr>
          <w:rFonts w:ascii="Arial Unicode MS" w:eastAsia="Arial Unicode MS" w:hAnsi="Arial Unicode MS" w:cs="Arial Unicode MS"/>
          <w:sz w:val="24"/>
          <w:szCs w:val="24"/>
        </w:rPr>
        <w:t xml:space="preserve"> o cuidado em saúde a pessoas vivendo com HIV/SIDA, com enfermaria de infectologia, hospital dia e serviço ambulatorial especializado.</w:t>
      </w:r>
    </w:p>
    <w:p w14:paraId="225B58B0" w14:textId="77777777" w:rsidR="008D0A1A" w:rsidRPr="008C5565" w:rsidRDefault="008D0A1A" w:rsidP="008C5565">
      <w:pPr>
        <w:spacing w:after="0" w:line="240" w:lineRule="auto"/>
        <w:ind w:firstLine="708"/>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Em conson</w:t>
      </w:r>
      <w:r w:rsidRPr="008C5565">
        <w:rPr>
          <w:rFonts w:ascii="Arial Unicode MS" w:eastAsia="Arial Unicode MS" w:hAnsi="Arial Unicode MS" w:cs="Arial Unicode MS" w:hint="eastAsia"/>
          <w:sz w:val="24"/>
          <w:szCs w:val="24"/>
        </w:rPr>
        <w:t>â</w:t>
      </w:r>
      <w:r w:rsidRPr="008C5565">
        <w:rPr>
          <w:rFonts w:ascii="Arial Unicode MS" w:eastAsia="Arial Unicode MS" w:hAnsi="Arial Unicode MS" w:cs="Arial Unicode MS"/>
          <w:sz w:val="24"/>
          <w:szCs w:val="24"/>
        </w:rPr>
        <w:t xml:space="preserve">ncia com a Rede Cegonha, o HE apresenta estruturas que abrigam a linha de cuidado </w:t>
      </w:r>
      <w:r w:rsidRPr="008C5565">
        <w:rPr>
          <w:rFonts w:ascii="Arial Unicode MS" w:eastAsia="Arial Unicode MS" w:hAnsi="Arial Unicode MS" w:cs="Arial Unicode MS" w:hint="eastAsia"/>
          <w:sz w:val="24"/>
          <w:szCs w:val="24"/>
        </w:rPr>
        <w:t>à</w:t>
      </w:r>
      <w:r w:rsidRPr="008C5565">
        <w:rPr>
          <w:rFonts w:ascii="Arial Unicode MS" w:eastAsia="Arial Unicode MS" w:hAnsi="Arial Unicode MS" w:cs="Arial Unicode MS"/>
          <w:sz w:val="24"/>
          <w:szCs w:val="24"/>
        </w:rPr>
        <w:t xml:space="preserve"> saúde materno-infantil, incluído obstetrícia de alto risco (ambulat</w:t>
      </w:r>
      <w:r w:rsidRPr="008C5565">
        <w:rPr>
          <w:rFonts w:ascii="Arial Unicode MS" w:eastAsia="Arial Unicode MS" w:hAnsi="Arial Unicode MS" w:cs="Arial Unicode MS" w:hint="eastAsia"/>
          <w:sz w:val="24"/>
          <w:szCs w:val="24"/>
        </w:rPr>
        <w:t>ó</w:t>
      </w:r>
      <w:r w:rsidRPr="008C5565">
        <w:rPr>
          <w:rFonts w:ascii="Arial Unicode MS" w:eastAsia="Arial Unicode MS" w:hAnsi="Arial Unicode MS" w:cs="Arial Unicode MS"/>
          <w:sz w:val="24"/>
          <w:szCs w:val="24"/>
        </w:rPr>
        <w:t>rio e internação), UTI neonatal tipo II, posto de coleta de leite materno, unidade semi-intensiva convencional e canguru. Além disto, está em fase de execução, a ampliaç</w:t>
      </w:r>
      <w:r w:rsidRPr="008C5565">
        <w:rPr>
          <w:rFonts w:ascii="Arial Unicode MS" w:eastAsia="Arial Unicode MS" w:hAnsi="Arial Unicode MS" w:cs="Arial Unicode MS" w:hint="eastAsia"/>
          <w:sz w:val="24"/>
          <w:szCs w:val="24"/>
        </w:rPr>
        <w:t>ã</w:t>
      </w:r>
      <w:r w:rsidRPr="008C5565">
        <w:rPr>
          <w:rFonts w:ascii="Arial Unicode MS" w:eastAsia="Arial Unicode MS" w:hAnsi="Arial Unicode MS" w:cs="Arial Unicode MS"/>
          <w:sz w:val="24"/>
          <w:szCs w:val="24"/>
        </w:rPr>
        <w:t>o de estrutura que irá abrigar a casa da gestante (20 leitos) e centro de partos normais. Tamb</w:t>
      </w:r>
      <w:r w:rsidRPr="008C5565">
        <w:rPr>
          <w:rFonts w:ascii="Arial Unicode MS" w:eastAsia="Arial Unicode MS" w:hAnsi="Arial Unicode MS" w:cs="Arial Unicode MS" w:hint="eastAsia"/>
          <w:sz w:val="24"/>
          <w:szCs w:val="24"/>
        </w:rPr>
        <w:t>é</w:t>
      </w:r>
      <w:r w:rsidRPr="008C5565">
        <w:rPr>
          <w:rFonts w:ascii="Arial Unicode MS" w:eastAsia="Arial Unicode MS" w:hAnsi="Arial Unicode MS" w:cs="Arial Unicode MS"/>
          <w:sz w:val="24"/>
          <w:szCs w:val="24"/>
        </w:rPr>
        <w:t xml:space="preserve">m tramita junto aos </w:t>
      </w:r>
      <w:r w:rsidRPr="008C5565">
        <w:rPr>
          <w:rFonts w:ascii="Arial Unicode MS" w:eastAsia="Arial Unicode MS" w:hAnsi="Arial Unicode MS" w:cs="Arial Unicode MS" w:hint="eastAsia"/>
          <w:sz w:val="24"/>
          <w:szCs w:val="24"/>
        </w:rPr>
        <w:t>ó</w:t>
      </w:r>
      <w:r w:rsidRPr="008C5565">
        <w:rPr>
          <w:rFonts w:ascii="Arial Unicode MS" w:eastAsia="Arial Unicode MS" w:hAnsi="Arial Unicode MS" w:cs="Arial Unicode MS"/>
          <w:sz w:val="24"/>
          <w:szCs w:val="24"/>
        </w:rPr>
        <w:t>rgãos normativos, o projeto para que o HE se torne Hospital Amigo da Criança.</w:t>
      </w:r>
    </w:p>
    <w:p w14:paraId="25661322" w14:textId="77777777" w:rsidR="00491195" w:rsidRPr="008C5565" w:rsidRDefault="00491195" w:rsidP="008C5565">
      <w:pPr>
        <w:spacing w:after="0" w:line="240" w:lineRule="auto"/>
        <w:ind w:firstLine="708"/>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Além disso, o HE é pioneiro em aten</w:t>
      </w:r>
      <w:r w:rsidRPr="008C5565">
        <w:rPr>
          <w:rFonts w:ascii="Arial Unicode MS" w:eastAsia="Arial Unicode MS" w:hAnsi="Arial Unicode MS" w:cs="Arial Unicode MS" w:hint="eastAsia"/>
          <w:sz w:val="24"/>
          <w:szCs w:val="24"/>
        </w:rPr>
        <w:t>çã</w:t>
      </w:r>
      <w:r w:rsidRPr="008C5565">
        <w:rPr>
          <w:rFonts w:ascii="Arial Unicode MS" w:eastAsia="Arial Unicode MS" w:hAnsi="Arial Unicode MS" w:cs="Arial Unicode MS"/>
          <w:sz w:val="24"/>
          <w:szCs w:val="24"/>
        </w:rPr>
        <w:t>o domiciliar, uma política prioritária do ministério da saúde, regulamentada pela portaria do MS 2527 de outubro de 2011. Foi o primeiro serviço inaugurado publicamente no país. Possui equipes multidisciplinares em atenção domiciliar oncológica (PIDI) desde 2005, com público alvo de pacientes com c</w:t>
      </w:r>
      <w:r w:rsidRPr="008C5565">
        <w:rPr>
          <w:rFonts w:ascii="Arial Unicode MS" w:eastAsia="Arial Unicode MS" w:hAnsi="Arial Unicode MS" w:cs="Arial Unicode MS" w:hint="eastAsia"/>
          <w:sz w:val="24"/>
          <w:szCs w:val="24"/>
        </w:rPr>
        <w:t>â</w:t>
      </w:r>
      <w:r w:rsidRPr="008C5565">
        <w:rPr>
          <w:rFonts w:ascii="Arial Unicode MS" w:eastAsia="Arial Unicode MS" w:hAnsi="Arial Unicode MS" w:cs="Arial Unicode MS"/>
          <w:sz w:val="24"/>
          <w:szCs w:val="24"/>
        </w:rPr>
        <w:t>ncer fora de possibilidades de cura e com necessidade de cuidados paliativos. Desde 2012</w:t>
      </w:r>
      <w:r w:rsidR="009811E6">
        <w:rPr>
          <w:rFonts w:ascii="Arial Unicode MS" w:eastAsia="Arial Unicode MS" w:hAnsi="Arial Unicode MS" w:cs="Arial Unicode MS"/>
          <w:sz w:val="24"/>
          <w:szCs w:val="24"/>
        </w:rPr>
        <w:t>,</w:t>
      </w:r>
      <w:r w:rsidRPr="008C5565">
        <w:rPr>
          <w:rFonts w:ascii="Arial Unicode MS" w:eastAsia="Arial Unicode MS" w:hAnsi="Arial Unicode MS" w:cs="Arial Unicode MS"/>
          <w:sz w:val="24"/>
          <w:szCs w:val="24"/>
        </w:rPr>
        <w:t xml:space="preserve"> abriga o Programa Melhor em Casa que conta com 3 equipes multidisciplinares de atenção domiciliar (EMAD) e 1 equipe multidisciplinar de apoio (EMAP). A atenção domiciliar </w:t>
      </w:r>
      <w:r w:rsidRPr="008C5565">
        <w:rPr>
          <w:rFonts w:ascii="Arial Unicode MS" w:eastAsia="Arial Unicode MS" w:hAnsi="Arial Unicode MS" w:cs="Arial Unicode MS" w:hint="eastAsia"/>
          <w:sz w:val="24"/>
          <w:szCs w:val="24"/>
        </w:rPr>
        <w:t>é</w:t>
      </w:r>
      <w:r w:rsidRPr="008C5565">
        <w:rPr>
          <w:rFonts w:ascii="Arial Unicode MS" w:eastAsia="Arial Unicode MS" w:hAnsi="Arial Unicode MS" w:cs="Arial Unicode MS"/>
          <w:sz w:val="24"/>
          <w:szCs w:val="24"/>
        </w:rPr>
        <w:t xml:space="preserve"> política estratégica para o município, altamente impactante em indicadores como desospitalização e humanização, atendendo cerca de 150 pacientes ao mês.</w:t>
      </w:r>
    </w:p>
    <w:p w14:paraId="57F8C5DC"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p>
    <w:p w14:paraId="7DCB5FD6"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p>
    <w:p w14:paraId="7E28898D"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p>
    <w:p w14:paraId="7431ED51"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p>
    <w:p w14:paraId="3A6A2972" w14:textId="77777777" w:rsidR="008A4856" w:rsidRDefault="008A4856" w:rsidP="008C5565">
      <w:pPr>
        <w:spacing w:after="0" w:line="240" w:lineRule="auto"/>
        <w:jc w:val="both"/>
        <w:rPr>
          <w:rFonts w:ascii="Arial Unicode MS" w:eastAsia="Arial Unicode MS" w:hAnsi="Arial Unicode MS" w:cs="Arial Unicode MS"/>
          <w:b/>
          <w:sz w:val="24"/>
          <w:szCs w:val="24"/>
        </w:rPr>
      </w:pPr>
    </w:p>
    <w:p w14:paraId="15C4DF58" w14:textId="77777777" w:rsidR="008A4856" w:rsidRDefault="008A4856" w:rsidP="008C5565">
      <w:pPr>
        <w:spacing w:after="0" w:line="240" w:lineRule="auto"/>
        <w:jc w:val="both"/>
        <w:rPr>
          <w:rFonts w:ascii="Arial Unicode MS" w:eastAsia="Arial Unicode MS" w:hAnsi="Arial Unicode MS" w:cs="Arial Unicode MS"/>
          <w:b/>
          <w:sz w:val="24"/>
          <w:szCs w:val="24"/>
        </w:rPr>
      </w:pPr>
    </w:p>
    <w:p w14:paraId="3CB90025" w14:textId="77777777" w:rsidR="00491195" w:rsidRPr="008C5565" w:rsidRDefault="004A7CD3" w:rsidP="008C5565">
      <w:pPr>
        <w:spacing w:after="0" w:line="240" w:lineRule="auto"/>
        <w:jc w:val="both"/>
        <w:rPr>
          <w:rFonts w:ascii="Arial Unicode MS" w:eastAsia="Arial Unicode MS" w:hAnsi="Arial Unicode MS" w:cs="Arial Unicode MS"/>
          <w:sz w:val="24"/>
          <w:szCs w:val="24"/>
        </w:rPr>
      </w:pPr>
      <w:r w:rsidRPr="004A7CD3">
        <w:rPr>
          <w:rFonts w:ascii="Arial Unicode MS" w:eastAsia="Arial Unicode MS" w:hAnsi="Arial Unicode MS" w:cs="Arial Unicode MS"/>
          <w:b/>
          <w:sz w:val="24"/>
          <w:szCs w:val="24"/>
        </w:rPr>
        <w:lastRenderedPageBreak/>
        <w:t>Tabela 1</w:t>
      </w:r>
      <w:r>
        <w:rPr>
          <w:rFonts w:ascii="Arial Unicode MS" w:eastAsia="Arial Unicode MS" w:hAnsi="Arial Unicode MS" w:cs="Arial Unicode MS"/>
          <w:sz w:val="24"/>
          <w:szCs w:val="24"/>
        </w:rPr>
        <w:t xml:space="preserve">. </w:t>
      </w:r>
      <w:r w:rsidR="00491195" w:rsidRPr="008C5565">
        <w:rPr>
          <w:rFonts w:ascii="Arial Unicode MS" w:eastAsia="Arial Unicode MS" w:hAnsi="Arial Unicode MS" w:cs="Arial Unicode MS"/>
          <w:sz w:val="24"/>
          <w:szCs w:val="24"/>
        </w:rPr>
        <w:t>Estrutura existente para o atendimento de atenção domiciliar: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gridCol w:w="1701"/>
      </w:tblGrid>
      <w:tr w:rsidR="00491195" w:rsidRPr="008C5565" w14:paraId="30C0DF69" w14:textId="77777777" w:rsidTr="00491195">
        <w:tc>
          <w:tcPr>
            <w:tcW w:w="4077" w:type="dxa"/>
            <w:shd w:val="clear" w:color="auto" w:fill="BFBFBF"/>
          </w:tcPr>
          <w:p w14:paraId="204768BB" w14:textId="77777777" w:rsidR="00491195" w:rsidRPr="008C5565" w:rsidRDefault="00A347AA" w:rsidP="00A347AA">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Profissional</w:t>
            </w:r>
          </w:p>
        </w:tc>
        <w:tc>
          <w:tcPr>
            <w:tcW w:w="2268" w:type="dxa"/>
            <w:shd w:val="clear" w:color="auto" w:fill="BFBFBF"/>
          </w:tcPr>
          <w:p w14:paraId="6E8986E0" w14:textId="77777777" w:rsidR="00491195" w:rsidRPr="008C5565" w:rsidRDefault="00491195" w:rsidP="008C5565">
            <w:pPr>
              <w:spacing w:after="0" w:line="240" w:lineRule="auto"/>
              <w:jc w:val="center"/>
              <w:rPr>
                <w:rFonts w:ascii="Arial Unicode MS" w:eastAsia="Arial Unicode MS" w:hAnsi="Arial Unicode MS" w:cs="Arial Unicode MS"/>
                <w:b/>
                <w:sz w:val="24"/>
                <w:szCs w:val="24"/>
              </w:rPr>
            </w:pPr>
            <w:r w:rsidRPr="008C5565">
              <w:rPr>
                <w:rFonts w:ascii="Arial Unicode MS" w:eastAsia="Arial Unicode MS" w:hAnsi="Arial Unicode MS" w:cs="Arial Unicode MS"/>
                <w:b/>
                <w:sz w:val="24"/>
                <w:szCs w:val="24"/>
              </w:rPr>
              <w:t>Melhor em casa</w:t>
            </w:r>
          </w:p>
        </w:tc>
        <w:tc>
          <w:tcPr>
            <w:tcW w:w="1701" w:type="dxa"/>
            <w:shd w:val="clear" w:color="auto" w:fill="BFBFBF"/>
          </w:tcPr>
          <w:p w14:paraId="2D084161" w14:textId="77777777" w:rsidR="00491195" w:rsidRPr="008C5565" w:rsidRDefault="00491195" w:rsidP="008C5565">
            <w:pPr>
              <w:spacing w:after="0" w:line="240" w:lineRule="auto"/>
              <w:jc w:val="center"/>
              <w:rPr>
                <w:rFonts w:ascii="Arial Unicode MS" w:eastAsia="Arial Unicode MS" w:hAnsi="Arial Unicode MS" w:cs="Arial Unicode MS"/>
                <w:b/>
                <w:sz w:val="24"/>
                <w:szCs w:val="24"/>
              </w:rPr>
            </w:pPr>
            <w:r w:rsidRPr="008C5565">
              <w:rPr>
                <w:rFonts w:ascii="Arial Unicode MS" w:eastAsia="Arial Unicode MS" w:hAnsi="Arial Unicode MS" w:cs="Arial Unicode MS"/>
                <w:b/>
                <w:sz w:val="24"/>
                <w:szCs w:val="24"/>
              </w:rPr>
              <w:t>PIDI</w:t>
            </w:r>
          </w:p>
        </w:tc>
      </w:tr>
      <w:tr w:rsidR="00491195" w:rsidRPr="008C5565" w14:paraId="37817E04" w14:textId="77777777" w:rsidTr="00491195">
        <w:tc>
          <w:tcPr>
            <w:tcW w:w="4077" w:type="dxa"/>
          </w:tcPr>
          <w:p w14:paraId="72478952"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Médico Clínico</w:t>
            </w:r>
          </w:p>
        </w:tc>
        <w:tc>
          <w:tcPr>
            <w:tcW w:w="2268" w:type="dxa"/>
          </w:tcPr>
          <w:p w14:paraId="3D6C0840"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6</w:t>
            </w:r>
          </w:p>
        </w:tc>
        <w:tc>
          <w:tcPr>
            <w:tcW w:w="1701" w:type="dxa"/>
          </w:tcPr>
          <w:p w14:paraId="748543A8"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2</w:t>
            </w:r>
          </w:p>
        </w:tc>
      </w:tr>
      <w:tr w:rsidR="00491195" w:rsidRPr="008C5565" w14:paraId="2CA553CC" w14:textId="77777777" w:rsidTr="00491195">
        <w:tc>
          <w:tcPr>
            <w:tcW w:w="4077" w:type="dxa"/>
          </w:tcPr>
          <w:p w14:paraId="7DCC2E33"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Enfermeiro</w:t>
            </w:r>
          </w:p>
        </w:tc>
        <w:tc>
          <w:tcPr>
            <w:tcW w:w="2268" w:type="dxa"/>
          </w:tcPr>
          <w:p w14:paraId="1D155710"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6</w:t>
            </w:r>
          </w:p>
        </w:tc>
        <w:tc>
          <w:tcPr>
            <w:tcW w:w="1701" w:type="dxa"/>
          </w:tcPr>
          <w:p w14:paraId="56B9B017"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2</w:t>
            </w:r>
          </w:p>
        </w:tc>
      </w:tr>
      <w:tr w:rsidR="00491195" w:rsidRPr="008C5565" w14:paraId="059B92D5" w14:textId="77777777" w:rsidTr="00491195">
        <w:tc>
          <w:tcPr>
            <w:tcW w:w="4077" w:type="dxa"/>
          </w:tcPr>
          <w:p w14:paraId="5D8C9319"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T</w:t>
            </w:r>
            <w:r w:rsidRPr="008C5565">
              <w:rPr>
                <w:rFonts w:ascii="Arial Unicode MS" w:eastAsia="Arial Unicode MS" w:hAnsi="Arial Unicode MS" w:cs="Arial Unicode MS" w:hint="eastAsia"/>
                <w:sz w:val="24"/>
                <w:szCs w:val="24"/>
              </w:rPr>
              <w:t>é</w:t>
            </w:r>
            <w:r w:rsidRPr="008C5565">
              <w:rPr>
                <w:rFonts w:ascii="Arial Unicode MS" w:eastAsia="Arial Unicode MS" w:hAnsi="Arial Unicode MS" w:cs="Arial Unicode MS"/>
                <w:sz w:val="24"/>
                <w:szCs w:val="24"/>
              </w:rPr>
              <w:t>cnico de enfermagem</w:t>
            </w:r>
          </w:p>
        </w:tc>
        <w:tc>
          <w:tcPr>
            <w:tcW w:w="2268" w:type="dxa"/>
          </w:tcPr>
          <w:p w14:paraId="74F405B0"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12</w:t>
            </w:r>
          </w:p>
        </w:tc>
        <w:tc>
          <w:tcPr>
            <w:tcW w:w="1701" w:type="dxa"/>
          </w:tcPr>
          <w:p w14:paraId="508B2873"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4</w:t>
            </w:r>
          </w:p>
        </w:tc>
      </w:tr>
      <w:tr w:rsidR="00491195" w:rsidRPr="008C5565" w14:paraId="6911698D" w14:textId="77777777" w:rsidTr="00491195">
        <w:tc>
          <w:tcPr>
            <w:tcW w:w="4077" w:type="dxa"/>
          </w:tcPr>
          <w:p w14:paraId="3C5C9AB2"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Psicólogo</w:t>
            </w:r>
          </w:p>
        </w:tc>
        <w:tc>
          <w:tcPr>
            <w:tcW w:w="2268" w:type="dxa"/>
          </w:tcPr>
          <w:p w14:paraId="47A763AC"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c>
          <w:tcPr>
            <w:tcW w:w="1701" w:type="dxa"/>
          </w:tcPr>
          <w:p w14:paraId="7BA7A27C"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7EDF421A" w14:textId="77777777" w:rsidTr="00491195">
        <w:tc>
          <w:tcPr>
            <w:tcW w:w="4077" w:type="dxa"/>
          </w:tcPr>
          <w:p w14:paraId="5C0B45D3"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Fisioterapeuta</w:t>
            </w:r>
          </w:p>
        </w:tc>
        <w:tc>
          <w:tcPr>
            <w:tcW w:w="2268" w:type="dxa"/>
          </w:tcPr>
          <w:p w14:paraId="3782964E"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c>
          <w:tcPr>
            <w:tcW w:w="1701" w:type="dxa"/>
          </w:tcPr>
          <w:p w14:paraId="27CD0255"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22E199DB" w14:textId="77777777" w:rsidTr="00491195">
        <w:tc>
          <w:tcPr>
            <w:tcW w:w="4077" w:type="dxa"/>
          </w:tcPr>
          <w:p w14:paraId="55F7EDBC"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Nutricionista</w:t>
            </w:r>
          </w:p>
        </w:tc>
        <w:tc>
          <w:tcPr>
            <w:tcW w:w="2268" w:type="dxa"/>
          </w:tcPr>
          <w:p w14:paraId="23681CBE"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c>
          <w:tcPr>
            <w:tcW w:w="1701" w:type="dxa"/>
          </w:tcPr>
          <w:p w14:paraId="6C235786"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6C2DCDEC" w14:textId="77777777" w:rsidTr="00491195">
        <w:tc>
          <w:tcPr>
            <w:tcW w:w="4077" w:type="dxa"/>
          </w:tcPr>
          <w:p w14:paraId="43D828DF"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Assistente Social</w:t>
            </w:r>
          </w:p>
        </w:tc>
        <w:tc>
          <w:tcPr>
            <w:tcW w:w="2268" w:type="dxa"/>
          </w:tcPr>
          <w:p w14:paraId="56A4C355"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3</w:t>
            </w:r>
          </w:p>
        </w:tc>
        <w:tc>
          <w:tcPr>
            <w:tcW w:w="1701" w:type="dxa"/>
          </w:tcPr>
          <w:p w14:paraId="09E6894C"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0C993FD0" w14:textId="77777777" w:rsidTr="00491195">
        <w:tc>
          <w:tcPr>
            <w:tcW w:w="4077" w:type="dxa"/>
          </w:tcPr>
          <w:p w14:paraId="3441C21C"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Capelão</w:t>
            </w:r>
          </w:p>
        </w:tc>
        <w:tc>
          <w:tcPr>
            <w:tcW w:w="2268" w:type="dxa"/>
          </w:tcPr>
          <w:p w14:paraId="59C06AE3"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w:t>
            </w:r>
          </w:p>
        </w:tc>
        <w:tc>
          <w:tcPr>
            <w:tcW w:w="1701" w:type="dxa"/>
          </w:tcPr>
          <w:p w14:paraId="45D16194"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54BCB67F" w14:textId="77777777" w:rsidTr="00491195">
        <w:tc>
          <w:tcPr>
            <w:tcW w:w="4077" w:type="dxa"/>
          </w:tcPr>
          <w:p w14:paraId="6E31C841"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Coordenador administrativo</w:t>
            </w:r>
          </w:p>
        </w:tc>
        <w:tc>
          <w:tcPr>
            <w:tcW w:w="2268" w:type="dxa"/>
          </w:tcPr>
          <w:p w14:paraId="06DC6093"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c>
          <w:tcPr>
            <w:tcW w:w="1701" w:type="dxa"/>
          </w:tcPr>
          <w:p w14:paraId="4F719DBA"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7C6181BF" w14:textId="77777777" w:rsidTr="00491195">
        <w:tc>
          <w:tcPr>
            <w:tcW w:w="4077" w:type="dxa"/>
          </w:tcPr>
          <w:p w14:paraId="66B1FC61"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Auxiliar administrativo</w:t>
            </w:r>
          </w:p>
        </w:tc>
        <w:tc>
          <w:tcPr>
            <w:tcW w:w="2268" w:type="dxa"/>
          </w:tcPr>
          <w:p w14:paraId="552BF1B3"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c>
          <w:tcPr>
            <w:tcW w:w="1701" w:type="dxa"/>
          </w:tcPr>
          <w:p w14:paraId="11E43F6A"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1</w:t>
            </w:r>
          </w:p>
        </w:tc>
      </w:tr>
      <w:tr w:rsidR="00491195" w:rsidRPr="008C5565" w14:paraId="16DE5080" w14:textId="77777777" w:rsidTr="00491195">
        <w:tc>
          <w:tcPr>
            <w:tcW w:w="4077" w:type="dxa"/>
          </w:tcPr>
          <w:p w14:paraId="43BB7E16"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Motorista</w:t>
            </w:r>
          </w:p>
        </w:tc>
        <w:tc>
          <w:tcPr>
            <w:tcW w:w="2268" w:type="dxa"/>
          </w:tcPr>
          <w:p w14:paraId="0AE0FC05"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4</w:t>
            </w:r>
          </w:p>
        </w:tc>
        <w:tc>
          <w:tcPr>
            <w:tcW w:w="1701" w:type="dxa"/>
          </w:tcPr>
          <w:p w14:paraId="7431001D" w14:textId="77777777" w:rsidR="00491195" w:rsidRPr="008C5565" w:rsidRDefault="00491195" w:rsidP="008C5565">
            <w:pPr>
              <w:spacing w:after="0" w:line="240" w:lineRule="auto"/>
              <w:jc w:val="center"/>
              <w:rPr>
                <w:rFonts w:ascii="Arial Unicode MS" w:eastAsia="Arial Unicode MS" w:hAnsi="Arial Unicode MS" w:cs="Arial Unicode MS"/>
                <w:sz w:val="24"/>
                <w:szCs w:val="24"/>
              </w:rPr>
            </w:pPr>
            <w:r w:rsidRPr="008C5565">
              <w:rPr>
                <w:rFonts w:ascii="Arial Unicode MS" w:eastAsia="Arial Unicode MS" w:hAnsi="Arial Unicode MS" w:cs="Arial Unicode MS"/>
                <w:sz w:val="24"/>
                <w:szCs w:val="24"/>
              </w:rPr>
              <w:t>2</w:t>
            </w:r>
          </w:p>
        </w:tc>
      </w:tr>
    </w:tbl>
    <w:p w14:paraId="69C2EAA1" w14:textId="77777777" w:rsidR="00491195" w:rsidRPr="008C5565" w:rsidRDefault="00491195" w:rsidP="008C5565">
      <w:pPr>
        <w:spacing w:after="0" w:line="240" w:lineRule="auto"/>
        <w:jc w:val="both"/>
        <w:rPr>
          <w:rFonts w:ascii="Arial Unicode MS" w:eastAsia="Arial Unicode MS" w:hAnsi="Arial Unicode MS" w:cs="Arial Unicode MS"/>
          <w:sz w:val="24"/>
          <w:szCs w:val="24"/>
        </w:rPr>
      </w:pPr>
    </w:p>
    <w:p w14:paraId="75B0222A" w14:textId="77777777" w:rsidR="008D0A1A" w:rsidRPr="008C5565" w:rsidRDefault="008D0A1A" w:rsidP="008C5565">
      <w:pPr>
        <w:spacing w:line="240" w:lineRule="auto"/>
        <w:rPr>
          <w:rFonts w:ascii="Arial Unicode MS" w:eastAsia="Arial Unicode MS" w:hAnsi="Arial Unicode MS" w:cs="Arial Unicode MS"/>
          <w:sz w:val="24"/>
          <w:szCs w:val="24"/>
        </w:rPr>
      </w:pPr>
    </w:p>
    <w:p w14:paraId="011B92E2" w14:textId="77777777" w:rsidR="006C6982" w:rsidRPr="008C5565" w:rsidRDefault="006C6982" w:rsidP="008C5565">
      <w:pPr>
        <w:pStyle w:val="Ttulo2"/>
        <w:spacing w:before="0" w:line="240" w:lineRule="auto"/>
        <w:rPr>
          <w:rFonts w:ascii="Arial Unicode MS" w:eastAsia="Arial Unicode MS" w:hAnsi="Arial Unicode MS" w:cs="Arial Unicode MS"/>
          <w:color w:val="000000"/>
          <w:sz w:val="24"/>
          <w:szCs w:val="24"/>
        </w:rPr>
      </w:pPr>
      <w:bookmarkStart w:id="7" w:name="_Toc401750049"/>
      <w:bookmarkStart w:id="8" w:name="_Toc349207775"/>
      <w:r w:rsidRPr="008C5565">
        <w:rPr>
          <w:rFonts w:ascii="Arial Unicode MS" w:eastAsia="Arial Unicode MS" w:hAnsi="Arial Unicode MS" w:cs="Arial Unicode MS"/>
          <w:color w:val="000000"/>
          <w:sz w:val="24"/>
          <w:szCs w:val="24"/>
        </w:rPr>
        <w:t>A) ESTRUTURA DE LEITOS</w:t>
      </w:r>
      <w:bookmarkEnd w:id="7"/>
      <w:r w:rsidRPr="008C5565">
        <w:rPr>
          <w:rFonts w:ascii="Arial Unicode MS" w:eastAsia="Arial Unicode MS" w:hAnsi="Arial Unicode MS" w:cs="Arial Unicode MS"/>
          <w:color w:val="000000"/>
          <w:sz w:val="24"/>
          <w:szCs w:val="24"/>
        </w:rPr>
        <w:t xml:space="preserve"> </w:t>
      </w:r>
    </w:p>
    <w:p w14:paraId="19DE91B0" w14:textId="77777777" w:rsidR="004154C2" w:rsidRPr="008C5565" w:rsidRDefault="004154C2" w:rsidP="008C5565">
      <w:pPr>
        <w:spacing w:after="0" w:line="240" w:lineRule="auto"/>
        <w:rPr>
          <w:rFonts w:ascii="Arial Unicode MS" w:eastAsia="Arial Unicode MS" w:hAnsi="Arial Unicode MS" w:cs="Arial Unicode MS"/>
          <w:color w:val="000000"/>
          <w:sz w:val="24"/>
          <w:szCs w:val="24"/>
        </w:rPr>
      </w:pPr>
    </w:p>
    <w:p w14:paraId="0A87DF83" w14:textId="77777777" w:rsidR="00053AA1" w:rsidRDefault="004267AF" w:rsidP="008C5565">
      <w:pPr>
        <w:spacing w:line="240" w:lineRule="auto"/>
        <w:ind w:firstLine="708"/>
        <w:jc w:val="both"/>
        <w:rPr>
          <w:rFonts w:ascii="Arial Unicode MS" w:eastAsia="Arial Unicode MS" w:hAnsi="Arial Unicode MS" w:cs="Arial Unicode MS"/>
          <w:sz w:val="24"/>
          <w:szCs w:val="24"/>
        </w:rPr>
      </w:pPr>
      <w:r w:rsidRPr="004267AF">
        <w:rPr>
          <w:rFonts w:ascii="Arial Unicode MS" w:eastAsia="Arial Unicode MS" w:hAnsi="Arial Unicode MS" w:cs="Arial Unicode MS"/>
          <w:sz w:val="24"/>
          <w:szCs w:val="24"/>
        </w:rPr>
        <w:t>O Hospital Escola da Universidade Federal de</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Pelotas dispõe atualmente de 112</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leitos hospitalares, dos quais 23 são de cuidados intensivos. No prazo de um ano,</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serão abertos</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um Centro de Parto Normal com 05 leitos e um Centro de Cuidados Paliativos com 20 leitos,</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haverá ampliação de 43 leitos de Clínica Médica, 19 leitos</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de Oncologia e 1 leito de Infectologia, abertura de 4 leitos de Saúde Mental, aumento de 1 leito na UTI neonatal e abertura de 4 leitos em Hospital Dia de Diabetes, ao todo 97 novos leitos, totalizando 209</w:t>
      </w:r>
      <w:r>
        <w:rPr>
          <w:rFonts w:ascii="Arial Unicode MS" w:eastAsia="Arial Unicode MS" w:hAnsi="Arial Unicode MS" w:cs="Arial Unicode MS"/>
          <w:sz w:val="24"/>
          <w:szCs w:val="24"/>
        </w:rPr>
        <w:t xml:space="preserve"> </w:t>
      </w:r>
      <w:r w:rsidRPr="004267AF">
        <w:rPr>
          <w:rFonts w:ascii="Arial Unicode MS" w:eastAsia="Arial Unicode MS" w:hAnsi="Arial Unicode MS" w:cs="Arial Unicode MS"/>
          <w:sz w:val="24"/>
          <w:szCs w:val="24"/>
        </w:rPr>
        <w:t>leitos</w:t>
      </w:r>
    </w:p>
    <w:p w14:paraId="19966A03" w14:textId="77777777" w:rsidR="00BA72A0" w:rsidRDefault="00BA72A0" w:rsidP="00053AA1">
      <w:pPr>
        <w:spacing w:line="240" w:lineRule="auto"/>
        <w:jc w:val="both"/>
        <w:rPr>
          <w:rFonts w:ascii="Arial Unicode MS" w:eastAsia="Arial Unicode MS" w:hAnsi="Arial Unicode MS" w:cs="Arial Unicode MS"/>
          <w:b/>
          <w:sz w:val="24"/>
          <w:szCs w:val="24"/>
        </w:rPr>
      </w:pPr>
    </w:p>
    <w:p w14:paraId="3A6DC6E0" w14:textId="77777777" w:rsidR="00BA72A0" w:rsidRDefault="00BA72A0" w:rsidP="00053AA1">
      <w:pPr>
        <w:spacing w:line="240" w:lineRule="auto"/>
        <w:jc w:val="both"/>
        <w:rPr>
          <w:rFonts w:ascii="Arial Unicode MS" w:eastAsia="Arial Unicode MS" w:hAnsi="Arial Unicode MS" w:cs="Arial Unicode MS"/>
          <w:b/>
          <w:sz w:val="24"/>
          <w:szCs w:val="24"/>
        </w:rPr>
      </w:pPr>
    </w:p>
    <w:p w14:paraId="2073500A" w14:textId="77777777" w:rsidR="00BA72A0" w:rsidRDefault="00BA72A0" w:rsidP="00053AA1">
      <w:pPr>
        <w:spacing w:line="240" w:lineRule="auto"/>
        <w:jc w:val="both"/>
        <w:rPr>
          <w:rFonts w:ascii="Arial Unicode MS" w:eastAsia="Arial Unicode MS" w:hAnsi="Arial Unicode MS" w:cs="Arial Unicode MS"/>
          <w:b/>
          <w:sz w:val="24"/>
          <w:szCs w:val="24"/>
        </w:rPr>
      </w:pPr>
    </w:p>
    <w:p w14:paraId="02D24489" w14:textId="77777777" w:rsidR="004073FD" w:rsidRDefault="004073FD" w:rsidP="00053AA1">
      <w:pPr>
        <w:spacing w:line="240" w:lineRule="auto"/>
        <w:jc w:val="both"/>
        <w:rPr>
          <w:rFonts w:ascii="Arial Unicode MS" w:eastAsia="Arial Unicode MS" w:hAnsi="Arial Unicode MS" w:cs="Arial Unicode MS"/>
          <w:b/>
          <w:sz w:val="24"/>
          <w:szCs w:val="24"/>
        </w:rPr>
      </w:pPr>
    </w:p>
    <w:p w14:paraId="579BF863" w14:textId="77777777" w:rsidR="004073FD" w:rsidRDefault="004073FD" w:rsidP="00053AA1">
      <w:pPr>
        <w:spacing w:line="240" w:lineRule="auto"/>
        <w:jc w:val="both"/>
        <w:rPr>
          <w:rFonts w:ascii="Arial Unicode MS" w:eastAsia="Arial Unicode MS" w:hAnsi="Arial Unicode MS" w:cs="Arial Unicode MS"/>
          <w:b/>
          <w:sz w:val="24"/>
          <w:szCs w:val="24"/>
        </w:rPr>
      </w:pPr>
    </w:p>
    <w:p w14:paraId="1594C5C9" w14:textId="77777777" w:rsidR="00053AA1" w:rsidRPr="004A7CD3" w:rsidRDefault="00DF5E42" w:rsidP="00053AA1">
      <w:pPr>
        <w:spacing w:line="240" w:lineRule="auto"/>
        <w:jc w:val="both"/>
        <w:rPr>
          <w:rFonts w:ascii="Arial Unicode MS" w:eastAsia="Arial Unicode MS" w:hAnsi="Arial Unicode MS" w:cs="Arial Unicode MS"/>
          <w:sz w:val="24"/>
          <w:szCs w:val="24"/>
        </w:rPr>
      </w:pPr>
      <w:r w:rsidRPr="00CD170A">
        <w:rPr>
          <w:rFonts w:ascii="Arial Unicode MS" w:eastAsia="Arial Unicode MS" w:hAnsi="Arial Unicode MS" w:cs="Arial Unicode MS"/>
          <w:b/>
          <w:sz w:val="24"/>
          <w:szCs w:val="24"/>
        </w:rPr>
        <w:lastRenderedPageBreak/>
        <w:t xml:space="preserve">Tabela 2: </w:t>
      </w:r>
      <w:r w:rsidRPr="00CD170A">
        <w:rPr>
          <w:rFonts w:ascii="Arial Unicode MS" w:eastAsia="Arial Unicode MS" w:hAnsi="Arial Unicode MS" w:cs="Arial Unicode MS"/>
          <w:sz w:val="24"/>
          <w:szCs w:val="24"/>
        </w:rPr>
        <w:t xml:space="preserve">Estrutura de leitos – HOSPITAL ESCOLA DA UNIVERSIDADE FEDERAL DE PELOTAS, </w:t>
      </w:r>
      <w:r w:rsidR="005E6355" w:rsidRPr="00CD170A">
        <w:rPr>
          <w:rFonts w:ascii="Arial Unicode MS" w:eastAsia="Arial Unicode MS" w:hAnsi="Arial Unicode MS" w:cs="Arial Unicode MS"/>
          <w:sz w:val="24"/>
          <w:szCs w:val="24"/>
        </w:rPr>
        <w:t>Dimensionamento de Serviços Assistenciais, 2013</w:t>
      </w:r>
      <w:r w:rsidRPr="00CD170A">
        <w:rPr>
          <w:rFonts w:ascii="Arial Unicode MS" w:eastAsia="Arial Unicode MS" w:hAnsi="Arial Unicode MS" w:cs="Arial Unicode MS"/>
          <w:sz w:val="24"/>
          <w:szCs w:val="24"/>
        </w:rPr>
        <w:t>.</w:t>
      </w:r>
      <w:bookmarkStart w:id="9" w:name="_MON_1426334050"/>
      <w:bookmarkStart w:id="10" w:name="_MON_1426336968"/>
      <w:bookmarkStart w:id="11" w:name="_MON_1431937948"/>
      <w:bookmarkStart w:id="12" w:name="_MON_1425905614"/>
      <w:bookmarkStart w:id="13" w:name="_MON_1425907264"/>
      <w:bookmarkStart w:id="14" w:name="_MON_1425907311"/>
      <w:bookmarkStart w:id="15" w:name="_MON_1425908133"/>
      <w:bookmarkStart w:id="16" w:name="_MON_1425908147"/>
      <w:bookmarkEnd w:id="9"/>
      <w:bookmarkEnd w:id="10"/>
      <w:bookmarkEnd w:id="11"/>
      <w:bookmarkEnd w:id="12"/>
      <w:bookmarkEnd w:id="13"/>
      <w:bookmarkEnd w:id="14"/>
      <w:bookmarkEnd w:id="15"/>
      <w:bookmarkEnd w:id="16"/>
    </w:p>
    <w:tbl>
      <w:tblPr>
        <w:tblStyle w:val="Tabelacomgrade"/>
        <w:tblW w:w="0" w:type="auto"/>
        <w:tblInd w:w="-318" w:type="dxa"/>
        <w:tblLayout w:type="fixed"/>
        <w:tblLook w:val="04A0" w:firstRow="1" w:lastRow="0" w:firstColumn="1" w:lastColumn="0" w:noHBand="0" w:noVBand="1"/>
      </w:tblPr>
      <w:tblGrid>
        <w:gridCol w:w="3545"/>
        <w:gridCol w:w="1276"/>
        <w:gridCol w:w="1559"/>
        <w:gridCol w:w="1236"/>
        <w:gridCol w:w="1422"/>
      </w:tblGrid>
      <w:tr w:rsidR="005E6355" w:rsidRPr="001825EC" w14:paraId="3A5C9995" w14:textId="77777777" w:rsidTr="00CD170A">
        <w:tc>
          <w:tcPr>
            <w:tcW w:w="3545" w:type="dxa"/>
            <w:vMerge w:val="restart"/>
            <w:shd w:val="clear" w:color="auto" w:fill="D6E3BC" w:themeFill="accent3" w:themeFillTint="66"/>
            <w:vAlign w:val="center"/>
          </w:tcPr>
          <w:p w14:paraId="07747602" w14:textId="77777777" w:rsidR="005E6355" w:rsidRPr="001825EC" w:rsidRDefault="005E6355" w:rsidP="00CD170A">
            <w:pPr>
              <w:spacing w:after="0" w:line="240" w:lineRule="auto"/>
              <w:jc w:val="center"/>
              <w:rPr>
                <w:rFonts w:ascii="Arial Unicode MS" w:eastAsia="Arial Unicode MS" w:hAnsi="Arial Unicode MS" w:cs="Arial Unicode MS"/>
                <w:b/>
                <w:sz w:val="24"/>
                <w:szCs w:val="24"/>
              </w:rPr>
            </w:pPr>
            <w:r w:rsidRPr="001825EC">
              <w:rPr>
                <w:rFonts w:ascii="Arial Unicode MS" w:eastAsia="Arial Unicode MS" w:hAnsi="Arial Unicode MS" w:cs="Arial Unicode MS"/>
                <w:b/>
                <w:sz w:val="24"/>
                <w:szCs w:val="24"/>
              </w:rPr>
              <w:t>TIPO DE LEITO</w:t>
            </w:r>
          </w:p>
        </w:tc>
        <w:tc>
          <w:tcPr>
            <w:tcW w:w="5493" w:type="dxa"/>
            <w:gridSpan w:val="4"/>
            <w:shd w:val="clear" w:color="auto" w:fill="D6E3BC" w:themeFill="accent3" w:themeFillTint="66"/>
            <w:vAlign w:val="center"/>
          </w:tcPr>
          <w:p w14:paraId="19DFD0DE" w14:textId="77777777" w:rsidR="005E6355" w:rsidRPr="001825EC" w:rsidRDefault="005E6355" w:rsidP="00CD170A">
            <w:pPr>
              <w:spacing w:after="0" w:line="240" w:lineRule="auto"/>
              <w:jc w:val="center"/>
              <w:rPr>
                <w:rFonts w:ascii="Arial Unicode MS" w:eastAsia="Arial Unicode MS" w:hAnsi="Arial Unicode MS" w:cs="Arial Unicode MS"/>
                <w:b/>
                <w:sz w:val="24"/>
                <w:szCs w:val="24"/>
              </w:rPr>
            </w:pPr>
            <w:r w:rsidRPr="001825EC">
              <w:rPr>
                <w:rFonts w:ascii="Arial Unicode MS" w:eastAsia="Arial Unicode MS" w:hAnsi="Arial Unicode MS" w:cs="Arial Unicode MS"/>
                <w:b/>
                <w:sz w:val="24"/>
                <w:szCs w:val="24"/>
              </w:rPr>
              <w:t>NÚMERO DE LEITOS</w:t>
            </w:r>
          </w:p>
        </w:tc>
      </w:tr>
      <w:tr w:rsidR="005E6355" w:rsidRPr="001825EC" w14:paraId="4BF9375C" w14:textId="77777777" w:rsidTr="00CD170A">
        <w:tc>
          <w:tcPr>
            <w:tcW w:w="3545" w:type="dxa"/>
            <w:vMerge/>
            <w:shd w:val="clear" w:color="auto" w:fill="D6E3BC" w:themeFill="accent3" w:themeFillTint="66"/>
            <w:vAlign w:val="center"/>
          </w:tcPr>
          <w:p w14:paraId="0D7CC72B" w14:textId="77777777" w:rsidR="005E6355" w:rsidRPr="001825EC" w:rsidRDefault="005E6355" w:rsidP="00CD170A">
            <w:pPr>
              <w:spacing w:after="0" w:line="240" w:lineRule="auto"/>
              <w:jc w:val="center"/>
              <w:rPr>
                <w:rFonts w:ascii="Arial Unicode MS" w:eastAsia="Arial Unicode MS" w:hAnsi="Arial Unicode MS" w:cs="Arial Unicode MS"/>
                <w:b/>
                <w:sz w:val="24"/>
                <w:szCs w:val="24"/>
              </w:rPr>
            </w:pPr>
          </w:p>
        </w:tc>
        <w:tc>
          <w:tcPr>
            <w:tcW w:w="1276" w:type="dxa"/>
            <w:shd w:val="clear" w:color="auto" w:fill="D6E3BC" w:themeFill="accent3" w:themeFillTint="66"/>
            <w:vAlign w:val="center"/>
          </w:tcPr>
          <w:p w14:paraId="06F16E87" w14:textId="77777777" w:rsidR="005E6355" w:rsidRPr="00CD170A" w:rsidRDefault="005E6355" w:rsidP="00CD170A">
            <w:pPr>
              <w:spacing w:after="0" w:line="240" w:lineRule="auto"/>
              <w:jc w:val="center"/>
              <w:rPr>
                <w:rFonts w:ascii="Arial Unicode MS" w:eastAsia="Arial Unicode MS" w:hAnsi="Arial Unicode MS" w:cs="Arial Unicode MS"/>
                <w:b/>
                <w:sz w:val="20"/>
                <w:szCs w:val="24"/>
              </w:rPr>
            </w:pPr>
            <w:r w:rsidRPr="00CD170A">
              <w:rPr>
                <w:rFonts w:ascii="Arial Unicode MS" w:eastAsia="Arial Unicode MS" w:hAnsi="Arial Unicode MS" w:cs="Arial Unicode MS"/>
                <w:b/>
                <w:sz w:val="20"/>
                <w:szCs w:val="24"/>
              </w:rPr>
              <w:t>ATIVOS</w:t>
            </w:r>
          </w:p>
        </w:tc>
        <w:tc>
          <w:tcPr>
            <w:tcW w:w="1559" w:type="dxa"/>
            <w:shd w:val="clear" w:color="auto" w:fill="D6E3BC" w:themeFill="accent3" w:themeFillTint="66"/>
            <w:vAlign w:val="center"/>
          </w:tcPr>
          <w:p w14:paraId="7729E377" w14:textId="77777777" w:rsidR="005E6355" w:rsidRPr="00CD170A" w:rsidRDefault="005E6355" w:rsidP="00CD170A">
            <w:pPr>
              <w:spacing w:after="0" w:line="240" w:lineRule="auto"/>
              <w:jc w:val="center"/>
              <w:rPr>
                <w:rFonts w:ascii="Arial Unicode MS" w:eastAsia="Arial Unicode MS" w:hAnsi="Arial Unicode MS" w:cs="Arial Unicode MS"/>
                <w:b/>
                <w:sz w:val="20"/>
                <w:szCs w:val="24"/>
              </w:rPr>
            </w:pPr>
            <w:r w:rsidRPr="00CD170A">
              <w:rPr>
                <w:rFonts w:ascii="Arial Unicode MS" w:eastAsia="Arial Unicode MS" w:hAnsi="Arial Unicode MS" w:cs="Arial Unicode MS"/>
                <w:b/>
                <w:sz w:val="20"/>
                <w:szCs w:val="24"/>
              </w:rPr>
              <w:t>DESATIVA</w:t>
            </w:r>
            <w:r w:rsidR="00CD170A" w:rsidRPr="00CD170A">
              <w:rPr>
                <w:rFonts w:ascii="Arial Unicode MS" w:eastAsia="Arial Unicode MS" w:hAnsi="Arial Unicode MS" w:cs="Arial Unicode MS"/>
                <w:b/>
                <w:sz w:val="20"/>
                <w:szCs w:val="24"/>
              </w:rPr>
              <w:t>-</w:t>
            </w:r>
            <w:r w:rsidRPr="00CD170A">
              <w:rPr>
                <w:rFonts w:ascii="Arial Unicode MS" w:eastAsia="Arial Unicode MS" w:hAnsi="Arial Unicode MS" w:cs="Arial Unicode MS"/>
                <w:b/>
                <w:sz w:val="20"/>
                <w:szCs w:val="24"/>
              </w:rPr>
              <w:t>DOS</w:t>
            </w:r>
          </w:p>
        </w:tc>
        <w:tc>
          <w:tcPr>
            <w:tcW w:w="1236" w:type="dxa"/>
            <w:shd w:val="clear" w:color="auto" w:fill="D6E3BC" w:themeFill="accent3" w:themeFillTint="66"/>
            <w:vAlign w:val="center"/>
          </w:tcPr>
          <w:p w14:paraId="1D0855CD" w14:textId="77777777" w:rsidR="005E6355" w:rsidRPr="00CD170A" w:rsidRDefault="005E6355" w:rsidP="00CD170A">
            <w:pPr>
              <w:spacing w:after="0" w:line="240" w:lineRule="auto"/>
              <w:jc w:val="center"/>
              <w:rPr>
                <w:rFonts w:ascii="Arial Unicode MS" w:eastAsia="Arial Unicode MS" w:hAnsi="Arial Unicode MS" w:cs="Arial Unicode MS"/>
                <w:b/>
                <w:sz w:val="20"/>
                <w:szCs w:val="24"/>
              </w:rPr>
            </w:pPr>
            <w:r w:rsidRPr="00CD170A">
              <w:rPr>
                <w:rFonts w:ascii="Arial Unicode MS" w:eastAsia="Arial Unicode MS" w:hAnsi="Arial Unicode MS" w:cs="Arial Unicode MS"/>
                <w:b/>
                <w:sz w:val="20"/>
                <w:szCs w:val="24"/>
              </w:rPr>
              <w:t>NOVOS</w:t>
            </w:r>
          </w:p>
        </w:tc>
        <w:tc>
          <w:tcPr>
            <w:tcW w:w="1422" w:type="dxa"/>
            <w:shd w:val="clear" w:color="auto" w:fill="D6E3BC" w:themeFill="accent3" w:themeFillTint="66"/>
            <w:vAlign w:val="center"/>
          </w:tcPr>
          <w:p w14:paraId="63D05FD4" w14:textId="77777777" w:rsidR="005E6355" w:rsidRPr="001825EC" w:rsidRDefault="005E6355" w:rsidP="00CD170A">
            <w:pPr>
              <w:spacing w:after="0" w:line="240" w:lineRule="auto"/>
              <w:jc w:val="center"/>
              <w:rPr>
                <w:rFonts w:ascii="Arial Unicode MS" w:eastAsia="Arial Unicode MS" w:hAnsi="Arial Unicode MS" w:cs="Arial Unicode MS"/>
                <w:b/>
                <w:sz w:val="24"/>
                <w:szCs w:val="24"/>
              </w:rPr>
            </w:pPr>
            <w:r w:rsidRPr="001825EC">
              <w:rPr>
                <w:rFonts w:ascii="Arial Unicode MS" w:eastAsia="Arial Unicode MS" w:hAnsi="Arial Unicode MS" w:cs="Arial Unicode MS"/>
                <w:b/>
                <w:sz w:val="24"/>
                <w:szCs w:val="24"/>
              </w:rPr>
              <w:t>TOTAL</w:t>
            </w:r>
          </w:p>
        </w:tc>
      </w:tr>
      <w:tr w:rsidR="005E6355" w:rsidRPr="001825EC" w14:paraId="19B3B2F7" w14:textId="77777777" w:rsidTr="00CD170A">
        <w:trPr>
          <w:trHeight w:val="454"/>
        </w:trPr>
        <w:tc>
          <w:tcPr>
            <w:tcW w:w="3545" w:type="dxa"/>
            <w:vAlign w:val="center"/>
          </w:tcPr>
          <w:p w14:paraId="32CD9B1D" w14:textId="77777777" w:rsidR="005E6355" w:rsidRPr="009E0A5B" w:rsidRDefault="005E6355"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Clínica Médica</w:t>
            </w:r>
          </w:p>
        </w:tc>
        <w:tc>
          <w:tcPr>
            <w:tcW w:w="1276" w:type="dxa"/>
            <w:vAlign w:val="center"/>
          </w:tcPr>
          <w:p w14:paraId="14C48772"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21</w:t>
            </w:r>
          </w:p>
        </w:tc>
        <w:tc>
          <w:tcPr>
            <w:tcW w:w="1559" w:type="dxa"/>
            <w:vAlign w:val="center"/>
          </w:tcPr>
          <w:p w14:paraId="528CE712"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236" w:type="dxa"/>
            <w:vAlign w:val="center"/>
          </w:tcPr>
          <w:p w14:paraId="02898266"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12</w:t>
            </w:r>
          </w:p>
        </w:tc>
        <w:tc>
          <w:tcPr>
            <w:tcW w:w="1422" w:type="dxa"/>
            <w:vAlign w:val="center"/>
          </w:tcPr>
          <w:p w14:paraId="705C22E6"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33</w:t>
            </w:r>
          </w:p>
        </w:tc>
      </w:tr>
      <w:tr w:rsidR="005E6355" w:rsidRPr="001825EC" w14:paraId="5B5223E4" w14:textId="77777777" w:rsidTr="00CD170A">
        <w:trPr>
          <w:trHeight w:val="454"/>
        </w:trPr>
        <w:tc>
          <w:tcPr>
            <w:tcW w:w="3545" w:type="dxa"/>
            <w:vAlign w:val="center"/>
          </w:tcPr>
          <w:p w14:paraId="1DE57D62" w14:textId="77777777" w:rsidR="005E6355" w:rsidRPr="009E0A5B" w:rsidRDefault="005E6355"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Clínica Cirúrgica</w:t>
            </w:r>
          </w:p>
        </w:tc>
        <w:tc>
          <w:tcPr>
            <w:tcW w:w="1276" w:type="dxa"/>
            <w:vAlign w:val="center"/>
          </w:tcPr>
          <w:p w14:paraId="0807CF4E"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33</w:t>
            </w:r>
          </w:p>
        </w:tc>
        <w:tc>
          <w:tcPr>
            <w:tcW w:w="1559" w:type="dxa"/>
            <w:vAlign w:val="center"/>
          </w:tcPr>
          <w:p w14:paraId="2EA88761"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236" w:type="dxa"/>
            <w:vAlign w:val="center"/>
          </w:tcPr>
          <w:p w14:paraId="125E55E1"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422" w:type="dxa"/>
            <w:vAlign w:val="center"/>
          </w:tcPr>
          <w:p w14:paraId="481150B6"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33</w:t>
            </w:r>
          </w:p>
        </w:tc>
      </w:tr>
      <w:tr w:rsidR="005E6355" w:rsidRPr="001825EC" w14:paraId="0A535833" w14:textId="77777777" w:rsidTr="00CD170A">
        <w:trPr>
          <w:trHeight w:val="454"/>
        </w:trPr>
        <w:tc>
          <w:tcPr>
            <w:tcW w:w="3545" w:type="dxa"/>
            <w:vAlign w:val="center"/>
          </w:tcPr>
          <w:p w14:paraId="7937D07E" w14:textId="77777777" w:rsidR="005E6355" w:rsidRPr="009E0A5B" w:rsidRDefault="001825EC"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Obstétrico</w:t>
            </w:r>
          </w:p>
        </w:tc>
        <w:tc>
          <w:tcPr>
            <w:tcW w:w="1276" w:type="dxa"/>
            <w:vAlign w:val="center"/>
          </w:tcPr>
          <w:p w14:paraId="6D467CD7"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20</w:t>
            </w:r>
          </w:p>
        </w:tc>
        <w:tc>
          <w:tcPr>
            <w:tcW w:w="1559" w:type="dxa"/>
            <w:vAlign w:val="center"/>
          </w:tcPr>
          <w:p w14:paraId="443022BD"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236" w:type="dxa"/>
            <w:vAlign w:val="center"/>
          </w:tcPr>
          <w:p w14:paraId="05B19663"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422" w:type="dxa"/>
            <w:vAlign w:val="center"/>
          </w:tcPr>
          <w:p w14:paraId="08E312C2"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20</w:t>
            </w:r>
          </w:p>
        </w:tc>
      </w:tr>
      <w:tr w:rsidR="00AF75A4" w:rsidRPr="001825EC" w14:paraId="3B9AA811" w14:textId="77777777" w:rsidTr="00CD170A">
        <w:trPr>
          <w:trHeight w:val="538"/>
        </w:trPr>
        <w:tc>
          <w:tcPr>
            <w:tcW w:w="3545" w:type="dxa"/>
            <w:vAlign w:val="center"/>
          </w:tcPr>
          <w:p w14:paraId="3A6B4716" w14:textId="77777777" w:rsidR="00AF75A4" w:rsidRPr="009E0A5B" w:rsidRDefault="00AF75A4"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Pediátrico</w:t>
            </w:r>
          </w:p>
        </w:tc>
        <w:tc>
          <w:tcPr>
            <w:tcW w:w="1276" w:type="dxa"/>
            <w:vAlign w:val="center"/>
          </w:tcPr>
          <w:p w14:paraId="4092F76D" w14:textId="77777777" w:rsidR="00AF75A4"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w:t>
            </w:r>
          </w:p>
        </w:tc>
        <w:tc>
          <w:tcPr>
            <w:tcW w:w="1559" w:type="dxa"/>
            <w:vAlign w:val="center"/>
          </w:tcPr>
          <w:p w14:paraId="612AE1AB" w14:textId="77777777" w:rsidR="00AF75A4"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45204B7E" w14:textId="77777777" w:rsidR="00AF75A4"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422" w:type="dxa"/>
            <w:vAlign w:val="center"/>
          </w:tcPr>
          <w:p w14:paraId="02FCE99C" w14:textId="77777777" w:rsidR="00AF75A4"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w:t>
            </w:r>
          </w:p>
        </w:tc>
      </w:tr>
      <w:tr w:rsidR="00F26D2D" w:rsidRPr="001825EC" w14:paraId="01832007" w14:textId="77777777" w:rsidTr="00CD170A">
        <w:trPr>
          <w:trHeight w:val="454"/>
        </w:trPr>
        <w:tc>
          <w:tcPr>
            <w:tcW w:w="3545" w:type="dxa"/>
            <w:vAlign w:val="center"/>
          </w:tcPr>
          <w:p w14:paraId="372E55F7" w14:textId="77777777" w:rsidR="00F26D2D" w:rsidRPr="009E0A5B" w:rsidRDefault="00F26D2D"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Centro de Parto Normal</w:t>
            </w:r>
          </w:p>
        </w:tc>
        <w:tc>
          <w:tcPr>
            <w:tcW w:w="1276" w:type="dxa"/>
            <w:vAlign w:val="center"/>
          </w:tcPr>
          <w:p w14:paraId="07A4C1A5" w14:textId="77777777" w:rsidR="00F26D2D" w:rsidRPr="001825EC" w:rsidRDefault="00F26D2D"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559" w:type="dxa"/>
            <w:vAlign w:val="center"/>
          </w:tcPr>
          <w:p w14:paraId="56A59368" w14:textId="77777777" w:rsidR="00F26D2D" w:rsidRPr="001825EC" w:rsidRDefault="00F26D2D"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2914ED07" w14:textId="77777777" w:rsidR="00F26D2D" w:rsidRPr="001825EC"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422" w:type="dxa"/>
            <w:vAlign w:val="center"/>
          </w:tcPr>
          <w:p w14:paraId="22D5DCC4" w14:textId="77777777" w:rsidR="00F26D2D" w:rsidRPr="001825EC"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r>
      <w:tr w:rsidR="00F26D2D" w:rsidRPr="001825EC" w14:paraId="1D68AF0C" w14:textId="77777777" w:rsidTr="00CD170A">
        <w:tc>
          <w:tcPr>
            <w:tcW w:w="3545" w:type="dxa"/>
            <w:vAlign w:val="center"/>
          </w:tcPr>
          <w:p w14:paraId="1E705156" w14:textId="77777777" w:rsidR="00F26D2D" w:rsidRPr="009E0A5B" w:rsidRDefault="00567A75"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Centro de Cuidados Paliativos</w:t>
            </w:r>
          </w:p>
        </w:tc>
        <w:tc>
          <w:tcPr>
            <w:tcW w:w="1276" w:type="dxa"/>
            <w:vAlign w:val="center"/>
          </w:tcPr>
          <w:p w14:paraId="55ED0AD6" w14:textId="77777777" w:rsidR="00F26D2D" w:rsidRDefault="00567A75"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559" w:type="dxa"/>
            <w:vAlign w:val="center"/>
          </w:tcPr>
          <w:p w14:paraId="01C59ABC" w14:textId="77777777" w:rsidR="00F26D2D" w:rsidRDefault="00567A75"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14CDD825" w14:textId="77777777" w:rsidR="00F26D2D"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w:t>
            </w:r>
          </w:p>
        </w:tc>
        <w:tc>
          <w:tcPr>
            <w:tcW w:w="1422" w:type="dxa"/>
            <w:vAlign w:val="center"/>
          </w:tcPr>
          <w:p w14:paraId="37E9BF9D" w14:textId="77777777" w:rsidR="00F26D2D"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w:t>
            </w:r>
          </w:p>
        </w:tc>
      </w:tr>
      <w:tr w:rsidR="005E6355" w:rsidRPr="001825EC" w14:paraId="450B7E2F" w14:textId="77777777" w:rsidTr="00CD170A">
        <w:trPr>
          <w:trHeight w:hRule="exact" w:val="454"/>
        </w:trPr>
        <w:tc>
          <w:tcPr>
            <w:tcW w:w="3545" w:type="dxa"/>
            <w:vAlign w:val="center"/>
          </w:tcPr>
          <w:p w14:paraId="54101E00" w14:textId="77777777" w:rsidR="005E6355" w:rsidRPr="009E0A5B" w:rsidRDefault="001825EC"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Hospital</w:t>
            </w:r>
            <w:r w:rsidR="00F26D2D" w:rsidRPr="009E0A5B">
              <w:rPr>
                <w:rFonts w:ascii="Arial Unicode MS" w:eastAsia="Arial Unicode MS" w:hAnsi="Arial Unicode MS" w:cs="Arial Unicode MS"/>
                <w:sz w:val="24"/>
                <w:szCs w:val="24"/>
              </w:rPr>
              <w:t>-</w:t>
            </w:r>
            <w:r w:rsidRPr="009E0A5B">
              <w:rPr>
                <w:rFonts w:ascii="Arial Unicode MS" w:eastAsia="Arial Unicode MS" w:hAnsi="Arial Unicode MS" w:cs="Arial Unicode MS"/>
                <w:sz w:val="24"/>
                <w:szCs w:val="24"/>
              </w:rPr>
              <w:t>Dia</w:t>
            </w:r>
            <w:r w:rsidR="00F26D2D" w:rsidRPr="009E0A5B">
              <w:rPr>
                <w:rFonts w:ascii="Arial Unicode MS" w:eastAsia="Arial Unicode MS" w:hAnsi="Arial Unicode MS" w:cs="Arial Unicode MS"/>
                <w:sz w:val="24"/>
                <w:szCs w:val="24"/>
              </w:rPr>
              <w:t xml:space="preserve"> – Aids</w:t>
            </w:r>
          </w:p>
        </w:tc>
        <w:tc>
          <w:tcPr>
            <w:tcW w:w="1276" w:type="dxa"/>
            <w:vAlign w:val="center"/>
          </w:tcPr>
          <w:p w14:paraId="095BBA26"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4</w:t>
            </w:r>
          </w:p>
        </w:tc>
        <w:tc>
          <w:tcPr>
            <w:tcW w:w="1559" w:type="dxa"/>
            <w:vAlign w:val="center"/>
          </w:tcPr>
          <w:p w14:paraId="1F00F69C"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236" w:type="dxa"/>
            <w:vAlign w:val="center"/>
          </w:tcPr>
          <w:p w14:paraId="030177FF"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0</w:t>
            </w:r>
          </w:p>
        </w:tc>
        <w:tc>
          <w:tcPr>
            <w:tcW w:w="1422" w:type="dxa"/>
            <w:vAlign w:val="center"/>
          </w:tcPr>
          <w:p w14:paraId="6A652363" w14:textId="77777777" w:rsidR="005E6355" w:rsidRPr="001825EC" w:rsidRDefault="001825EC" w:rsidP="00CD170A">
            <w:pPr>
              <w:spacing w:after="0" w:line="240" w:lineRule="auto"/>
              <w:jc w:val="center"/>
              <w:rPr>
                <w:rFonts w:ascii="Arial Unicode MS" w:eastAsia="Arial Unicode MS" w:hAnsi="Arial Unicode MS" w:cs="Arial Unicode MS"/>
                <w:sz w:val="24"/>
                <w:szCs w:val="24"/>
              </w:rPr>
            </w:pPr>
            <w:r w:rsidRPr="001825EC">
              <w:rPr>
                <w:rFonts w:ascii="Arial Unicode MS" w:eastAsia="Arial Unicode MS" w:hAnsi="Arial Unicode MS" w:cs="Arial Unicode MS"/>
                <w:sz w:val="24"/>
                <w:szCs w:val="24"/>
              </w:rPr>
              <w:t>4</w:t>
            </w:r>
          </w:p>
        </w:tc>
      </w:tr>
      <w:tr w:rsidR="00F26D2D" w:rsidRPr="001825EC" w14:paraId="1269DED5" w14:textId="77777777" w:rsidTr="00CD170A">
        <w:trPr>
          <w:trHeight w:hRule="exact" w:val="454"/>
        </w:trPr>
        <w:tc>
          <w:tcPr>
            <w:tcW w:w="3545" w:type="dxa"/>
            <w:vAlign w:val="center"/>
          </w:tcPr>
          <w:p w14:paraId="64F4AD29" w14:textId="77777777" w:rsidR="00F26D2D" w:rsidRPr="009E0A5B" w:rsidRDefault="00F26D2D"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 xml:space="preserve">Hospital-Dia – diabetes </w:t>
            </w:r>
          </w:p>
        </w:tc>
        <w:tc>
          <w:tcPr>
            <w:tcW w:w="1276" w:type="dxa"/>
            <w:vAlign w:val="center"/>
          </w:tcPr>
          <w:p w14:paraId="19A3E0CD" w14:textId="77777777" w:rsidR="00F26D2D"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559" w:type="dxa"/>
            <w:vAlign w:val="center"/>
          </w:tcPr>
          <w:p w14:paraId="3EF3E952" w14:textId="77777777" w:rsidR="00F26D2D" w:rsidRPr="001825EC" w:rsidRDefault="00F26D2D"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2E4AC841" w14:textId="77777777" w:rsidR="00F26D2D"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w:t>
            </w:r>
          </w:p>
        </w:tc>
        <w:tc>
          <w:tcPr>
            <w:tcW w:w="1422" w:type="dxa"/>
            <w:vAlign w:val="center"/>
          </w:tcPr>
          <w:p w14:paraId="05F13AD0" w14:textId="77777777" w:rsidR="00F26D2D" w:rsidRPr="001825EC" w:rsidRDefault="00F26D2D"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w:t>
            </w:r>
          </w:p>
        </w:tc>
      </w:tr>
      <w:tr w:rsidR="005E6355" w:rsidRPr="001825EC" w14:paraId="27F728FF" w14:textId="77777777" w:rsidTr="00CD170A">
        <w:tc>
          <w:tcPr>
            <w:tcW w:w="3545" w:type="dxa"/>
            <w:vAlign w:val="center"/>
          </w:tcPr>
          <w:p w14:paraId="02965DBC" w14:textId="77777777" w:rsidR="005E6355" w:rsidRPr="009E0A5B" w:rsidRDefault="005C2028" w:rsidP="00CD17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Internação – Clínico </w:t>
            </w:r>
          </w:p>
        </w:tc>
        <w:tc>
          <w:tcPr>
            <w:tcW w:w="1276" w:type="dxa"/>
            <w:vAlign w:val="center"/>
          </w:tcPr>
          <w:p w14:paraId="5D96AC4B" w14:textId="77777777" w:rsidR="005E6355" w:rsidRPr="001825EC" w:rsidRDefault="002933B6"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559" w:type="dxa"/>
            <w:vAlign w:val="center"/>
          </w:tcPr>
          <w:p w14:paraId="785C9F86" w14:textId="77777777" w:rsidR="005E6355" w:rsidRPr="001825EC" w:rsidRDefault="00F26D2D"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1460C634" w14:textId="77777777" w:rsidR="005E6355" w:rsidRPr="001825EC" w:rsidRDefault="002933B6"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55</w:t>
            </w:r>
          </w:p>
        </w:tc>
        <w:tc>
          <w:tcPr>
            <w:tcW w:w="1422" w:type="dxa"/>
            <w:vAlign w:val="center"/>
          </w:tcPr>
          <w:p w14:paraId="5FA0695E" w14:textId="77777777" w:rsidR="005E6355" w:rsidRPr="001825EC" w:rsidRDefault="00C0047B"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55</w:t>
            </w:r>
          </w:p>
        </w:tc>
      </w:tr>
      <w:tr w:rsidR="005C2028" w:rsidRPr="001825EC" w14:paraId="36170E32" w14:textId="77777777" w:rsidTr="00CD170A">
        <w:tc>
          <w:tcPr>
            <w:tcW w:w="3545" w:type="dxa"/>
            <w:vAlign w:val="center"/>
          </w:tcPr>
          <w:p w14:paraId="4FEC7D0D" w14:textId="77777777" w:rsidR="005C2028" w:rsidRPr="009E0A5B" w:rsidRDefault="005C2028" w:rsidP="00CD17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Internação – Obstétrico</w:t>
            </w:r>
          </w:p>
        </w:tc>
        <w:tc>
          <w:tcPr>
            <w:tcW w:w="1276" w:type="dxa"/>
            <w:vAlign w:val="center"/>
          </w:tcPr>
          <w:p w14:paraId="3E864153" w14:textId="77777777" w:rsidR="005C2028"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559" w:type="dxa"/>
            <w:vAlign w:val="center"/>
          </w:tcPr>
          <w:p w14:paraId="3F84F2AE" w14:textId="77777777" w:rsidR="005C2028"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6A5EDBC5" w14:textId="77777777" w:rsidR="005C2028"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p>
        </w:tc>
        <w:tc>
          <w:tcPr>
            <w:tcW w:w="1422" w:type="dxa"/>
            <w:vAlign w:val="center"/>
          </w:tcPr>
          <w:p w14:paraId="5421F73F" w14:textId="77777777" w:rsidR="005C2028" w:rsidRDefault="005C2028"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p>
        </w:tc>
      </w:tr>
      <w:tr w:rsidR="005E6355" w:rsidRPr="001825EC" w14:paraId="2E8488F1" w14:textId="77777777" w:rsidTr="00CD170A">
        <w:tc>
          <w:tcPr>
            <w:tcW w:w="3545" w:type="dxa"/>
            <w:vAlign w:val="center"/>
          </w:tcPr>
          <w:p w14:paraId="2D8853A1" w14:textId="77777777" w:rsidR="005E6355" w:rsidRPr="009E0A5B" w:rsidRDefault="005E6355" w:rsidP="00CD170A">
            <w:pPr>
              <w:spacing w:after="0" w:line="240" w:lineRule="auto"/>
              <w:rPr>
                <w:rFonts w:ascii="Arial Unicode MS" w:eastAsia="Arial Unicode MS" w:hAnsi="Arial Unicode MS" w:cs="Arial Unicode MS"/>
                <w:sz w:val="24"/>
                <w:szCs w:val="24"/>
              </w:rPr>
            </w:pPr>
            <w:r w:rsidRPr="009E0A5B">
              <w:rPr>
                <w:rFonts w:ascii="Arial Unicode MS" w:eastAsia="Arial Unicode MS" w:hAnsi="Arial Unicode MS" w:cs="Arial Unicode MS"/>
                <w:sz w:val="24"/>
                <w:szCs w:val="24"/>
              </w:rPr>
              <w:t>Unidade de Cuidados Intensivos e Semi-Intensivos</w:t>
            </w:r>
          </w:p>
        </w:tc>
        <w:tc>
          <w:tcPr>
            <w:tcW w:w="1276" w:type="dxa"/>
            <w:vAlign w:val="center"/>
          </w:tcPr>
          <w:p w14:paraId="61FD1B8E" w14:textId="77777777" w:rsidR="005E6355"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23</w:t>
            </w:r>
          </w:p>
        </w:tc>
        <w:tc>
          <w:tcPr>
            <w:tcW w:w="1559" w:type="dxa"/>
            <w:vAlign w:val="center"/>
          </w:tcPr>
          <w:p w14:paraId="46170F25" w14:textId="77777777" w:rsidR="005E6355"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w:t>
            </w:r>
          </w:p>
        </w:tc>
        <w:tc>
          <w:tcPr>
            <w:tcW w:w="1236" w:type="dxa"/>
            <w:vAlign w:val="center"/>
          </w:tcPr>
          <w:p w14:paraId="7DACE23E" w14:textId="77777777" w:rsidR="005E6355"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w:t>
            </w:r>
          </w:p>
        </w:tc>
        <w:tc>
          <w:tcPr>
            <w:tcW w:w="1422" w:type="dxa"/>
            <w:vAlign w:val="center"/>
          </w:tcPr>
          <w:p w14:paraId="6C7062A0" w14:textId="77777777" w:rsidR="005E6355" w:rsidRPr="001825EC" w:rsidRDefault="00AF75A4" w:rsidP="00CD170A">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24</w:t>
            </w:r>
          </w:p>
        </w:tc>
      </w:tr>
      <w:tr w:rsidR="005E6355" w:rsidRPr="00CD170A" w14:paraId="2301EFE1" w14:textId="77777777" w:rsidTr="00CD170A">
        <w:trPr>
          <w:trHeight w:val="620"/>
        </w:trPr>
        <w:tc>
          <w:tcPr>
            <w:tcW w:w="3545" w:type="dxa"/>
            <w:vAlign w:val="center"/>
          </w:tcPr>
          <w:p w14:paraId="2D863FEC" w14:textId="77777777" w:rsidR="005E6355" w:rsidRPr="00CD170A" w:rsidRDefault="005E6355" w:rsidP="00CD170A">
            <w:pPr>
              <w:spacing w:after="0" w:line="240" w:lineRule="auto"/>
              <w:jc w:val="center"/>
              <w:rPr>
                <w:rFonts w:ascii="Arial Unicode MS" w:eastAsia="Arial Unicode MS" w:hAnsi="Arial Unicode MS" w:cs="Arial Unicode MS"/>
                <w:b/>
                <w:sz w:val="24"/>
                <w:szCs w:val="24"/>
              </w:rPr>
            </w:pPr>
            <w:r w:rsidRPr="00CD170A">
              <w:rPr>
                <w:rFonts w:ascii="Arial Unicode MS" w:eastAsia="Arial Unicode MS" w:hAnsi="Arial Unicode MS" w:cs="Arial Unicode MS"/>
                <w:b/>
                <w:sz w:val="24"/>
                <w:szCs w:val="24"/>
              </w:rPr>
              <w:t>Total</w:t>
            </w:r>
          </w:p>
        </w:tc>
        <w:tc>
          <w:tcPr>
            <w:tcW w:w="1276" w:type="dxa"/>
            <w:vAlign w:val="center"/>
          </w:tcPr>
          <w:p w14:paraId="124F0752" w14:textId="77777777" w:rsidR="005E6355" w:rsidRPr="00CD170A" w:rsidRDefault="002933B6" w:rsidP="00CD170A">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112</w:t>
            </w:r>
          </w:p>
        </w:tc>
        <w:tc>
          <w:tcPr>
            <w:tcW w:w="1559" w:type="dxa"/>
            <w:vAlign w:val="center"/>
          </w:tcPr>
          <w:p w14:paraId="7CD88C4F" w14:textId="77777777" w:rsidR="005E6355" w:rsidRPr="00CD170A" w:rsidRDefault="00AF75A4" w:rsidP="00CD170A">
            <w:pPr>
              <w:spacing w:after="0" w:line="240" w:lineRule="auto"/>
              <w:jc w:val="center"/>
              <w:rPr>
                <w:rFonts w:ascii="Arial Unicode MS" w:eastAsia="Arial Unicode MS" w:hAnsi="Arial Unicode MS" w:cs="Arial Unicode MS"/>
                <w:b/>
                <w:sz w:val="24"/>
                <w:szCs w:val="24"/>
              </w:rPr>
            </w:pPr>
            <w:r w:rsidRPr="00CD170A">
              <w:rPr>
                <w:rFonts w:ascii="Arial Unicode MS" w:eastAsia="Arial Unicode MS" w:hAnsi="Arial Unicode MS" w:cs="Arial Unicode MS"/>
                <w:b/>
                <w:sz w:val="24"/>
                <w:szCs w:val="24"/>
              </w:rPr>
              <w:t>0</w:t>
            </w:r>
          </w:p>
        </w:tc>
        <w:tc>
          <w:tcPr>
            <w:tcW w:w="1236" w:type="dxa"/>
            <w:vAlign w:val="center"/>
          </w:tcPr>
          <w:p w14:paraId="1A8BA365" w14:textId="77777777" w:rsidR="005E6355" w:rsidRPr="00CD170A" w:rsidRDefault="002933B6" w:rsidP="00CD170A">
            <w:pPr>
              <w:spacing w:after="0" w:line="240" w:lineRule="auto"/>
              <w:jc w:val="center"/>
              <w:rPr>
                <w:rFonts w:ascii="Arial Unicode MS" w:eastAsia="Arial Unicode MS" w:hAnsi="Arial Unicode MS" w:cs="Arial Unicode MS"/>
                <w:b/>
                <w:noProof/>
                <w:sz w:val="24"/>
                <w:szCs w:val="24"/>
              </w:rPr>
            </w:pPr>
            <w:r>
              <w:rPr>
                <w:rFonts w:ascii="Arial Unicode MS" w:eastAsia="Arial Unicode MS" w:hAnsi="Arial Unicode MS" w:cs="Arial Unicode MS"/>
                <w:b/>
                <w:noProof/>
                <w:sz w:val="24"/>
                <w:szCs w:val="24"/>
              </w:rPr>
              <w:t>97</w:t>
            </w:r>
          </w:p>
        </w:tc>
        <w:tc>
          <w:tcPr>
            <w:tcW w:w="1422" w:type="dxa"/>
            <w:vAlign w:val="center"/>
          </w:tcPr>
          <w:p w14:paraId="7A08145B" w14:textId="77777777" w:rsidR="005E6355" w:rsidRPr="00CD170A" w:rsidRDefault="00C0047B" w:rsidP="00CD170A">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209</w:t>
            </w:r>
          </w:p>
        </w:tc>
      </w:tr>
    </w:tbl>
    <w:p w14:paraId="1C5C584B" w14:textId="77777777" w:rsidR="00DF5E42" w:rsidRPr="00815679" w:rsidRDefault="00DF5E42" w:rsidP="00CD170A">
      <w:pPr>
        <w:spacing w:after="0" w:line="240" w:lineRule="auto"/>
        <w:jc w:val="both"/>
        <w:rPr>
          <w:color w:val="000000"/>
          <w:sz w:val="24"/>
          <w:szCs w:val="24"/>
        </w:rPr>
      </w:pPr>
    </w:p>
    <w:p w14:paraId="1DB3E8A6" w14:textId="77777777" w:rsidR="006C6982" w:rsidRDefault="006C6982" w:rsidP="00815679">
      <w:pPr>
        <w:spacing w:after="0"/>
        <w:rPr>
          <w:color w:val="000000"/>
          <w:sz w:val="24"/>
          <w:szCs w:val="24"/>
        </w:rPr>
      </w:pPr>
    </w:p>
    <w:p w14:paraId="19F0F303" w14:textId="77777777" w:rsidR="006C6982" w:rsidRPr="00AC5CA8" w:rsidRDefault="006C6982" w:rsidP="00AC5CA8">
      <w:pPr>
        <w:pStyle w:val="Ttulo2"/>
        <w:spacing w:before="0" w:line="240" w:lineRule="auto"/>
        <w:rPr>
          <w:rFonts w:ascii="Arial Unicode MS" w:eastAsia="Arial Unicode MS" w:hAnsi="Arial Unicode MS" w:cs="Arial Unicode MS"/>
          <w:color w:val="000000"/>
          <w:sz w:val="24"/>
          <w:szCs w:val="24"/>
        </w:rPr>
      </w:pPr>
      <w:bookmarkStart w:id="17" w:name="_Toc401750050"/>
      <w:r w:rsidRPr="00AC5CA8">
        <w:rPr>
          <w:rFonts w:ascii="Arial Unicode MS" w:eastAsia="Arial Unicode MS" w:hAnsi="Arial Unicode MS" w:cs="Arial Unicode MS"/>
          <w:color w:val="000000"/>
          <w:sz w:val="24"/>
          <w:szCs w:val="24"/>
        </w:rPr>
        <w:t>B) HABILITAÇÕES</w:t>
      </w:r>
      <w:bookmarkEnd w:id="17"/>
    </w:p>
    <w:bookmarkEnd w:id="8"/>
    <w:p w14:paraId="4BA7713D" w14:textId="77777777" w:rsidR="006C6982" w:rsidRPr="00AC5CA8" w:rsidRDefault="006C6982" w:rsidP="00AC5CA8">
      <w:pPr>
        <w:spacing w:after="0" w:line="240" w:lineRule="auto"/>
        <w:rPr>
          <w:rFonts w:ascii="Arial Unicode MS" w:eastAsia="Arial Unicode MS" w:hAnsi="Arial Unicode MS" w:cs="Arial Unicode MS"/>
          <w:sz w:val="24"/>
          <w:szCs w:val="24"/>
        </w:rPr>
      </w:pPr>
    </w:p>
    <w:p w14:paraId="71AFFF02" w14:textId="77777777" w:rsidR="001355D3" w:rsidRPr="00AC5CA8" w:rsidRDefault="001355D3" w:rsidP="00AC5CA8">
      <w:pPr>
        <w:spacing w:line="240" w:lineRule="auto"/>
        <w:ind w:firstLine="708"/>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De acordo com o Cadastro Nacional de Estabelecimentos de Saúde, o Hospital Escola da Universidade Federal de Pelotas possui as seguintes habilitações:</w:t>
      </w:r>
    </w:p>
    <w:p w14:paraId="07D6E55E" w14:textId="77777777" w:rsidR="001355D3" w:rsidRPr="00AC5CA8" w:rsidRDefault="001355D3" w:rsidP="00AC5CA8">
      <w:pPr>
        <w:spacing w:line="240" w:lineRule="auto"/>
        <w:rPr>
          <w:rFonts w:ascii="Arial Unicode MS" w:eastAsia="Arial Unicode MS" w:hAnsi="Arial Unicode MS" w:cs="Arial Unicode MS"/>
          <w:b/>
          <w:sz w:val="24"/>
          <w:szCs w:val="24"/>
        </w:rPr>
      </w:pPr>
      <w:r w:rsidRPr="00AC5CA8">
        <w:rPr>
          <w:rFonts w:ascii="Arial Unicode MS" w:eastAsia="Arial Unicode MS" w:hAnsi="Arial Unicode MS" w:cs="Arial Unicode MS"/>
          <w:b/>
          <w:sz w:val="24"/>
          <w:szCs w:val="24"/>
        </w:rPr>
        <w:t xml:space="preserve">Tabela 3: </w:t>
      </w:r>
      <w:r w:rsidRPr="004A7CD3">
        <w:rPr>
          <w:rFonts w:ascii="Arial Unicode MS" w:eastAsia="Arial Unicode MS" w:hAnsi="Arial Unicode MS" w:cs="Arial Unicode MS"/>
          <w:sz w:val="24"/>
          <w:szCs w:val="24"/>
        </w:rPr>
        <w:t>Habilitações Hospital Escola da Universidade Federal de Pelotas</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7500"/>
      </w:tblGrid>
      <w:tr w:rsidR="001355D3" w:rsidRPr="00AC5CA8" w14:paraId="188911E7" w14:textId="77777777" w:rsidTr="00AC5CA8">
        <w:trPr>
          <w:trHeight w:val="330"/>
        </w:trPr>
        <w:tc>
          <w:tcPr>
            <w:tcW w:w="8520" w:type="dxa"/>
            <w:gridSpan w:val="2"/>
            <w:shd w:val="clear" w:color="000000" w:fill="D8E4BC"/>
            <w:noWrap/>
            <w:vAlign w:val="bottom"/>
            <w:hideMark/>
          </w:tcPr>
          <w:p w14:paraId="5A2A0184" w14:textId="77777777" w:rsidR="001355D3" w:rsidRPr="00AC5CA8" w:rsidRDefault="001355D3" w:rsidP="00AC5CA8">
            <w:pPr>
              <w:spacing w:after="0" w:line="240" w:lineRule="auto"/>
              <w:jc w:val="center"/>
              <w:rPr>
                <w:rFonts w:ascii="Arial Unicode MS" w:eastAsia="Arial Unicode MS" w:hAnsi="Arial Unicode MS" w:cs="Arial Unicode MS"/>
                <w:b/>
                <w:bCs/>
                <w:color w:val="000000"/>
                <w:sz w:val="20"/>
                <w:szCs w:val="20"/>
                <w:lang w:eastAsia="pt-BR"/>
              </w:rPr>
            </w:pPr>
            <w:r w:rsidRPr="00AC5CA8">
              <w:rPr>
                <w:rFonts w:ascii="Arial Unicode MS" w:eastAsia="Arial Unicode MS" w:hAnsi="Arial Unicode MS" w:cs="Arial Unicode MS"/>
                <w:b/>
                <w:bCs/>
                <w:color w:val="000000"/>
                <w:sz w:val="20"/>
                <w:szCs w:val="20"/>
                <w:lang w:eastAsia="pt-BR"/>
              </w:rPr>
              <w:t>HABILITAÇÕES HE DE PELOTAS</w:t>
            </w:r>
          </w:p>
        </w:tc>
      </w:tr>
      <w:tr w:rsidR="001355D3" w:rsidRPr="00AC5CA8" w14:paraId="263DB146" w14:textId="77777777" w:rsidTr="004A7CD3">
        <w:trPr>
          <w:trHeight w:hRule="exact" w:val="454"/>
        </w:trPr>
        <w:tc>
          <w:tcPr>
            <w:tcW w:w="1020" w:type="dxa"/>
            <w:vMerge w:val="restart"/>
            <w:shd w:val="clear" w:color="000000" w:fill="D8E4BC"/>
            <w:vAlign w:val="center"/>
            <w:hideMark/>
          </w:tcPr>
          <w:p w14:paraId="5D808270" w14:textId="77777777" w:rsidR="001355D3" w:rsidRPr="00AC5CA8" w:rsidRDefault="001355D3" w:rsidP="00AC5CA8">
            <w:pPr>
              <w:spacing w:after="0" w:line="240" w:lineRule="auto"/>
              <w:jc w:val="center"/>
              <w:rPr>
                <w:rFonts w:ascii="Arial Unicode MS" w:eastAsia="Arial Unicode MS" w:hAnsi="Arial Unicode MS" w:cs="Arial Unicode MS"/>
                <w:b/>
                <w:bCs/>
                <w:sz w:val="20"/>
                <w:szCs w:val="20"/>
                <w:lang w:eastAsia="pt-BR"/>
              </w:rPr>
            </w:pPr>
            <w:r w:rsidRPr="00AC5CA8">
              <w:rPr>
                <w:rFonts w:ascii="Arial Unicode MS" w:eastAsia="Arial Unicode MS" w:hAnsi="Arial Unicode MS" w:cs="Arial Unicode MS"/>
                <w:b/>
                <w:bCs/>
                <w:sz w:val="20"/>
                <w:szCs w:val="20"/>
                <w:lang w:eastAsia="pt-BR"/>
              </w:rPr>
              <w:t>Código</w:t>
            </w:r>
          </w:p>
        </w:tc>
        <w:tc>
          <w:tcPr>
            <w:tcW w:w="7500" w:type="dxa"/>
            <w:vMerge w:val="restart"/>
            <w:shd w:val="clear" w:color="000000" w:fill="D8E4BC"/>
            <w:vAlign w:val="center"/>
            <w:hideMark/>
          </w:tcPr>
          <w:p w14:paraId="2618F362" w14:textId="77777777" w:rsidR="001355D3" w:rsidRPr="00AC5CA8" w:rsidRDefault="001355D3" w:rsidP="00AC5CA8">
            <w:pPr>
              <w:spacing w:after="0" w:line="240" w:lineRule="auto"/>
              <w:jc w:val="center"/>
              <w:rPr>
                <w:rFonts w:ascii="Arial Unicode MS" w:eastAsia="Arial Unicode MS" w:hAnsi="Arial Unicode MS" w:cs="Arial Unicode MS"/>
                <w:b/>
                <w:bCs/>
                <w:sz w:val="20"/>
                <w:szCs w:val="20"/>
                <w:lang w:eastAsia="pt-BR"/>
              </w:rPr>
            </w:pPr>
            <w:r w:rsidRPr="00AC5CA8">
              <w:rPr>
                <w:rFonts w:ascii="Arial Unicode MS" w:eastAsia="Arial Unicode MS" w:hAnsi="Arial Unicode MS" w:cs="Arial Unicode MS"/>
                <w:b/>
                <w:bCs/>
                <w:sz w:val="20"/>
                <w:szCs w:val="20"/>
                <w:lang w:eastAsia="pt-BR"/>
              </w:rPr>
              <w:t>Descrição</w:t>
            </w:r>
          </w:p>
        </w:tc>
      </w:tr>
      <w:tr w:rsidR="001355D3" w:rsidRPr="00AC5CA8" w14:paraId="1D5B4175" w14:textId="77777777" w:rsidTr="004A7CD3">
        <w:trPr>
          <w:trHeight w:val="348"/>
        </w:trPr>
        <w:tc>
          <w:tcPr>
            <w:tcW w:w="1020" w:type="dxa"/>
            <w:vMerge/>
            <w:vAlign w:val="center"/>
            <w:hideMark/>
          </w:tcPr>
          <w:p w14:paraId="27C68686" w14:textId="77777777" w:rsidR="001355D3" w:rsidRPr="00AC5CA8" w:rsidRDefault="001355D3" w:rsidP="00AC5CA8">
            <w:pPr>
              <w:spacing w:after="0" w:line="240" w:lineRule="auto"/>
              <w:rPr>
                <w:rFonts w:ascii="Arial Unicode MS" w:eastAsia="Arial Unicode MS" w:hAnsi="Arial Unicode MS" w:cs="Arial Unicode MS"/>
                <w:b/>
                <w:bCs/>
                <w:sz w:val="20"/>
                <w:szCs w:val="20"/>
                <w:lang w:eastAsia="pt-BR"/>
              </w:rPr>
            </w:pPr>
          </w:p>
        </w:tc>
        <w:tc>
          <w:tcPr>
            <w:tcW w:w="7500" w:type="dxa"/>
            <w:vMerge/>
            <w:vAlign w:val="center"/>
            <w:hideMark/>
          </w:tcPr>
          <w:p w14:paraId="06239016" w14:textId="77777777" w:rsidR="001355D3" w:rsidRPr="00AC5CA8" w:rsidRDefault="001355D3" w:rsidP="00AC5CA8">
            <w:pPr>
              <w:spacing w:after="0" w:line="240" w:lineRule="auto"/>
              <w:rPr>
                <w:rFonts w:ascii="Arial Unicode MS" w:eastAsia="Arial Unicode MS" w:hAnsi="Arial Unicode MS" w:cs="Arial Unicode MS"/>
                <w:b/>
                <w:bCs/>
                <w:sz w:val="20"/>
                <w:szCs w:val="20"/>
                <w:lang w:eastAsia="pt-BR"/>
              </w:rPr>
            </w:pPr>
          </w:p>
        </w:tc>
      </w:tr>
      <w:tr w:rsidR="001355D3" w:rsidRPr="00AC5CA8" w14:paraId="7634F306" w14:textId="77777777" w:rsidTr="00AC5CA8">
        <w:trPr>
          <w:trHeight w:val="181"/>
        </w:trPr>
        <w:tc>
          <w:tcPr>
            <w:tcW w:w="1020" w:type="dxa"/>
            <w:shd w:val="clear" w:color="000000" w:fill="FFFFFF"/>
            <w:vAlign w:val="center"/>
            <w:hideMark/>
          </w:tcPr>
          <w:p w14:paraId="50EAF873"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901</w:t>
            </w:r>
          </w:p>
        </w:tc>
        <w:tc>
          <w:tcPr>
            <w:tcW w:w="7500" w:type="dxa"/>
            <w:shd w:val="clear" w:color="000000" w:fill="FFFFFF"/>
            <w:vAlign w:val="center"/>
            <w:hideMark/>
          </w:tcPr>
          <w:p w14:paraId="614A3089"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CARDIOVASCULARES</w:t>
            </w:r>
          </w:p>
        </w:tc>
      </w:tr>
      <w:tr w:rsidR="001355D3" w:rsidRPr="00AC5CA8" w14:paraId="3B7EEE15" w14:textId="77777777" w:rsidTr="00AC5CA8">
        <w:trPr>
          <w:trHeight w:val="60"/>
        </w:trPr>
        <w:tc>
          <w:tcPr>
            <w:tcW w:w="1020" w:type="dxa"/>
            <w:shd w:val="clear" w:color="000000" w:fill="FFFFFF"/>
            <w:vAlign w:val="center"/>
            <w:hideMark/>
          </w:tcPr>
          <w:p w14:paraId="685C25AA"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902</w:t>
            </w:r>
          </w:p>
        </w:tc>
        <w:tc>
          <w:tcPr>
            <w:tcW w:w="7500" w:type="dxa"/>
            <w:shd w:val="clear" w:color="000000" w:fill="FFFFFF"/>
            <w:vAlign w:val="center"/>
            <w:hideMark/>
          </w:tcPr>
          <w:p w14:paraId="321DC798"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PNEUMOLIGICAS</w:t>
            </w:r>
          </w:p>
        </w:tc>
      </w:tr>
      <w:tr w:rsidR="001355D3" w:rsidRPr="00AC5CA8" w14:paraId="457D055E" w14:textId="77777777" w:rsidTr="00AC5CA8">
        <w:trPr>
          <w:trHeight w:val="60"/>
        </w:trPr>
        <w:tc>
          <w:tcPr>
            <w:tcW w:w="1020" w:type="dxa"/>
            <w:shd w:val="clear" w:color="000000" w:fill="FFFFFF"/>
            <w:vAlign w:val="center"/>
            <w:hideMark/>
          </w:tcPr>
          <w:p w14:paraId="0F8069A2"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lastRenderedPageBreak/>
              <w:t>903</w:t>
            </w:r>
          </w:p>
        </w:tc>
        <w:tc>
          <w:tcPr>
            <w:tcW w:w="7500" w:type="dxa"/>
            <w:shd w:val="clear" w:color="000000" w:fill="FFFFFF"/>
            <w:vAlign w:val="center"/>
            <w:hideMark/>
          </w:tcPr>
          <w:p w14:paraId="4C6122B3"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NEUROLÓGICAS</w:t>
            </w:r>
          </w:p>
        </w:tc>
      </w:tr>
      <w:tr w:rsidR="001355D3" w:rsidRPr="00AC5CA8" w14:paraId="2DFF89E2" w14:textId="77777777" w:rsidTr="00AC5CA8">
        <w:trPr>
          <w:trHeight w:val="630"/>
        </w:trPr>
        <w:tc>
          <w:tcPr>
            <w:tcW w:w="1020" w:type="dxa"/>
            <w:shd w:val="clear" w:color="000000" w:fill="FFFFFF"/>
            <w:vAlign w:val="center"/>
            <w:hideMark/>
          </w:tcPr>
          <w:p w14:paraId="6843C6E8"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904</w:t>
            </w:r>
          </w:p>
        </w:tc>
        <w:tc>
          <w:tcPr>
            <w:tcW w:w="7500" w:type="dxa"/>
            <w:shd w:val="clear" w:color="000000" w:fill="FFFFFF"/>
            <w:vAlign w:val="center"/>
            <w:hideMark/>
          </w:tcPr>
          <w:p w14:paraId="0B32915E"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OSTEOMUSCULAR E DO TECIDO CONJUNTIVO</w:t>
            </w:r>
          </w:p>
        </w:tc>
      </w:tr>
      <w:tr w:rsidR="001355D3" w:rsidRPr="00AC5CA8" w14:paraId="665410D6" w14:textId="77777777" w:rsidTr="00AC5CA8">
        <w:trPr>
          <w:trHeight w:val="60"/>
        </w:trPr>
        <w:tc>
          <w:tcPr>
            <w:tcW w:w="1020" w:type="dxa"/>
            <w:shd w:val="clear" w:color="000000" w:fill="FFFFFF"/>
            <w:vAlign w:val="center"/>
            <w:hideMark/>
          </w:tcPr>
          <w:p w14:paraId="3F59688F"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906</w:t>
            </w:r>
          </w:p>
        </w:tc>
        <w:tc>
          <w:tcPr>
            <w:tcW w:w="7500" w:type="dxa"/>
            <w:shd w:val="clear" w:color="000000" w:fill="FFFFFF"/>
            <w:vAlign w:val="center"/>
            <w:hideMark/>
          </w:tcPr>
          <w:p w14:paraId="640D1E66"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DECORRENTES DA AIDS</w:t>
            </w:r>
          </w:p>
        </w:tc>
      </w:tr>
      <w:tr w:rsidR="001355D3" w:rsidRPr="00AC5CA8" w14:paraId="6B1C8590" w14:textId="77777777" w:rsidTr="00AC5CA8">
        <w:trPr>
          <w:trHeight w:val="60"/>
        </w:trPr>
        <w:tc>
          <w:tcPr>
            <w:tcW w:w="1020" w:type="dxa"/>
            <w:shd w:val="clear" w:color="000000" w:fill="FFFFFF"/>
            <w:vAlign w:val="center"/>
            <w:hideMark/>
          </w:tcPr>
          <w:p w14:paraId="4216BD28"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907</w:t>
            </w:r>
          </w:p>
        </w:tc>
        <w:tc>
          <w:tcPr>
            <w:tcW w:w="7500" w:type="dxa"/>
            <w:shd w:val="clear" w:color="000000" w:fill="FFFFFF"/>
            <w:vAlign w:val="center"/>
            <w:hideMark/>
          </w:tcPr>
          <w:p w14:paraId="7D637215"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CUIDADOS PROLONGADOS - ENFERMIDADES DEVIDO A CAUSAS EXTERNAS</w:t>
            </w:r>
          </w:p>
        </w:tc>
      </w:tr>
      <w:tr w:rsidR="001355D3" w:rsidRPr="00AC5CA8" w14:paraId="5F623AA2" w14:textId="77777777" w:rsidTr="00AC5CA8">
        <w:trPr>
          <w:trHeight w:val="315"/>
        </w:trPr>
        <w:tc>
          <w:tcPr>
            <w:tcW w:w="1020" w:type="dxa"/>
            <w:shd w:val="clear" w:color="000000" w:fill="FFFFFF"/>
            <w:vAlign w:val="center"/>
            <w:hideMark/>
          </w:tcPr>
          <w:p w14:paraId="403CE1EB"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1101</w:t>
            </w:r>
          </w:p>
        </w:tc>
        <w:tc>
          <w:tcPr>
            <w:tcW w:w="7500" w:type="dxa"/>
            <w:shd w:val="clear" w:color="000000" w:fill="FFFFFF"/>
            <w:vAlign w:val="center"/>
            <w:hideMark/>
          </w:tcPr>
          <w:p w14:paraId="7AB3D0E7"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SERVICO HOSPITALAR PARA TRATAMENTO AIDS</w:t>
            </w:r>
          </w:p>
        </w:tc>
      </w:tr>
      <w:tr w:rsidR="001355D3" w:rsidRPr="00AC5CA8" w14:paraId="62027FD9" w14:textId="77777777" w:rsidTr="00AC5CA8">
        <w:trPr>
          <w:trHeight w:val="630"/>
        </w:trPr>
        <w:tc>
          <w:tcPr>
            <w:tcW w:w="1020" w:type="dxa"/>
            <w:shd w:val="clear" w:color="000000" w:fill="FFFFFF"/>
            <w:vAlign w:val="center"/>
            <w:hideMark/>
          </w:tcPr>
          <w:p w14:paraId="5670377C"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1202</w:t>
            </w:r>
          </w:p>
        </w:tc>
        <w:tc>
          <w:tcPr>
            <w:tcW w:w="7500" w:type="dxa"/>
            <w:shd w:val="clear" w:color="000000" w:fill="FFFFFF"/>
            <w:vAlign w:val="center"/>
            <w:hideMark/>
          </w:tcPr>
          <w:p w14:paraId="2A0D79B3"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PROCEDIMENTOS CIRURGICOS, DIAGNOSTICOS OU TERAPEUTICOS -HOSPITAL DIA</w:t>
            </w:r>
          </w:p>
        </w:tc>
      </w:tr>
      <w:tr w:rsidR="001355D3" w:rsidRPr="00AC5CA8" w14:paraId="475398E1" w14:textId="77777777" w:rsidTr="00AC5CA8">
        <w:trPr>
          <w:trHeight w:val="315"/>
        </w:trPr>
        <w:tc>
          <w:tcPr>
            <w:tcW w:w="1020" w:type="dxa"/>
            <w:shd w:val="clear" w:color="000000" w:fill="FFFFFF"/>
            <w:vAlign w:val="center"/>
            <w:hideMark/>
          </w:tcPr>
          <w:p w14:paraId="14EF8E0A"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1203</w:t>
            </w:r>
          </w:p>
        </w:tc>
        <w:tc>
          <w:tcPr>
            <w:tcW w:w="7500" w:type="dxa"/>
            <w:shd w:val="clear" w:color="000000" w:fill="FFFFFF"/>
            <w:vAlign w:val="center"/>
            <w:hideMark/>
          </w:tcPr>
          <w:p w14:paraId="4528BFD1"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 xml:space="preserve">HOSPITAL DIA </w:t>
            </w:r>
            <w:r w:rsidR="007F21DD">
              <w:rPr>
                <w:rFonts w:ascii="Arial Unicode MS" w:eastAsia="Arial Unicode MS" w:hAnsi="Arial Unicode MS" w:cs="Arial Unicode MS"/>
                <w:sz w:val="20"/>
                <w:szCs w:val="20"/>
                <w:lang w:eastAsia="pt-BR"/>
              </w:rPr>
              <w:t>–</w:t>
            </w:r>
            <w:r w:rsidRPr="00AC5CA8">
              <w:rPr>
                <w:rFonts w:ascii="Arial Unicode MS" w:eastAsia="Arial Unicode MS" w:hAnsi="Arial Unicode MS" w:cs="Arial Unicode MS"/>
                <w:sz w:val="20"/>
                <w:szCs w:val="20"/>
                <w:lang w:eastAsia="pt-BR"/>
              </w:rPr>
              <w:t xml:space="preserve"> AIDS</w:t>
            </w:r>
          </w:p>
        </w:tc>
      </w:tr>
      <w:tr w:rsidR="001355D3" w:rsidRPr="00AC5CA8" w14:paraId="1B2270CE" w14:textId="77777777" w:rsidTr="00115338">
        <w:trPr>
          <w:trHeight w:val="315"/>
        </w:trPr>
        <w:tc>
          <w:tcPr>
            <w:tcW w:w="1020" w:type="dxa"/>
            <w:shd w:val="clear" w:color="auto" w:fill="auto"/>
            <w:vAlign w:val="center"/>
            <w:hideMark/>
          </w:tcPr>
          <w:p w14:paraId="6D1CD56A"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1302</w:t>
            </w:r>
          </w:p>
        </w:tc>
        <w:tc>
          <w:tcPr>
            <w:tcW w:w="7500" w:type="dxa"/>
            <w:shd w:val="clear" w:color="auto" w:fill="auto"/>
            <w:vAlign w:val="center"/>
            <w:hideMark/>
          </w:tcPr>
          <w:p w14:paraId="06343002" w14:textId="77777777" w:rsidR="001355D3" w:rsidRPr="00AC5CA8" w:rsidRDefault="001355D3" w:rsidP="0011533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SERVIÇO DE ATENÇÃO DOMICILIAR</w:t>
            </w:r>
          </w:p>
        </w:tc>
      </w:tr>
      <w:tr w:rsidR="001355D3" w:rsidRPr="00AC5CA8" w14:paraId="4AC08E3D" w14:textId="77777777" w:rsidTr="00AC5CA8">
        <w:trPr>
          <w:trHeight w:val="315"/>
        </w:trPr>
        <w:tc>
          <w:tcPr>
            <w:tcW w:w="1020" w:type="dxa"/>
            <w:shd w:val="clear" w:color="000000" w:fill="FFFFFF"/>
            <w:vAlign w:val="center"/>
            <w:hideMark/>
          </w:tcPr>
          <w:p w14:paraId="134E4B88"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1707</w:t>
            </w:r>
          </w:p>
        </w:tc>
        <w:tc>
          <w:tcPr>
            <w:tcW w:w="7500" w:type="dxa"/>
            <w:shd w:val="clear" w:color="000000" w:fill="FFFFFF"/>
            <w:vAlign w:val="center"/>
            <w:hideMark/>
          </w:tcPr>
          <w:p w14:paraId="3DB458D4"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UNACON COM SERVICO DE RADIOTERAPIA</w:t>
            </w:r>
          </w:p>
        </w:tc>
      </w:tr>
      <w:tr w:rsidR="001355D3" w:rsidRPr="00AC5CA8" w14:paraId="61043E8F" w14:textId="77777777" w:rsidTr="00AC5CA8">
        <w:trPr>
          <w:trHeight w:val="315"/>
        </w:trPr>
        <w:tc>
          <w:tcPr>
            <w:tcW w:w="1020" w:type="dxa"/>
            <w:shd w:val="clear" w:color="000000" w:fill="FFFFFF"/>
            <w:vAlign w:val="center"/>
            <w:hideMark/>
          </w:tcPr>
          <w:p w14:paraId="581D901A"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1708</w:t>
            </w:r>
          </w:p>
        </w:tc>
        <w:tc>
          <w:tcPr>
            <w:tcW w:w="7500" w:type="dxa"/>
            <w:shd w:val="clear" w:color="000000" w:fill="FFFFFF"/>
            <w:vAlign w:val="center"/>
            <w:hideMark/>
          </w:tcPr>
          <w:p w14:paraId="012E1C67"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UNACON COM SERVICO DE HEMATOLOGIA</w:t>
            </w:r>
          </w:p>
        </w:tc>
      </w:tr>
      <w:tr w:rsidR="001355D3" w:rsidRPr="00AC5CA8" w14:paraId="0E602E16" w14:textId="77777777" w:rsidTr="00AC5CA8">
        <w:trPr>
          <w:trHeight w:val="315"/>
        </w:trPr>
        <w:tc>
          <w:tcPr>
            <w:tcW w:w="1020" w:type="dxa"/>
            <w:shd w:val="clear" w:color="000000" w:fill="FFFFFF"/>
            <w:vAlign w:val="center"/>
            <w:hideMark/>
          </w:tcPr>
          <w:p w14:paraId="7AE0D50E"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1901</w:t>
            </w:r>
          </w:p>
        </w:tc>
        <w:tc>
          <w:tcPr>
            <w:tcW w:w="7500" w:type="dxa"/>
            <w:shd w:val="clear" w:color="000000" w:fill="FFFFFF"/>
            <w:vAlign w:val="center"/>
            <w:hideMark/>
          </w:tcPr>
          <w:p w14:paraId="1E5A6EFA"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LAQUEADURA</w:t>
            </w:r>
          </w:p>
        </w:tc>
      </w:tr>
      <w:tr w:rsidR="001355D3" w:rsidRPr="00AC5CA8" w14:paraId="44C6E265" w14:textId="77777777" w:rsidTr="00AC5CA8">
        <w:trPr>
          <w:trHeight w:val="60"/>
        </w:trPr>
        <w:tc>
          <w:tcPr>
            <w:tcW w:w="1020" w:type="dxa"/>
            <w:shd w:val="clear" w:color="000000" w:fill="FFFFFF"/>
            <w:vAlign w:val="center"/>
            <w:hideMark/>
          </w:tcPr>
          <w:p w14:paraId="1AD4BD7D"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2301</w:t>
            </w:r>
          </w:p>
        </w:tc>
        <w:tc>
          <w:tcPr>
            <w:tcW w:w="7500" w:type="dxa"/>
            <w:shd w:val="clear" w:color="000000" w:fill="FFFFFF"/>
            <w:vAlign w:val="center"/>
            <w:hideMark/>
          </w:tcPr>
          <w:p w14:paraId="6E76206D"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UNIDADE DE ASSISTENCIA DE ALTA COMPLEXIDADE EM TERAPIA NUTRICIONAL*</w:t>
            </w:r>
          </w:p>
        </w:tc>
      </w:tr>
      <w:tr w:rsidR="001355D3" w:rsidRPr="00AC5CA8" w14:paraId="7BDA0C16" w14:textId="77777777" w:rsidTr="00AC5CA8">
        <w:trPr>
          <w:trHeight w:val="315"/>
        </w:trPr>
        <w:tc>
          <w:tcPr>
            <w:tcW w:w="1020" w:type="dxa"/>
            <w:shd w:val="clear" w:color="000000" w:fill="FFFFFF"/>
            <w:vAlign w:val="center"/>
            <w:hideMark/>
          </w:tcPr>
          <w:p w14:paraId="1CE80CA4"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2304</w:t>
            </w:r>
          </w:p>
        </w:tc>
        <w:tc>
          <w:tcPr>
            <w:tcW w:w="7500" w:type="dxa"/>
            <w:shd w:val="clear" w:color="000000" w:fill="FFFFFF"/>
            <w:vAlign w:val="center"/>
            <w:hideMark/>
          </w:tcPr>
          <w:p w14:paraId="0D39C227"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ENTERAL E PARENTERAL</w:t>
            </w:r>
          </w:p>
        </w:tc>
      </w:tr>
      <w:tr w:rsidR="001355D3" w:rsidRPr="00AC5CA8" w14:paraId="147A3157" w14:textId="77777777" w:rsidTr="00AC5CA8">
        <w:trPr>
          <w:trHeight w:val="315"/>
        </w:trPr>
        <w:tc>
          <w:tcPr>
            <w:tcW w:w="1020" w:type="dxa"/>
            <w:shd w:val="clear" w:color="000000" w:fill="FFFFFF"/>
            <w:vAlign w:val="center"/>
            <w:hideMark/>
          </w:tcPr>
          <w:p w14:paraId="770E917D"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2413</w:t>
            </w:r>
          </w:p>
        </w:tc>
        <w:tc>
          <w:tcPr>
            <w:tcW w:w="7500" w:type="dxa"/>
            <w:shd w:val="clear" w:color="000000" w:fill="FFFFFF"/>
            <w:vAlign w:val="center"/>
            <w:hideMark/>
          </w:tcPr>
          <w:p w14:paraId="04F05F07"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BANCO DE TECIDO OCULAR HUMANO</w:t>
            </w:r>
          </w:p>
        </w:tc>
      </w:tr>
      <w:tr w:rsidR="001355D3" w:rsidRPr="00AC5CA8" w14:paraId="2FB182D9" w14:textId="77777777" w:rsidTr="00AC5CA8">
        <w:trPr>
          <w:trHeight w:val="315"/>
        </w:trPr>
        <w:tc>
          <w:tcPr>
            <w:tcW w:w="1020" w:type="dxa"/>
            <w:shd w:val="clear" w:color="000000" w:fill="FFFFFF"/>
            <w:vAlign w:val="center"/>
            <w:hideMark/>
          </w:tcPr>
          <w:p w14:paraId="2EC38703"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2420</w:t>
            </w:r>
          </w:p>
        </w:tc>
        <w:tc>
          <w:tcPr>
            <w:tcW w:w="7500" w:type="dxa"/>
            <w:shd w:val="clear" w:color="000000" w:fill="FFFFFF"/>
            <w:vAlign w:val="center"/>
            <w:hideMark/>
          </w:tcPr>
          <w:p w14:paraId="1E1F3E9B"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RETIRADA DE ORGAOS E TECIDOS</w:t>
            </w:r>
          </w:p>
        </w:tc>
      </w:tr>
      <w:tr w:rsidR="001355D3" w:rsidRPr="00AC5CA8" w14:paraId="58AF7F48" w14:textId="77777777" w:rsidTr="00AC5CA8">
        <w:trPr>
          <w:trHeight w:val="315"/>
        </w:trPr>
        <w:tc>
          <w:tcPr>
            <w:tcW w:w="1020" w:type="dxa"/>
            <w:shd w:val="clear" w:color="000000" w:fill="FFFFFF"/>
            <w:vAlign w:val="center"/>
            <w:hideMark/>
          </w:tcPr>
          <w:p w14:paraId="47F57DB2" w14:textId="77777777" w:rsidR="001355D3" w:rsidRPr="00AC5CA8" w:rsidRDefault="001355D3" w:rsidP="00AC5CA8">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2601</w:t>
            </w:r>
          </w:p>
        </w:tc>
        <w:tc>
          <w:tcPr>
            <w:tcW w:w="7500" w:type="dxa"/>
            <w:shd w:val="clear" w:color="000000" w:fill="FFFFFF"/>
            <w:vAlign w:val="center"/>
            <w:hideMark/>
          </w:tcPr>
          <w:p w14:paraId="2FE3FEB7" w14:textId="77777777" w:rsidR="001355D3" w:rsidRPr="00AC5CA8" w:rsidRDefault="001355D3" w:rsidP="00AC5CA8">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UTI II ADULTO</w:t>
            </w:r>
          </w:p>
        </w:tc>
      </w:tr>
      <w:tr w:rsidR="001733E4" w:rsidRPr="00AC5CA8" w14:paraId="78F285EB" w14:textId="77777777" w:rsidTr="00AC5CA8">
        <w:trPr>
          <w:trHeight w:val="315"/>
        </w:trPr>
        <w:tc>
          <w:tcPr>
            <w:tcW w:w="1020" w:type="dxa"/>
            <w:shd w:val="clear" w:color="000000" w:fill="FFFFFF"/>
            <w:vAlign w:val="center"/>
          </w:tcPr>
          <w:p w14:paraId="5FB2CDF6" w14:textId="77777777" w:rsidR="001733E4" w:rsidRPr="001733E4" w:rsidRDefault="001733E4" w:rsidP="001733E4">
            <w:pPr>
              <w:spacing w:after="0" w:line="240" w:lineRule="auto"/>
              <w:jc w:val="center"/>
              <w:rPr>
                <w:rFonts w:ascii="Arial Unicode MS" w:eastAsia="Arial Unicode MS" w:hAnsi="Arial Unicode MS" w:cs="Arial Unicode MS"/>
                <w:sz w:val="20"/>
                <w:szCs w:val="20"/>
                <w:lang w:eastAsia="pt-BR"/>
              </w:rPr>
            </w:pPr>
            <w:r w:rsidRPr="001733E4">
              <w:rPr>
                <w:rFonts w:ascii="Arial Unicode MS" w:eastAsia="Arial Unicode MS" w:hAnsi="Arial Unicode MS" w:cs="Arial Unicode MS"/>
                <w:sz w:val="20"/>
                <w:szCs w:val="20"/>
                <w:lang w:eastAsia="pt-BR"/>
              </w:rPr>
              <w:t>2610</w:t>
            </w:r>
          </w:p>
        </w:tc>
        <w:tc>
          <w:tcPr>
            <w:tcW w:w="7500" w:type="dxa"/>
            <w:shd w:val="clear" w:color="000000" w:fill="FFFFFF"/>
            <w:vAlign w:val="center"/>
          </w:tcPr>
          <w:p w14:paraId="69944A47" w14:textId="77777777" w:rsidR="001733E4" w:rsidRPr="001733E4" w:rsidRDefault="001733E4" w:rsidP="001733E4">
            <w:pPr>
              <w:spacing w:after="0" w:line="240" w:lineRule="auto"/>
              <w:rPr>
                <w:rFonts w:ascii="Arial Unicode MS" w:eastAsia="Arial Unicode MS" w:hAnsi="Arial Unicode MS" w:cs="Arial Unicode MS"/>
                <w:sz w:val="20"/>
                <w:szCs w:val="20"/>
                <w:lang w:eastAsia="pt-BR"/>
              </w:rPr>
            </w:pPr>
            <w:r w:rsidRPr="001733E4">
              <w:rPr>
                <w:rFonts w:ascii="Arial Unicode MS" w:eastAsia="Arial Unicode MS" w:hAnsi="Arial Unicode MS" w:cs="Arial Unicode MS"/>
                <w:sz w:val="20"/>
                <w:szCs w:val="20"/>
                <w:lang w:eastAsia="pt-BR"/>
              </w:rPr>
              <w:t>UTI II NEONATAL  - portaria SAS 780 de 1º de setembro de 2014</w:t>
            </w:r>
          </w:p>
        </w:tc>
      </w:tr>
      <w:tr w:rsidR="001733E4" w:rsidRPr="00AC5CA8" w14:paraId="0D7CA140" w14:textId="77777777" w:rsidTr="00AC5CA8">
        <w:trPr>
          <w:trHeight w:val="330"/>
        </w:trPr>
        <w:tc>
          <w:tcPr>
            <w:tcW w:w="1020" w:type="dxa"/>
            <w:shd w:val="clear" w:color="000000" w:fill="FFFFFF"/>
            <w:vAlign w:val="center"/>
            <w:hideMark/>
          </w:tcPr>
          <w:p w14:paraId="0B087971" w14:textId="77777777" w:rsidR="001733E4" w:rsidRPr="00AC5CA8" w:rsidRDefault="001733E4" w:rsidP="001733E4">
            <w:pPr>
              <w:spacing w:after="0" w:line="240" w:lineRule="auto"/>
              <w:jc w:val="center"/>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2901</w:t>
            </w:r>
          </w:p>
        </w:tc>
        <w:tc>
          <w:tcPr>
            <w:tcW w:w="7500" w:type="dxa"/>
            <w:shd w:val="clear" w:color="000000" w:fill="FFFFFF"/>
            <w:vAlign w:val="center"/>
            <w:hideMark/>
          </w:tcPr>
          <w:p w14:paraId="5F279B45" w14:textId="77777777" w:rsidR="001733E4" w:rsidRPr="00AC5CA8" w:rsidRDefault="001733E4" w:rsidP="001733E4">
            <w:pPr>
              <w:spacing w:after="0" w:line="240" w:lineRule="auto"/>
              <w:rPr>
                <w:rFonts w:ascii="Arial Unicode MS" w:eastAsia="Arial Unicode MS" w:hAnsi="Arial Unicode MS" w:cs="Arial Unicode MS"/>
                <w:sz w:val="20"/>
                <w:szCs w:val="20"/>
                <w:lang w:eastAsia="pt-BR"/>
              </w:rPr>
            </w:pPr>
            <w:r w:rsidRPr="00AC5CA8">
              <w:rPr>
                <w:rFonts w:ascii="Arial Unicode MS" w:eastAsia="Arial Unicode MS" w:hAnsi="Arial Unicode MS" w:cs="Arial Unicode MS"/>
                <w:sz w:val="20"/>
                <w:szCs w:val="20"/>
                <w:lang w:eastAsia="pt-BR"/>
              </w:rPr>
              <w:t>VIDEOCIRURGIAS</w:t>
            </w:r>
          </w:p>
        </w:tc>
      </w:tr>
    </w:tbl>
    <w:p w14:paraId="0142DF68" w14:textId="77777777" w:rsidR="001355D3" w:rsidRPr="00D972DB" w:rsidRDefault="001355D3" w:rsidP="00AC5CA8">
      <w:pPr>
        <w:spacing w:after="0" w:line="240" w:lineRule="auto"/>
        <w:rPr>
          <w:rFonts w:ascii="Arial Unicode MS" w:eastAsia="Arial Unicode MS" w:hAnsi="Arial Unicode MS" w:cs="Arial Unicode MS"/>
          <w:sz w:val="20"/>
        </w:rPr>
      </w:pPr>
      <w:bookmarkStart w:id="18" w:name="_MON_1427007293"/>
      <w:bookmarkEnd w:id="18"/>
      <w:r w:rsidRPr="00D972DB">
        <w:rPr>
          <w:rFonts w:ascii="Arial Unicode MS" w:eastAsia="Arial Unicode MS" w:hAnsi="Arial Unicode MS" w:cs="Arial Unicode MS"/>
          <w:sz w:val="20"/>
        </w:rPr>
        <w:t>Fonte: CNES/DATASUS. Acesso em 24.10.2013.</w:t>
      </w:r>
    </w:p>
    <w:p w14:paraId="7D81535F" w14:textId="77777777" w:rsidR="001355D3" w:rsidRDefault="001355D3" w:rsidP="001355D3">
      <w:pPr>
        <w:rPr>
          <w:color w:val="000000" w:themeColor="text1"/>
        </w:rPr>
      </w:pPr>
    </w:p>
    <w:p w14:paraId="6568655D" w14:textId="77777777" w:rsidR="006C6982" w:rsidRPr="00815679" w:rsidRDefault="006C6982" w:rsidP="00815679">
      <w:pPr>
        <w:spacing w:after="0"/>
        <w:rPr>
          <w:rFonts w:ascii="Cambria" w:hAnsi="Cambria"/>
          <w:sz w:val="24"/>
          <w:szCs w:val="24"/>
        </w:rPr>
      </w:pPr>
    </w:p>
    <w:p w14:paraId="71057DEB" w14:textId="77777777" w:rsidR="006C6982" w:rsidRPr="00AC5CA8" w:rsidRDefault="006C6982" w:rsidP="00AC5CA8">
      <w:pPr>
        <w:pStyle w:val="Ttulo2"/>
        <w:spacing w:before="0" w:line="240" w:lineRule="auto"/>
        <w:rPr>
          <w:rFonts w:ascii="Arial Unicode MS" w:hAnsi="Arial Unicode MS" w:cs="Arial Unicode MS"/>
          <w:color w:val="000000"/>
          <w:sz w:val="24"/>
          <w:szCs w:val="24"/>
        </w:rPr>
      </w:pPr>
      <w:bookmarkStart w:id="19" w:name="_Toc401750051"/>
      <w:r w:rsidRPr="00AC5CA8">
        <w:rPr>
          <w:rFonts w:ascii="Arial Unicode MS" w:hAnsi="Arial Unicode MS" w:cs="Arial Unicode MS"/>
          <w:color w:val="000000"/>
          <w:sz w:val="24"/>
          <w:szCs w:val="24"/>
        </w:rPr>
        <w:t>C) SERVIÇOS E CLASSIFICAÇÃO</w:t>
      </w:r>
      <w:bookmarkEnd w:id="19"/>
    </w:p>
    <w:p w14:paraId="7ABC981A" w14:textId="77777777" w:rsidR="00DF1BD1" w:rsidRPr="00AC5CA8" w:rsidRDefault="00DF1BD1" w:rsidP="00AC5CA8">
      <w:pPr>
        <w:spacing w:after="0" w:line="240" w:lineRule="auto"/>
        <w:rPr>
          <w:rFonts w:ascii="Arial Unicode MS" w:eastAsia="Arial Unicode MS" w:hAnsi="Arial Unicode MS" w:cs="Arial Unicode MS"/>
          <w:sz w:val="24"/>
          <w:szCs w:val="24"/>
        </w:rPr>
      </w:pPr>
    </w:p>
    <w:p w14:paraId="302427D7" w14:textId="77777777" w:rsidR="0014232B" w:rsidRPr="004A7CD3" w:rsidRDefault="0014232B" w:rsidP="00AC5CA8">
      <w:pPr>
        <w:spacing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b/>
          <w:color w:val="000000" w:themeColor="text1"/>
          <w:sz w:val="24"/>
          <w:szCs w:val="24"/>
        </w:rPr>
        <w:t xml:space="preserve">Tabela 4: </w:t>
      </w:r>
      <w:r w:rsidRPr="004A7CD3">
        <w:rPr>
          <w:rFonts w:ascii="Arial Unicode MS" w:eastAsia="Arial Unicode MS" w:hAnsi="Arial Unicode MS" w:cs="Arial Unicode MS"/>
          <w:color w:val="000000" w:themeColor="text1"/>
          <w:sz w:val="24"/>
          <w:szCs w:val="24"/>
        </w:rPr>
        <w:t xml:space="preserve">Serviços </w:t>
      </w:r>
      <w:r w:rsidRPr="004A7CD3">
        <w:rPr>
          <w:rFonts w:ascii="Arial Unicode MS" w:eastAsia="Arial Unicode MS" w:hAnsi="Arial Unicode MS" w:cs="Arial Unicode MS"/>
          <w:sz w:val="24"/>
          <w:szCs w:val="24"/>
        </w:rPr>
        <w:t>e Classificação Hospital Escola da Universidade Federal de Pelotas</w:t>
      </w:r>
    </w:p>
    <w:tbl>
      <w:tblPr>
        <w:tblW w:w="8931" w:type="dxa"/>
        <w:tblInd w:w="70" w:type="dxa"/>
        <w:tblCellMar>
          <w:left w:w="70" w:type="dxa"/>
          <w:right w:w="70" w:type="dxa"/>
        </w:tblCellMar>
        <w:tblLook w:val="04A0" w:firstRow="1" w:lastRow="0" w:firstColumn="1" w:lastColumn="0" w:noHBand="0" w:noVBand="1"/>
      </w:tblPr>
      <w:tblGrid>
        <w:gridCol w:w="1418"/>
        <w:gridCol w:w="3969"/>
        <w:gridCol w:w="3544"/>
      </w:tblGrid>
      <w:tr w:rsidR="0014232B" w:rsidRPr="00935899" w14:paraId="3E588336" w14:textId="77777777" w:rsidTr="00AC5CA8">
        <w:trPr>
          <w:trHeight w:val="304"/>
        </w:trPr>
        <w:tc>
          <w:tcPr>
            <w:tcW w:w="8931" w:type="dxa"/>
            <w:gridSpan w:val="3"/>
            <w:tcBorders>
              <w:top w:val="single" w:sz="8" w:space="0" w:color="auto"/>
              <w:left w:val="single" w:sz="8" w:space="0" w:color="auto"/>
              <w:bottom w:val="nil"/>
              <w:right w:val="single" w:sz="8" w:space="0" w:color="auto"/>
            </w:tcBorders>
            <w:shd w:val="clear" w:color="000000" w:fill="D8E4BC"/>
            <w:noWrap/>
            <w:vAlign w:val="bottom"/>
            <w:hideMark/>
          </w:tcPr>
          <w:p w14:paraId="76192976" w14:textId="77777777" w:rsidR="0014232B" w:rsidRPr="00935899" w:rsidRDefault="0014232B" w:rsidP="00AC5CA8">
            <w:pPr>
              <w:spacing w:after="0" w:line="240" w:lineRule="auto"/>
              <w:jc w:val="center"/>
              <w:rPr>
                <w:rFonts w:eastAsia="Times New Roman"/>
                <w:b/>
                <w:bCs/>
                <w:color w:val="000000"/>
                <w:lang w:eastAsia="pt-BR"/>
              </w:rPr>
            </w:pPr>
            <w:r w:rsidRPr="00935899">
              <w:rPr>
                <w:rFonts w:eastAsia="Times New Roman"/>
                <w:b/>
                <w:bCs/>
                <w:color w:val="000000"/>
                <w:lang w:eastAsia="pt-BR"/>
              </w:rPr>
              <w:t>SERVIÇOS E CLASSIFICAÇÃO</w:t>
            </w:r>
          </w:p>
        </w:tc>
      </w:tr>
      <w:tr w:rsidR="0014232B" w:rsidRPr="00935899" w14:paraId="18B3C5C7" w14:textId="77777777" w:rsidTr="00AC5CA8">
        <w:trPr>
          <w:trHeight w:val="319"/>
        </w:trPr>
        <w:tc>
          <w:tcPr>
            <w:tcW w:w="1418"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64AE8575" w14:textId="77777777" w:rsidR="0014232B" w:rsidRPr="00935899" w:rsidRDefault="0014232B" w:rsidP="00AC5CA8">
            <w:pPr>
              <w:spacing w:after="0" w:line="240" w:lineRule="auto"/>
              <w:jc w:val="center"/>
              <w:rPr>
                <w:rFonts w:eastAsia="Times New Roman"/>
                <w:b/>
                <w:bCs/>
                <w:lang w:eastAsia="pt-BR"/>
              </w:rPr>
            </w:pPr>
            <w:r w:rsidRPr="00935899">
              <w:rPr>
                <w:rFonts w:eastAsia="Times New Roman"/>
                <w:b/>
                <w:bCs/>
                <w:lang w:eastAsia="pt-BR"/>
              </w:rPr>
              <w:t>código:</w:t>
            </w:r>
          </w:p>
        </w:tc>
        <w:tc>
          <w:tcPr>
            <w:tcW w:w="3969" w:type="dxa"/>
            <w:tcBorders>
              <w:top w:val="single" w:sz="8" w:space="0" w:color="auto"/>
              <w:left w:val="nil"/>
              <w:bottom w:val="single" w:sz="8" w:space="0" w:color="auto"/>
              <w:right w:val="single" w:sz="4" w:space="0" w:color="auto"/>
            </w:tcBorders>
            <w:shd w:val="clear" w:color="000000" w:fill="D8E4BC"/>
            <w:vAlign w:val="center"/>
            <w:hideMark/>
          </w:tcPr>
          <w:p w14:paraId="1642C75A" w14:textId="77777777" w:rsidR="0014232B" w:rsidRPr="00935899" w:rsidRDefault="0014232B" w:rsidP="00AC5CA8">
            <w:pPr>
              <w:spacing w:after="0" w:line="240" w:lineRule="auto"/>
              <w:jc w:val="center"/>
              <w:rPr>
                <w:rFonts w:eastAsia="Times New Roman"/>
                <w:b/>
                <w:bCs/>
                <w:lang w:eastAsia="pt-BR"/>
              </w:rPr>
            </w:pPr>
            <w:r w:rsidRPr="00935899">
              <w:rPr>
                <w:rFonts w:eastAsia="Times New Roman"/>
                <w:b/>
                <w:bCs/>
                <w:lang w:eastAsia="pt-BR"/>
              </w:rPr>
              <w:t>Serviço:</w:t>
            </w:r>
          </w:p>
        </w:tc>
        <w:tc>
          <w:tcPr>
            <w:tcW w:w="3544" w:type="dxa"/>
            <w:tcBorders>
              <w:top w:val="single" w:sz="8" w:space="0" w:color="auto"/>
              <w:left w:val="nil"/>
              <w:bottom w:val="single" w:sz="8" w:space="0" w:color="auto"/>
              <w:right w:val="single" w:sz="8" w:space="0" w:color="auto"/>
            </w:tcBorders>
            <w:shd w:val="clear" w:color="000000" w:fill="D8E4BC"/>
            <w:vAlign w:val="center"/>
            <w:hideMark/>
          </w:tcPr>
          <w:p w14:paraId="1AE6861D" w14:textId="77777777" w:rsidR="0014232B" w:rsidRPr="00935899" w:rsidRDefault="0014232B" w:rsidP="00AC5CA8">
            <w:pPr>
              <w:spacing w:after="0" w:line="240" w:lineRule="auto"/>
              <w:jc w:val="center"/>
              <w:rPr>
                <w:rFonts w:eastAsia="Times New Roman"/>
                <w:b/>
                <w:bCs/>
                <w:lang w:eastAsia="pt-BR"/>
              </w:rPr>
            </w:pPr>
            <w:r w:rsidRPr="00935899">
              <w:rPr>
                <w:rFonts w:eastAsia="Times New Roman"/>
                <w:b/>
                <w:bCs/>
                <w:lang w:eastAsia="pt-BR"/>
              </w:rPr>
              <w:t>Classificação:</w:t>
            </w:r>
          </w:p>
        </w:tc>
      </w:tr>
      <w:tr w:rsidR="0014232B" w:rsidRPr="00935899" w14:paraId="356A7515"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3B7227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149 - 015</w:t>
            </w:r>
          </w:p>
        </w:tc>
        <w:tc>
          <w:tcPr>
            <w:tcW w:w="3969" w:type="dxa"/>
            <w:tcBorders>
              <w:top w:val="nil"/>
              <w:left w:val="nil"/>
              <w:bottom w:val="single" w:sz="4" w:space="0" w:color="auto"/>
              <w:right w:val="single" w:sz="4" w:space="0" w:color="auto"/>
            </w:tcBorders>
            <w:shd w:val="clear" w:color="000000" w:fill="FFFFFF"/>
            <w:vAlign w:val="center"/>
            <w:hideMark/>
          </w:tcPr>
          <w:p w14:paraId="63B1C11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3548657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ACOES PARA DOACAO E CAPTACAO DE ORGAOS E TECIDOS</w:t>
            </w:r>
          </w:p>
        </w:tc>
      </w:tr>
      <w:tr w:rsidR="0014232B" w:rsidRPr="00935899" w14:paraId="15093693"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01A661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149 - 014</w:t>
            </w:r>
          </w:p>
        </w:tc>
        <w:tc>
          <w:tcPr>
            <w:tcW w:w="3969" w:type="dxa"/>
            <w:tcBorders>
              <w:top w:val="nil"/>
              <w:left w:val="nil"/>
              <w:bottom w:val="single" w:sz="4" w:space="0" w:color="auto"/>
              <w:right w:val="single" w:sz="4" w:space="0" w:color="auto"/>
            </w:tcBorders>
            <w:shd w:val="clear" w:color="000000" w:fill="FFFFFF"/>
            <w:vAlign w:val="center"/>
            <w:hideMark/>
          </w:tcPr>
          <w:p w14:paraId="1FCB7AC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5C32699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ACOMPANHAMENTO DE PACIENTE TRANSPLANTADO</w:t>
            </w:r>
          </w:p>
        </w:tc>
      </w:tr>
      <w:tr w:rsidR="0014232B" w:rsidRPr="00935899" w14:paraId="5833FA51" w14:textId="77777777" w:rsidTr="00AC5CA8">
        <w:trPr>
          <w:trHeight w:val="606"/>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D7F56C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112 - 002</w:t>
            </w:r>
          </w:p>
        </w:tc>
        <w:tc>
          <w:tcPr>
            <w:tcW w:w="3969" w:type="dxa"/>
            <w:tcBorders>
              <w:top w:val="nil"/>
              <w:left w:val="nil"/>
              <w:bottom w:val="single" w:sz="4" w:space="0" w:color="auto"/>
              <w:right w:val="single" w:sz="4" w:space="0" w:color="auto"/>
            </w:tcBorders>
            <w:shd w:val="clear" w:color="000000" w:fill="FFFFFF"/>
            <w:vAlign w:val="center"/>
            <w:hideMark/>
          </w:tcPr>
          <w:p w14:paraId="3931050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PRE-NATAL, PARTO E NASCIMENTO</w:t>
            </w:r>
          </w:p>
        </w:tc>
        <w:tc>
          <w:tcPr>
            <w:tcW w:w="3544" w:type="dxa"/>
            <w:tcBorders>
              <w:top w:val="nil"/>
              <w:left w:val="nil"/>
              <w:bottom w:val="single" w:sz="4" w:space="0" w:color="auto"/>
              <w:right w:val="single" w:sz="8" w:space="0" w:color="auto"/>
            </w:tcBorders>
            <w:shd w:val="clear" w:color="000000" w:fill="FFFFFF"/>
            <w:vAlign w:val="center"/>
            <w:hideMark/>
          </w:tcPr>
          <w:p w14:paraId="289ADD9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ACOMPANHAMENTO DO PRE-NATAL DE ALTO RISCO</w:t>
            </w:r>
          </w:p>
        </w:tc>
      </w:tr>
      <w:tr w:rsidR="0014232B" w:rsidRPr="00935899" w14:paraId="5598FD04" w14:textId="77777777" w:rsidTr="00AC5CA8">
        <w:trPr>
          <w:trHeight w:val="558"/>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D16D70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lastRenderedPageBreak/>
              <w:t>112 - 001</w:t>
            </w:r>
          </w:p>
        </w:tc>
        <w:tc>
          <w:tcPr>
            <w:tcW w:w="3969" w:type="dxa"/>
            <w:tcBorders>
              <w:top w:val="nil"/>
              <w:left w:val="nil"/>
              <w:bottom w:val="single" w:sz="4" w:space="0" w:color="auto"/>
              <w:right w:val="single" w:sz="4" w:space="0" w:color="auto"/>
            </w:tcBorders>
            <w:shd w:val="clear" w:color="000000" w:fill="FFFFFF"/>
            <w:vAlign w:val="center"/>
            <w:hideMark/>
          </w:tcPr>
          <w:p w14:paraId="504527E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PRE-NATAL, PARTO E NASCIMENTO</w:t>
            </w:r>
          </w:p>
        </w:tc>
        <w:tc>
          <w:tcPr>
            <w:tcW w:w="3544" w:type="dxa"/>
            <w:tcBorders>
              <w:top w:val="nil"/>
              <w:left w:val="nil"/>
              <w:bottom w:val="single" w:sz="4" w:space="0" w:color="auto"/>
              <w:right w:val="single" w:sz="8" w:space="0" w:color="auto"/>
            </w:tcBorders>
            <w:shd w:val="clear" w:color="000000" w:fill="FFFFFF"/>
            <w:vAlign w:val="center"/>
            <w:hideMark/>
          </w:tcPr>
          <w:p w14:paraId="081981E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ACOMPANHAMENTO DO PRE-NATAL DE RISCO HABITUAL</w:t>
            </w:r>
          </w:p>
        </w:tc>
      </w:tr>
      <w:tr w:rsidR="0014232B" w:rsidRPr="00935899" w14:paraId="0B2369FE" w14:textId="77777777" w:rsidTr="00AC5CA8">
        <w:trPr>
          <w:trHeight w:val="241"/>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92F5F9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162 - 001</w:t>
            </w:r>
          </w:p>
        </w:tc>
        <w:tc>
          <w:tcPr>
            <w:tcW w:w="3969" w:type="dxa"/>
            <w:tcBorders>
              <w:top w:val="nil"/>
              <w:left w:val="nil"/>
              <w:bottom w:val="single" w:sz="4" w:space="0" w:color="auto"/>
              <w:right w:val="single" w:sz="4" w:space="0" w:color="auto"/>
            </w:tcBorders>
            <w:shd w:val="clear" w:color="000000" w:fill="FFFFFF"/>
            <w:vAlign w:val="center"/>
            <w:hideMark/>
          </w:tcPr>
          <w:p w14:paraId="5972F53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TERAPIA INTENSIVA</w:t>
            </w:r>
          </w:p>
        </w:tc>
        <w:tc>
          <w:tcPr>
            <w:tcW w:w="3544" w:type="dxa"/>
            <w:tcBorders>
              <w:top w:val="nil"/>
              <w:left w:val="nil"/>
              <w:bottom w:val="single" w:sz="4" w:space="0" w:color="auto"/>
              <w:right w:val="single" w:sz="8" w:space="0" w:color="auto"/>
            </w:tcBorders>
            <w:shd w:val="clear" w:color="000000" w:fill="FFFFFF"/>
            <w:vAlign w:val="center"/>
            <w:hideMark/>
          </w:tcPr>
          <w:p w14:paraId="2A3695F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ADULTO</w:t>
            </w:r>
          </w:p>
        </w:tc>
      </w:tr>
      <w:tr w:rsidR="0014232B" w:rsidRPr="00935899" w14:paraId="277F9D2D"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8A5D92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148 - 002</w:t>
            </w:r>
          </w:p>
        </w:tc>
        <w:tc>
          <w:tcPr>
            <w:tcW w:w="3969" w:type="dxa"/>
            <w:tcBorders>
              <w:top w:val="nil"/>
              <w:left w:val="nil"/>
              <w:bottom w:val="single" w:sz="4" w:space="0" w:color="auto"/>
              <w:right w:val="single" w:sz="4" w:space="0" w:color="auto"/>
            </w:tcBorders>
            <w:shd w:val="clear" w:color="000000" w:fill="FFFFFF"/>
            <w:vAlign w:val="center"/>
            <w:hideMark/>
          </w:tcPr>
          <w:p w14:paraId="3D88FA5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HOSPITAL DIA</w:t>
            </w:r>
          </w:p>
        </w:tc>
        <w:tc>
          <w:tcPr>
            <w:tcW w:w="3544" w:type="dxa"/>
            <w:tcBorders>
              <w:top w:val="nil"/>
              <w:left w:val="nil"/>
              <w:bottom w:val="single" w:sz="4" w:space="0" w:color="auto"/>
              <w:right w:val="single" w:sz="8" w:space="0" w:color="auto"/>
            </w:tcBorders>
            <w:shd w:val="clear" w:color="000000" w:fill="FFFFFF"/>
            <w:vAlign w:val="center"/>
            <w:hideMark/>
          </w:tcPr>
          <w:p w14:paraId="4AF8025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AIDS</w:t>
            </w:r>
          </w:p>
        </w:tc>
      </w:tr>
      <w:tr w:rsidR="0014232B" w:rsidRPr="00935899" w14:paraId="45A30526" w14:textId="77777777" w:rsidTr="00AC5CA8">
        <w:trPr>
          <w:trHeight w:val="91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5BD96B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126 - 004</w:t>
            </w:r>
          </w:p>
        </w:tc>
        <w:tc>
          <w:tcPr>
            <w:tcW w:w="3969" w:type="dxa"/>
            <w:tcBorders>
              <w:top w:val="nil"/>
              <w:left w:val="nil"/>
              <w:bottom w:val="single" w:sz="4" w:space="0" w:color="auto"/>
              <w:right w:val="single" w:sz="4" w:space="0" w:color="auto"/>
            </w:tcBorders>
            <w:shd w:val="clear" w:color="000000" w:fill="FFFFFF"/>
            <w:vAlign w:val="center"/>
            <w:hideMark/>
          </w:tcPr>
          <w:p w14:paraId="354B123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FISIOTERAPIA</w:t>
            </w:r>
          </w:p>
        </w:tc>
        <w:tc>
          <w:tcPr>
            <w:tcW w:w="3544" w:type="dxa"/>
            <w:tcBorders>
              <w:top w:val="nil"/>
              <w:left w:val="nil"/>
              <w:bottom w:val="single" w:sz="4" w:space="0" w:color="auto"/>
              <w:right w:val="single" w:sz="8" w:space="0" w:color="auto"/>
            </w:tcBorders>
            <w:shd w:val="clear" w:color="000000" w:fill="FFFFFF"/>
            <w:vAlign w:val="center"/>
            <w:hideMark/>
          </w:tcPr>
          <w:p w14:paraId="1C06A2D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ASSISTENCIA FISIOTERAPEUTICA CARDIOVASCULARES E PNEUMOFUNCI</w:t>
            </w:r>
          </w:p>
        </w:tc>
      </w:tr>
      <w:tr w:rsidR="0014232B" w:rsidRPr="00935899" w14:paraId="72A9A52E"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A096F3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126 - 001</w:t>
            </w:r>
          </w:p>
        </w:tc>
        <w:tc>
          <w:tcPr>
            <w:tcW w:w="3969" w:type="dxa"/>
            <w:tcBorders>
              <w:top w:val="nil"/>
              <w:left w:val="nil"/>
              <w:bottom w:val="single" w:sz="4" w:space="0" w:color="auto"/>
              <w:right w:val="single" w:sz="4" w:space="0" w:color="auto"/>
            </w:tcBorders>
            <w:shd w:val="clear" w:color="000000" w:fill="FFFFFF"/>
            <w:vAlign w:val="center"/>
            <w:hideMark/>
          </w:tcPr>
          <w:p w14:paraId="76FCD78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FISIOTERAPIA</w:t>
            </w:r>
          </w:p>
        </w:tc>
        <w:tc>
          <w:tcPr>
            <w:tcW w:w="3544" w:type="dxa"/>
            <w:tcBorders>
              <w:top w:val="nil"/>
              <w:left w:val="nil"/>
              <w:bottom w:val="single" w:sz="4" w:space="0" w:color="auto"/>
              <w:right w:val="single" w:sz="8" w:space="0" w:color="auto"/>
            </w:tcBorders>
            <w:shd w:val="clear" w:color="000000" w:fill="FFFFFF"/>
            <w:vAlign w:val="center"/>
            <w:hideMark/>
          </w:tcPr>
          <w:p w14:paraId="5CE5B04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ASSISTENCIA FISIOTERAPEUTICA EM ALTERACOES OBSTETRICAS NEON</w:t>
            </w:r>
          </w:p>
        </w:tc>
      </w:tr>
      <w:tr w:rsidR="0014232B" w:rsidRPr="00935899" w14:paraId="5D9EEE1C"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132D7C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126 - 002</w:t>
            </w:r>
          </w:p>
        </w:tc>
        <w:tc>
          <w:tcPr>
            <w:tcW w:w="3969" w:type="dxa"/>
            <w:tcBorders>
              <w:top w:val="nil"/>
              <w:left w:val="nil"/>
              <w:bottom w:val="single" w:sz="4" w:space="0" w:color="auto"/>
              <w:right w:val="single" w:sz="4" w:space="0" w:color="auto"/>
            </w:tcBorders>
            <w:shd w:val="clear" w:color="000000" w:fill="FFFFFF"/>
            <w:vAlign w:val="center"/>
            <w:hideMark/>
          </w:tcPr>
          <w:p w14:paraId="468D207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FISIOTERAPIA</w:t>
            </w:r>
          </w:p>
        </w:tc>
        <w:tc>
          <w:tcPr>
            <w:tcW w:w="3544" w:type="dxa"/>
            <w:tcBorders>
              <w:top w:val="nil"/>
              <w:left w:val="nil"/>
              <w:bottom w:val="single" w:sz="4" w:space="0" w:color="auto"/>
              <w:right w:val="single" w:sz="8" w:space="0" w:color="auto"/>
            </w:tcBorders>
            <w:shd w:val="clear" w:color="000000" w:fill="FFFFFF"/>
            <w:vAlign w:val="center"/>
            <w:hideMark/>
          </w:tcPr>
          <w:p w14:paraId="2F229AF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ASSISTENCIA FISIOTERAPEUTICA EM ALTERACOES ONCOLOGICAS</w:t>
            </w:r>
          </w:p>
        </w:tc>
      </w:tr>
      <w:tr w:rsidR="0014232B" w:rsidRPr="00935899" w14:paraId="5F0D1595"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5218AD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126 - 007</w:t>
            </w:r>
          </w:p>
        </w:tc>
        <w:tc>
          <w:tcPr>
            <w:tcW w:w="3969" w:type="dxa"/>
            <w:tcBorders>
              <w:top w:val="nil"/>
              <w:left w:val="nil"/>
              <w:bottom w:val="single" w:sz="4" w:space="0" w:color="auto"/>
              <w:right w:val="single" w:sz="4" w:space="0" w:color="auto"/>
            </w:tcBorders>
            <w:shd w:val="clear" w:color="000000" w:fill="FFFFFF"/>
            <w:vAlign w:val="center"/>
            <w:hideMark/>
          </w:tcPr>
          <w:p w14:paraId="62D8AF8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FISIOTERAPIA</w:t>
            </w:r>
          </w:p>
        </w:tc>
        <w:tc>
          <w:tcPr>
            <w:tcW w:w="3544" w:type="dxa"/>
            <w:tcBorders>
              <w:top w:val="nil"/>
              <w:left w:val="nil"/>
              <w:bottom w:val="single" w:sz="4" w:space="0" w:color="auto"/>
              <w:right w:val="single" w:sz="8" w:space="0" w:color="auto"/>
            </w:tcBorders>
            <w:shd w:val="clear" w:color="000000" w:fill="FFFFFF"/>
            <w:vAlign w:val="center"/>
            <w:hideMark/>
          </w:tcPr>
          <w:p w14:paraId="2DD1A75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ASSISTENCIA FISIOTERAPEUTICA NAS ALTERACOES EM NEUROLOGIA</w:t>
            </w:r>
          </w:p>
        </w:tc>
      </w:tr>
      <w:tr w:rsidR="0014232B" w:rsidRPr="00935899" w14:paraId="22887995"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401EDB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126 - 005</w:t>
            </w:r>
          </w:p>
        </w:tc>
        <w:tc>
          <w:tcPr>
            <w:tcW w:w="3969" w:type="dxa"/>
            <w:tcBorders>
              <w:top w:val="nil"/>
              <w:left w:val="nil"/>
              <w:bottom w:val="single" w:sz="4" w:space="0" w:color="auto"/>
              <w:right w:val="single" w:sz="4" w:space="0" w:color="auto"/>
            </w:tcBorders>
            <w:shd w:val="clear" w:color="000000" w:fill="FFFFFF"/>
            <w:vAlign w:val="center"/>
            <w:hideMark/>
          </w:tcPr>
          <w:p w14:paraId="29085CB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FISIOTERAPIA</w:t>
            </w:r>
          </w:p>
        </w:tc>
        <w:tc>
          <w:tcPr>
            <w:tcW w:w="3544" w:type="dxa"/>
            <w:tcBorders>
              <w:top w:val="nil"/>
              <w:left w:val="nil"/>
              <w:bottom w:val="single" w:sz="4" w:space="0" w:color="auto"/>
              <w:right w:val="single" w:sz="8" w:space="0" w:color="auto"/>
            </w:tcBorders>
            <w:shd w:val="clear" w:color="000000" w:fill="FFFFFF"/>
            <w:vAlign w:val="center"/>
            <w:hideMark/>
          </w:tcPr>
          <w:p w14:paraId="40DABCC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ASSISTENCIA FISIOTERAPEUTICA NAS DISFUNCOES MUSCULO ESQUELET</w:t>
            </w:r>
          </w:p>
        </w:tc>
      </w:tr>
      <w:tr w:rsidR="0014232B" w:rsidRPr="00935899" w14:paraId="780FA238" w14:textId="77777777" w:rsidTr="00AC5CA8">
        <w:trPr>
          <w:trHeight w:val="381"/>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8ACFC7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115 - 002</w:t>
            </w:r>
          </w:p>
        </w:tc>
        <w:tc>
          <w:tcPr>
            <w:tcW w:w="3969" w:type="dxa"/>
            <w:tcBorders>
              <w:top w:val="nil"/>
              <w:left w:val="nil"/>
              <w:bottom w:val="single" w:sz="4" w:space="0" w:color="auto"/>
              <w:right w:val="single" w:sz="4" w:space="0" w:color="auto"/>
            </w:tcBorders>
            <w:shd w:val="clear" w:color="000000" w:fill="FFFFFF"/>
            <w:vAlign w:val="center"/>
            <w:hideMark/>
          </w:tcPr>
          <w:p w14:paraId="4F5DD83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PSICOSSOCIAL</w:t>
            </w:r>
          </w:p>
        </w:tc>
        <w:tc>
          <w:tcPr>
            <w:tcW w:w="3544" w:type="dxa"/>
            <w:tcBorders>
              <w:top w:val="nil"/>
              <w:left w:val="nil"/>
              <w:bottom w:val="single" w:sz="4" w:space="0" w:color="auto"/>
              <w:right w:val="single" w:sz="8" w:space="0" w:color="auto"/>
            </w:tcBorders>
            <w:shd w:val="clear" w:color="000000" w:fill="FFFFFF"/>
            <w:vAlign w:val="center"/>
            <w:hideMark/>
          </w:tcPr>
          <w:p w14:paraId="5E3D7DC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ATENDIMENTO PSICOSSOCIAL</w:t>
            </w:r>
          </w:p>
        </w:tc>
      </w:tr>
      <w:tr w:rsidR="0014232B" w:rsidRPr="00935899" w14:paraId="4ABBCB2A"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ACF378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112 - 005</w:t>
            </w:r>
          </w:p>
        </w:tc>
        <w:tc>
          <w:tcPr>
            <w:tcW w:w="3969" w:type="dxa"/>
            <w:tcBorders>
              <w:top w:val="nil"/>
              <w:left w:val="nil"/>
              <w:bottom w:val="single" w:sz="4" w:space="0" w:color="auto"/>
              <w:right w:val="single" w:sz="4" w:space="0" w:color="auto"/>
            </w:tcBorders>
            <w:shd w:val="clear" w:color="000000" w:fill="FFFFFF"/>
            <w:vAlign w:val="center"/>
            <w:hideMark/>
          </w:tcPr>
          <w:p w14:paraId="4A911EC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PRE-NATAL, PARTO E NASCIMENTO</w:t>
            </w:r>
          </w:p>
        </w:tc>
        <w:tc>
          <w:tcPr>
            <w:tcW w:w="3544" w:type="dxa"/>
            <w:tcBorders>
              <w:top w:val="nil"/>
              <w:left w:val="nil"/>
              <w:bottom w:val="single" w:sz="4" w:space="0" w:color="auto"/>
              <w:right w:val="single" w:sz="8" w:space="0" w:color="auto"/>
            </w:tcBorders>
            <w:shd w:val="clear" w:color="000000" w:fill="FFFFFF"/>
            <w:vAlign w:val="center"/>
            <w:hideMark/>
          </w:tcPr>
          <w:p w14:paraId="3C5602F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CENTRO DE PARTO NORMAL</w:t>
            </w:r>
          </w:p>
        </w:tc>
      </w:tr>
      <w:tr w:rsidR="0014232B" w:rsidRPr="00935899" w14:paraId="4E90C446" w14:textId="77777777" w:rsidTr="00AC5CA8">
        <w:trPr>
          <w:trHeight w:val="353"/>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16DEE8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114 - 006</w:t>
            </w:r>
          </w:p>
        </w:tc>
        <w:tc>
          <w:tcPr>
            <w:tcW w:w="3969" w:type="dxa"/>
            <w:tcBorders>
              <w:top w:val="nil"/>
              <w:left w:val="nil"/>
              <w:bottom w:val="single" w:sz="4" w:space="0" w:color="auto"/>
              <w:right w:val="single" w:sz="4" w:space="0" w:color="auto"/>
            </w:tcBorders>
            <w:shd w:val="clear" w:color="000000" w:fill="FFFFFF"/>
            <w:vAlign w:val="center"/>
            <w:hideMark/>
          </w:tcPr>
          <w:p w14:paraId="1163F2C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EM SAUDE BUCAL</w:t>
            </w:r>
          </w:p>
        </w:tc>
        <w:tc>
          <w:tcPr>
            <w:tcW w:w="3544" w:type="dxa"/>
            <w:tcBorders>
              <w:top w:val="nil"/>
              <w:left w:val="nil"/>
              <w:bottom w:val="single" w:sz="4" w:space="0" w:color="auto"/>
              <w:right w:val="single" w:sz="8" w:space="0" w:color="auto"/>
            </w:tcBorders>
            <w:shd w:val="clear" w:color="000000" w:fill="FFFFFF"/>
            <w:vAlign w:val="center"/>
            <w:hideMark/>
          </w:tcPr>
          <w:p w14:paraId="4265984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CIRURGIA BUCOMAXILOFACIAL</w:t>
            </w:r>
          </w:p>
        </w:tc>
      </w:tr>
      <w:tr w:rsidR="0014232B" w:rsidRPr="00935899" w14:paraId="505A7EC4" w14:textId="77777777" w:rsidTr="00AC5CA8">
        <w:trPr>
          <w:trHeight w:val="273"/>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2C6866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146 - 002</w:t>
            </w:r>
          </w:p>
        </w:tc>
        <w:tc>
          <w:tcPr>
            <w:tcW w:w="3969" w:type="dxa"/>
            <w:tcBorders>
              <w:top w:val="nil"/>
              <w:left w:val="nil"/>
              <w:bottom w:val="single" w:sz="4" w:space="0" w:color="auto"/>
              <w:right w:val="single" w:sz="4" w:space="0" w:color="auto"/>
            </w:tcBorders>
            <w:shd w:val="clear" w:color="000000" w:fill="FFFFFF"/>
            <w:vAlign w:val="center"/>
            <w:hideMark/>
          </w:tcPr>
          <w:p w14:paraId="351ED02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VIDEOLAPAROSCOPIA</w:t>
            </w:r>
          </w:p>
        </w:tc>
        <w:tc>
          <w:tcPr>
            <w:tcW w:w="3544" w:type="dxa"/>
            <w:tcBorders>
              <w:top w:val="nil"/>
              <w:left w:val="nil"/>
              <w:bottom w:val="single" w:sz="4" w:space="0" w:color="auto"/>
              <w:right w:val="single" w:sz="8" w:space="0" w:color="auto"/>
            </w:tcBorders>
            <w:shd w:val="clear" w:color="000000" w:fill="FFFFFF"/>
            <w:vAlign w:val="center"/>
            <w:hideMark/>
          </w:tcPr>
          <w:p w14:paraId="7A23F42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CIRURGICA</w:t>
            </w:r>
          </w:p>
        </w:tc>
      </w:tr>
      <w:tr w:rsidR="0014232B" w:rsidRPr="00935899" w14:paraId="1D054D45"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ABE161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148 - 005</w:t>
            </w:r>
          </w:p>
        </w:tc>
        <w:tc>
          <w:tcPr>
            <w:tcW w:w="3969" w:type="dxa"/>
            <w:tcBorders>
              <w:top w:val="nil"/>
              <w:left w:val="nil"/>
              <w:bottom w:val="single" w:sz="4" w:space="0" w:color="auto"/>
              <w:right w:val="single" w:sz="4" w:space="0" w:color="auto"/>
            </w:tcBorders>
            <w:shd w:val="clear" w:color="000000" w:fill="FFFFFF"/>
            <w:vAlign w:val="center"/>
            <w:hideMark/>
          </w:tcPr>
          <w:p w14:paraId="296372D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HOSPITAL DIA</w:t>
            </w:r>
          </w:p>
        </w:tc>
        <w:tc>
          <w:tcPr>
            <w:tcW w:w="3544" w:type="dxa"/>
            <w:tcBorders>
              <w:top w:val="nil"/>
              <w:left w:val="nil"/>
              <w:bottom w:val="single" w:sz="4" w:space="0" w:color="auto"/>
              <w:right w:val="single" w:sz="8" w:space="0" w:color="auto"/>
            </w:tcBorders>
            <w:shd w:val="clear" w:color="000000" w:fill="FFFFFF"/>
            <w:vAlign w:val="center"/>
            <w:hideMark/>
          </w:tcPr>
          <w:p w14:paraId="673951D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CIRURGICO/DIAGNOSTICO</w:t>
            </w:r>
          </w:p>
        </w:tc>
      </w:tr>
      <w:tr w:rsidR="0014232B" w:rsidRPr="00935899" w14:paraId="649C4A5D"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F72115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144 - 001</w:t>
            </w:r>
          </w:p>
        </w:tc>
        <w:tc>
          <w:tcPr>
            <w:tcW w:w="3969" w:type="dxa"/>
            <w:tcBorders>
              <w:top w:val="nil"/>
              <w:left w:val="nil"/>
              <w:bottom w:val="single" w:sz="4" w:space="0" w:color="auto"/>
              <w:right w:val="single" w:sz="4" w:space="0" w:color="auto"/>
            </w:tcBorders>
            <w:shd w:val="clear" w:color="000000" w:fill="FFFFFF"/>
            <w:vAlign w:val="center"/>
            <w:hideMark/>
          </w:tcPr>
          <w:p w14:paraId="060FA56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POSTO DE COLETA DE MATERIAIS BIOLOGICOS</w:t>
            </w:r>
          </w:p>
        </w:tc>
        <w:tc>
          <w:tcPr>
            <w:tcW w:w="3544" w:type="dxa"/>
            <w:tcBorders>
              <w:top w:val="nil"/>
              <w:left w:val="nil"/>
              <w:bottom w:val="single" w:sz="4" w:space="0" w:color="auto"/>
              <w:right w:val="single" w:sz="8" w:space="0" w:color="auto"/>
            </w:tcBorders>
            <w:shd w:val="clear" w:color="000000" w:fill="FFFFFF"/>
            <w:vAlign w:val="center"/>
            <w:hideMark/>
          </w:tcPr>
          <w:p w14:paraId="2148100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COLETA REALIZADA FORA DA ESTRUTURA LABORATORIAL</w:t>
            </w:r>
          </w:p>
        </w:tc>
      </w:tr>
      <w:tr w:rsidR="0014232B" w:rsidRPr="00935899" w14:paraId="39F32C79"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ADDBFD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149 - 013</w:t>
            </w:r>
          </w:p>
        </w:tc>
        <w:tc>
          <w:tcPr>
            <w:tcW w:w="3969" w:type="dxa"/>
            <w:tcBorders>
              <w:top w:val="nil"/>
              <w:left w:val="nil"/>
              <w:bottom w:val="single" w:sz="4" w:space="0" w:color="auto"/>
              <w:right w:val="single" w:sz="4" w:space="0" w:color="auto"/>
            </w:tcBorders>
            <w:shd w:val="clear" w:color="000000" w:fill="FFFFFF"/>
            <w:vAlign w:val="center"/>
            <w:hideMark/>
          </w:tcPr>
          <w:p w14:paraId="081607E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50391BF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CONTAGEM ENDOTELIAL CORNEANA</w:t>
            </w:r>
          </w:p>
        </w:tc>
      </w:tr>
      <w:tr w:rsidR="0014232B" w:rsidRPr="00935899" w14:paraId="509E02C5"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0FDF1F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149 - 005</w:t>
            </w:r>
          </w:p>
        </w:tc>
        <w:tc>
          <w:tcPr>
            <w:tcW w:w="3969" w:type="dxa"/>
            <w:tcBorders>
              <w:top w:val="nil"/>
              <w:left w:val="nil"/>
              <w:bottom w:val="single" w:sz="4" w:space="0" w:color="auto"/>
              <w:right w:val="single" w:sz="4" w:space="0" w:color="auto"/>
            </w:tcBorders>
            <w:shd w:val="clear" w:color="000000" w:fill="FFFFFF"/>
            <w:vAlign w:val="center"/>
            <w:hideMark/>
          </w:tcPr>
          <w:p w14:paraId="6937E8D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20ED749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CORNEA/ESCLERA</w:t>
            </w:r>
          </w:p>
        </w:tc>
      </w:tr>
      <w:tr w:rsidR="0014232B" w:rsidRPr="00935899" w14:paraId="4176C523" w14:textId="77777777" w:rsidTr="00AC5CA8">
        <w:trPr>
          <w:trHeight w:val="261"/>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8DD117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146 - 001</w:t>
            </w:r>
          </w:p>
        </w:tc>
        <w:tc>
          <w:tcPr>
            <w:tcW w:w="3969" w:type="dxa"/>
            <w:tcBorders>
              <w:top w:val="nil"/>
              <w:left w:val="nil"/>
              <w:bottom w:val="single" w:sz="4" w:space="0" w:color="auto"/>
              <w:right w:val="single" w:sz="4" w:space="0" w:color="auto"/>
            </w:tcBorders>
            <w:shd w:val="clear" w:color="000000" w:fill="FFFFFF"/>
            <w:vAlign w:val="center"/>
            <w:hideMark/>
          </w:tcPr>
          <w:p w14:paraId="33F3CA2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VIDEOLAPAROSCOPIA</w:t>
            </w:r>
          </w:p>
        </w:tc>
        <w:tc>
          <w:tcPr>
            <w:tcW w:w="3544" w:type="dxa"/>
            <w:tcBorders>
              <w:top w:val="nil"/>
              <w:left w:val="nil"/>
              <w:bottom w:val="single" w:sz="4" w:space="0" w:color="auto"/>
              <w:right w:val="single" w:sz="8" w:space="0" w:color="auto"/>
            </w:tcBorders>
            <w:shd w:val="clear" w:color="000000" w:fill="FFFFFF"/>
            <w:vAlign w:val="center"/>
            <w:hideMark/>
          </w:tcPr>
          <w:p w14:paraId="2A9F6F1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DIAGNOSTICA</w:t>
            </w:r>
          </w:p>
        </w:tc>
      </w:tr>
      <w:tr w:rsidR="0014232B" w:rsidRPr="00935899" w14:paraId="266CC117"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475B77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111 - 001</w:t>
            </w:r>
          </w:p>
        </w:tc>
        <w:tc>
          <w:tcPr>
            <w:tcW w:w="3969" w:type="dxa"/>
            <w:tcBorders>
              <w:top w:val="nil"/>
              <w:left w:val="nil"/>
              <w:bottom w:val="single" w:sz="4" w:space="0" w:color="auto"/>
              <w:right w:val="single" w:sz="4" w:space="0" w:color="auto"/>
            </w:tcBorders>
            <w:shd w:val="clear" w:color="000000" w:fill="FFFFFF"/>
            <w:vAlign w:val="center"/>
            <w:hideMark/>
          </w:tcPr>
          <w:p w14:paraId="330D263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PACIENTE COM TUBERCULOSE</w:t>
            </w:r>
          </w:p>
        </w:tc>
        <w:tc>
          <w:tcPr>
            <w:tcW w:w="3544" w:type="dxa"/>
            <w:tcBorders>
              <w:top w:val="nil"/>
              <w:left w:val="nil"/>
              <w:bottom w:val="single" w:sz="4" w:space="0" w:color="auto"/>
              <w:right w:val="single" w:sz="8" w:space="0" w:color="auto"/>
            </w:tcBorders>
            <w:shd w:val="clear" w:color="000000" w:fill="FFFFFF"/>
            <w:vAlign w:val="center"/>
            <w:hideMark/>
          </w:tcPr>
          <w:p w14:paraId="1A7F730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 TRATAMENTO</w:t>
            </w:r>
          </w:p>
        </w:tc>
      </w:tr>
      <w:tr w:rsidR="0014232B" w:rsidRPr="00935899" w14:paraId="154D8BC1"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538584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107 - 004</w:t>
            </w:r>
          </w:p>
        </w:tc>
        <w:tc>
          <w:tcPr>
            <w:tcW w:w="3969" w:type="dxa"/>
            <w:tcBorders>
              <w:top w:val="nil"/>
              <w:left w:val="nil"/>
              <w:bottom w:val="single" w:sz="4" w:space="0" w:color="auto"/>
              <w:right w:val="single" w:sz="4" w:space="0" w:color="auto"/>
            </w:tcBorders>
            <w:shd w:val="clear" w:color="000000" w:fill="FFFFFF"/>
            <w:vAlign w:val="center"/>
            <w:hideMark/>
          </w:tcPr>
          <w:p w14:paraId="4D9ED21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 SAUDE AUDITIVA</w:t>
            </w:r>
          </w:p>
        </w:tc>
        <w:tc>
          <w:tcPr>
            <w:tcW w:w="3544" w:type="dxa"/>
            <w:tcBorders>
              <w:top w:val="nil"/>
              <w:left w:val="nil"/>
              <w:bottom w:val="single" w:sz="4" w:space="0" w:color="auto"/>
              <w:right w:val="single" w:sz="8" w:space="0" w:color="auto"/>
            </w:tcBorders>
            <w:shd w:val="clear" w:color="000000" w:fill="FFFFFF"/>
            <w:vAlign w:val="center"/>
            <w:hideMark/>
          </w:tcPr>
          <w:p w14:paraId="60ED93D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EM AUDIOLOGIA/OTOLOGIA</w:t>
            </w:r>
          </w:p>
        </w:tc>
      </w:tr>
      <w:tr w:rsidR="0014232B" w:rsidRPr="00935899" w14:paraId="773093E2"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AF72D2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128 - 002</w:t>
            </w:r>
          </w:p>
        </w:tc>
        <w:tc>
          <w:tcPr>
            <w:tcW w:w="3969" w:type="dxa"/>
            <w:tcBorders>
              <w:top w:val="nil"/>
              <w:left w:val="nil"/>
              <w:bottom w:val="single" w:sz="4" w:space="0" w:color="auto"/>
              <w:right w:val="single" w:sz="4" w:space="0" w:color="auto"/>
            </w:tcBorders>
            <w:shd w:val="clear" w:color="000000" w:fill="FFFFFF"/>
            <w:vAlign w:val="center"/>
            <w:hideMark/>
          </w:tcPr>
          <w:p w14:paraId="578AFF7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HEMOTERAPIA</w:t>
            </w:r>
          </w:p>
        </w:tc>
        <w:tc>
          <w:tcPr>
            <w:tcW w:w="3544" w:type="dxa"/>
            <w:tcBorders>
              <w:top w:val="nil"/>
              <w:left w:val="nil"/>
              <w:bottom w:val="single" w:sz="4" w:space="0" w:color="auto"/>
              <w:right w:val="single" w:sz="8" w:space="0" w:color="auto"/>
            </w:tcBorders>
            <w:shd w:val="clear" w:color="000000" w:fill="FFFFFF"/>
            <w:vAlign w:val="center"/>
            <w:hideMark/>
          </w:tcPr>
          <w:p w14:paraId="0A764B3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EM HEMOTERAPIA</w:t>
            </w:r>
          </w:p>
        </w:tc>
      </w:tr>
      <w:tr w:rsidR="0014232B" w:rsidRPr="00935899" w14:paraId="5D4DBDC4"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DA63E9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131 - 001</w:t>
            </w:r>
          </w:p>
        </w:tc>
        <w:tc>
          <w:tcPr>
            <w:tcW w:w="3969" w:type="dxa"/>
            <w:tcBorders>
              <w:top w:val="nil"/>
              <w:left w:val="nil"/>
              <w:bottom w:val="single" w:sz="4" w:space="0" w:color="auto"/>
              <w:right w:val="single" w:sz="4" w:space="0" w:color="auto"/>
            </w:tcBorders>
            <w:shd w:val="clear" w:color="000000" w:fill="FFFFFF"/>
            <w:vAlign w:val="center"/>
            <w:hideMark/>
          </w:tcPr>
          <w:p w14:paraId="0DBADEB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OFTALMOLOGIA</w:t>
            </w:r>
          </w:p>
        </w:tc>
        <w:tc>
          <w:tcPr>
            <w:tcW w:w="3544" w:type="dxa"/>
            <w:tcBorders>
              <w:top w:val="nil"/>
              <w:left w:val="nil"/>
              <w:bottom w:val="single" w:sz="4" w:space="0" w:color="auto"/>
              <w:right w:val="single" w:sz="8" w:space="0" w:color="auto"/>
            </w:tcBorders>
            <w:shd w:val="clear" w:color="000000" w:fill="FFFFFF"/>
            <w:vAlign w:val="center"/>
            <w:hideMark/>
          </w:tcPr>
          <w:p w14:paraId="54FF32D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EM OFTALMOLOGIA</w:t>
            </w:r>
          </w:p>
        </w:tc>
      </w:tr>
      <w:tr w:rsidR="0014232B" w:rsidRPr="00935899" w14:paraId="5488E3E1"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A75DE6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133 - 002</w:t>
            </w:r>
          </w:p>
        </w:tc>
        <w:tc>
          <w:tcPr>
            <w:tcW w:w="3969" w:type="dxa"/>
            <w:tcBorders>
              <w:top w:val="nil"/>
              <w:left w:val="nil"/>
              <w:bottom w:val="single" w:sz="4" w:space="0" w:color="auto"/>
              <w:right w:val="single" w:sz="4" w:space="0" w:color="auto"/>
            </w:tcBorders>
            <w:shd w:val="clear" w:color="000000" w:fill="FFFFFF"/>
            <w:vAlign w:val="center"/>
            <w:hideMark/>
          </w:tcPr>
          <w:p w14:paraId="66E0B80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PNEUMOLOGIA</w:t>
            </w:r>
          </w:p>
        </w:tc>
        <w:tc>
          <w:tcPr>
            <w:tcW w:w="3544" w:type="dxa"/>
            <w:tcBorders>
              <w:top w:val="nil"/>
              <w:left w:val="nil"/>
              <w:bottom w:val="single" w:sz="4" w:space="0" w:color="auto"/>
              <w:right w:val="single" w:sz="8" w:space="0" w:color="auto"/>
            </w:tcBorders>
            <w:shd w:val="clear" w:color="000000" w:fill="FFFFFF"/>
            <w:vAlign w:val="center"/>
            <w:hideMark/>
          </w:tcPr>
          <w:p w14:paraId="55FFE1D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EM PNEUMOLOGIA</w:t>
            </w:r>
          </w:p>
        </w:tc>
      </w:tr>
      <w:tr w:rsidR="0014232B" w:rsidRPr="00935899" w14:paraId="00DD0415"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29B0D9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133 - 003</w:t>
            </w:r>
          </w:p>
        </w:tc>
        <w:tc>
          <w:tcPr>
            <w:tcW w:w="3969" w:type="dxa"/>
            <w:tcBorders>
              <w:top w:val="nil"/>
              <w:left w:val="nil"/>
              <w:bottom w:val="single" w:sz="4" w:space="0" w:color="auto"/>
              <w:right w:val="single" w:sz="4" w:space="0" w:color="auto"/>
            </w:tcBorders>
            <w:shd w:val="clear" w:color="000000" w:fill="FFFFFF"/>
            <w:vAlign w:val="center"/>
            <w:hideMark/>
          </w:tcPr>
          <w:p w14:paraId="31657EC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PNEUMOLOGIA</w:t>
            </w:r>
          </w:p>
        </w:tc>
        <w:tc>
          <w:tcPr>
            <w:tcW w:w="3544" w:type="dxa"/>
            <w:tcBorders>
              <w:top w:val="nil"/>
              <w:left w:val="nil"/>
              <w:bottom w:val="single" w:sz="4" w:space="0" w:color="auto"/>
              <w:right w:val="single" w:sz="8" w:space="0" w:color="auto"/>
            </w:tcBorders>
            <w:shd w:val="clear" w:color="000000" w:fill="FFFFFF"/>
            <w:vAlign w:val="center"/>
            <w:hideMark/>
          </w:tcPr>
          <w:p w14:paraId="1DBD43C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DIAGNOSTICO EM PNEUMOLOGIA POR TELEMEDICINA</w:t>
            </w:r>
          </w:p>
        </w:tc>
      </w:tr>
      <w:tr w:rsidR="0014232B" w:rsidRPr="00935899" w14:paraId="2D1F9B9C"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9F2394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142 - 001</w:t>
            </w:r>
          </w:p>
        </w:tc>
        <w:tc>
          <w:tcPr>
            <w:tcW w:w="3969" w:type="dxa"/>
            <w:tcBorders>
              <w:top w:val="nil"/>
              <w:left w:val="nil"/>
              <w:bottom w:val="single" w:sz="4" w:space="0" w:color="auto"/>
              <w:right w:val="single" w:sz="4" w:space="0" w:color="auto"/>
            </w:tcBorders>
            <w:shd w:val="clear" w:color="000000" w:fill="FFFFFF"/>
            <w:vAlign w:val="center"/>
            <w:hideMark/>
          </w:tcPr>
          <w:p w14:paraId="1C8B18C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ENDOSCOPIA</w:t>
            </w:r>
          </w:p>
        </w:tc>
        <w:tc>
          <w:tcPr>
            <w:tcW w:w="3544" w:type="dxa"/>
            <w:tcBorders>
              <w:top w:val="nil"/>
              <w:left w:val="nil"/>
              <w:bottom w:val="single" w:sz="4" w:space="0" w:color="auto"/>
              <w:right w:val="single" w:sz="8" w:space="0" w:color="auto"/>
            </w:tcBorders>
            <w:shd w:val="clear" w:color="000000" w:fill="FFFFFF"/>
            <w:vAlign w:val="center"/>
            <w:hideMark/>
          </w:tcPr>
          <w:p w14:paraId="1F41748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DO APARELHO DIGESTIVO</w:t>
            </w:r>
          </w:p>
        </w:tc>
      </w:tr>
      <w:tr w:rsidR="0014232B" w:rsidRPr="00935899" w14:paraId="52FFD1AF"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0A1773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142 - 004</w:t>
            </w:r>
          </w:p>
        </w:tc>
        <w:tc>
          <w:tcPr>
            <w:tcW w:w="3969" w:type="dxa"/>
            <w:tcBorders>
              <w:top w:val="nil"/>
              <w:left w:val="nil"/>
              <w:bottom w:val="single" w:sz="4" w:space="0" w:color="auto"/>
              <w:right w:val="single" w:sz="4" w:space="0" w:color="auto"/>
            </w:tcBorders>
            <w:shd w:val="clear" w:color="000000" w:fill="FFFFFF"/>
            <w:vAlign w:val="center"/>
            <w:hideMark/>
          </w:tcPr>
          <w:p w14:paraId="3D67D7D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ENDOSCOPIA</w:t>
            </w:r>
          </w:p>
        </w:tc>
        <w:tc>
          <w:tcPr>
            <w:tcW w:w="3544" w:type="dxa"/>
            <w:tcBorders>
              <w:top w:val="nil"/>
              <w:left w:val="nil"/>
              <w:bottom w:val="single" w:sz="4" w:space="0" w:color="auto"/>
              <w:right w:val="single" w:sz="8" w:space="0" w:color="auto"/>
            </w:tcBorders>
            <w:shd w:val="clear" w:color="000000" w:fill="FFFFFF"/>
            <w:vAlign w:val="center"/>
            <w:hideMark/>
          </w:tcPr>
          <w:p w14:paraId="53CF4E6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DO APARELHO GINECOLOGICO</w:t>
            </w:r>
          </w:p>
        </w:tc>
      </w:tr>
      <w:tr w:rsidR="0014232B" w:rsidRPr="00935899" w14:paraId="622F10EA"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B1C019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142 - 002</w:t>
            </w:r>
          </w:p>
        </w:tc>
        <w:tc>
          <w:tcPr>
            <w:tcW w:w="3969" w:type="dxa"/>
            <w:tcBorders>
              <w:top w:val="nil"/>
              <w:left w:val="nil"/>
              <w:bottom w:val="single" w:sz="4" w:space="0" w:color="auto"/>
              <w:right w:val="single" w:sz="4" w:space="0" w:color="auto"/>
            </w:tcBorders>
            <w:shd w:val="clear" w:color="000000" w:fill="FFFFFF"/>
            <w:vAlign w:val="center"/>
            <w:hideMark/>
          </w:tcPr>
          <w:p w14:paraId="3C76B21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ENDOSCOPIA</w:t>
            </w:r>
          </w:p>
        </w:tc>
        <w:tc>
          <w:tcPr>
            <w:tcW w:w="3544" w:type="dxa"/>
            <w:tcBorders>
              <w:top w:val="nil"/>
              <w:left w:val="nil"/>
              <w:bottom w:val="single" w:sz="4" w:space="0" w:color="auto"/>
              <w:right w:val="single" w:sz="8" w:space="0" w:color="auto"/>
            </w:tcBorders>
            <w:shd w:val="clear" w:color="000000" w:fill="FFFFFF"/>
            <w:vAlign w:val="center"/>
            <w:hideMark/>
          </w:tcPr>
          <w:p w14:paraId="309BC05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DO APARELHO RESPIRATORIO</w:t>
            </w:r>
          </w:p>
        </w:tc>
      </w:tr>
      <w:tr w:rsidR="0014232B" w:rsidRPr="00935899" w14:paraId="3757BADF"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2A8C12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142 - 003</w:t>
            </w:r>
          </w:p>
        </w:tc>
        <w:tc>
          <w:tcPr>
            <w:tcW w:w="3969" w:type="dxa"/>
            <w:tcBorders>
              <w:top w:val="nil"/>
              <w:left w:val="nil"/>
              <w:bottom w:val="single" w:sz="4" w:space="0" w:color="auto"/>
              <w:right w:val="single" w:sz="4" w:space="0" w:color="auto"/>
            </w:tcBorders>
            <w:shd w:val="clear" w:color="000000" w:fill="FFFFFF"/>
            <w:vAlign w:val="center"/>
            <w:hideMark/>
          </w:tcPr>
          <w:p w14:paraId="5F065DA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ENDOSCOPIA</w:t>
            </w:r>
          </w:p>
        </w:tc>
        <w:tc>
          <w:tcPr>
            <w:tcW w:w="3544" w:type="dxa"/>
            <w:tcBorders>
              <w:top w:val="nil"/>
              <w:left w:val="nil"/>
              <w:bottom w:val="single" w:sz="4" w:space="0" w:color="auto"/>
              <w:right w:val="single" w:sz="8" w:space="0" w:color="auto"/>
            </w:tcBorders>
            <w:shd w:val="clear" w:color="000000" w:fill="FFFFFF"/>
            <w:vAlign w:val="center"/>
            <w:hideMark/>
          </w:tcPr>
          <w:p w14:paraId="1243351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DO APARELHO URINARIO</w:t>
            </w:r>
          </w:p>
        </w:tc>
      </w:tr>
      <w:tr w:rsidR="0014232B" w:rsidRPr="00935899" w14:paraId="321535C0" w14:textId="77777777" w:rsidTr="00AC5CA8">
        <w:trPr>
          <w:trHeight w:val="293"/>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BA8D3D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136 - 002</w:t>
            </w:r>
          </w:p>
        </w:tc>
        <w:tc>
          <w:tcPr>
            <w:tcW w:w="3969" w:type="dxa"/>
            <w:tcBorders>
              <w:top w:val="nil"/>
              <w:left w:val="nil"/>
              <w:bottom w:val="single" w:sz="4" w:space="0" w:color="auto"/>
              <w:right w:val="single" w:sz="4" w:space="0" w:color="auto"/>
            </w:tcBorders>
            <w:shd w:val="clear" w:color="000000" w:fill="FFFFFF"/>
            <w:vAlign w:val="center"/>
            <w:hideMark/>
          </w:tcPr>
          <w:p w14:paraId="56D4400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SUPORTE NUTRICIONAL</w:t>
            </w:r>
          </w:p>
        </w:tc>
        <w:tc>
          <w:tcPr>
            <w:tcW w:w="3544" w:type="dxa"/>
            <w:tcBorders>
              <w:top w:val="nil"/>
              <w:left w:val="nil"/>
              <w:bottom w:val="single" w:sz="4" w:space="0" w:color="auto"/>
              <w:right w:val="single" w:sz="8" w:space="0" w:color="auto"/>
            </w:tcBorders>
            <w:shd w:val="clear" w:color="000000" w:fill="FFFFFF"/>
            <w:vAlign w:val="center"/>
            <w:hideMark/>
          </w:tcPr>
          <w:p w14:paraId="27A9A46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ENTERAL PARENTERAL</w:t>
            </w:r>
          </w:p>
        </w:tc>
      </w:tr>
      <w:tr w:rsidR="0014232B" w:rsidRPr="00935899" w14:paraId="75A9CE1A"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2BBC5E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113 - 004</w:t>
            </w:r>
          </w:p>
        </w:tc>
        <w:tc>
          <w:tcPr>
            <w:tcW w:w="3969" w:type="dxa"/>
            <w:tcBorders>
              <w:top w:val="nil"/>
              <w:left w:val="nil"/>
              <w:bottom w:val="single" w:sz="4" w:space="0" w:color="auto"/>
              <w:right w:val="single" w:sz="4" w:space="0" w:color="auto"/>
            </w:tcBorders>
            <w:shd w:val="clear" w:color="000000" w:fill="FFFFFF"/>
            <w:vAlign w:val="center"/>
            <w:hideMark/>
          </w:tcPr>
          <w:p w14:paraId="28A4809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DOMICILIAR</w:t>
            </w:r>
          </w:p>
        </w:tc>
        <w:tc>
          <w:tcPr>
            <w:tcW w:w="3544" w:type="dxa"/>
            <w:tcBorders>
              <w:top w:val="nil"/>
              <w:left w:val="nil"/>
              <w:bottom w:val="single" w:sz="4" w:space="0" w:color="auto"/>
              <w:right w:val="single" w:sz="8" w:space="0" w:color="auto"/>
            </w:tcBorders>
            <w:shd w:val="clear" w:color="000000" w:fill="FFFFFF"/>
            <w:vAlign w:val="center"/>
            <w:hideMark/>
          </w:tcPr>
          <w:p w14:paraId="49E51D8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EQUIPE MULTIDISCIPLINAR DE APOIO - EMAP</w:t>
            </w:r>
          </w:p>
        </w:tc>
      </w:tr>
      <w:tr w:rsidR="0014232B" w:rsidRPr="00935899" w14:paraId="556EA9DF"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E54BF6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113 - 003</w:t>
            </w:r>
          </w:p>
        </w:tc>
        <w:tc>
          <w:tcPr>
            <w:tcW w:w="3969" w:type="dxa"/>
            <w:tcBorders>
              <w:top w:val="nil"/>
              <w:left w:val="nil"/>
              <w:bottom w:val="single" w:sz="4" w:space="0" w:color="auto"/>
              <w:right w:val="single" w:sz="4" w:space="0" w:color="auto"/>
            </w:tcBorders>
            <w:shd w:val="clear" w:color="000000" w:fill="FFFFFF"/>
            <w:vAlign w:val="center"/>
            <w:hideMark/>
          </w:tcPr>
          <w:p w14:paraId="643F5A9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DOMICILIAR</w:t>
            </w:r>
          </w:p>
        </w:tc>
        <w:tc>
          <w:tcPr>
            <w:tcW w:w="3544" w:type="dxa"/>
            <w:tcBorders>
              <w:top w:val="nil"/>
              <w:left w:val="nil"/>
              <w:bottom w:val="single" w:sz="4" w:space="0" w:color="auto"/>
              <w:right w:val="single" w:sz="8" w:space="0" w:color="auto"/>
            </w:tcBorders>
            <w:shd w:val="clear" w:color="000000" w:fill="FFFFFF"/>
            <w:vAlign w:val="center"/>
            <w:hideMark/>
          </w:tcPr>
          <w:p w14:paraId="6D82FE9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EQUIPE MULTIDISCIPLINAR DE ATENÇÃO DOMICILIAR - EMAD</w:t>
            </w:r>
          </w:p>
        </w:tc>
      </w:tr>
      <w:tr w:rsidR="0014232B" w:rsidRPr="00935899" w14:paraId="3D3CA289" w14:textId="77777777" w:rsidTr="00AC5CA8">
        <w:trPr>
          <w:trHeight w:val="598"/>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177ABF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lastRenderedPageBreak/>
              <w:t>122 - 003</w:t>
            </w:r>
          </w:p>
        </w:tc>
        <w:tc>
          <w:tcPr>
            <w:tcW w:w="3969" w:type="dxa"/>
            <w:tcBorders>
              <w:top w:val="nil"/>
              <w:left w:val="nil"/>
              <w:bottom w:val="single" w:sz="4" w:space="0" w:color="auto"/>
              <w:right w:val="single" w:sz="4" w:space="0" w:color="auto"/>
            </w:tcBorders>
            <w:shd w:val="clear" w:color="000000" w:fill="FFFFFF"/>
            <w:vAlign w:val="center"/>
            <w:hideMark/>
          </w:tcPr>
          <w:p w14:paraId="370C5E3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METODOS GRAFICOS DINAMICOS</w:t>
            </w:r>
          </w:p>
        </w:tc>
        <w:tc>
          <w:tcPr>
            <w:tcW w:w="3544" w:type="dxa"/>
            <w:tcBorders>
              <w:top w:val="nil"/>
              <w:left w:val="nil"/>
              <w:bottom w:val="single" w:sz="4" w:space="0" w:color="auto"/>
              <w:right w:val="single" w:sz="8" w:space="0" w:color="auto"/>
            </w:tcBorders>
            <w:shd w:val="clear" w:color="000000" w:fill="FFFFFF"/>
            <w:vAlign w:val="center"/>
            <w:hideMark/>
          </w:tcPr>
          <w:p w14:paraId="70886FF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 ELETROCARDIOGRAFICO</w:t>
            </w:r>
          </w:p>
        </w:tc>
      </w:tr>
      <w:tr w:rsidR="0014232B" w:rsidRPr="00935899" w14:paraId="42E24C23" w14:textId="77777777" w:rsidTr="00AC5CA8">
        <w:trPr>
          <w:trHeight w:val="408"/>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A343E0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122 - 004</w:t>
            </w:r>
          </w:p>
        </w:tc>
        <w:tc>
          <w:tcPr>
            <w:tcW w:w="3969" w:type="dxa"/>
            <w:tcBorders>
              <w:top w:val="nil"/>
              <w:left w:val="nil"/>
              <w:bottom w:val="single" w:sz="4" w:space="0" w:color="auto"/>
              <w:right w:val="single" w:sz="4" w:space="0" w:color="auto"/>
            </w:tcBorders>
            <w:shd w:val="clear" w:color="000000" w:fill="FFFFFF"/>
            <w:vAlign w:val="center"/>
            <w:hideMark/>
          </w:tcPr>
          <w:p w14:paraId="213B9D3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METODOS GRAFICOS DINAMICOS</w:t>
            </w:r>
          </w:p>
        </w:tc>
        <w:tc>
          <w:tcPr>
            <w:tcW w:w="3544" w:type="dxa"/>
            <w:tcBorders>
              <w:top w:val="nil"/>
              <w:left w:val="nil"/>
              <w:bottom w:val="single" w:sz="4" w:space="0" w:color="auto"/>
              <w:right w:val="single" w:sz="8" w:space="0" w:color="auto"/>
            </w:tcBorders>
            <w:shd w:val="clear" w:color="000000" w:fill="FFFFFF"/>
            <w:vAlign w:val="center"/>
            <w:hideMark/>
          </w:tcPr>
          <w:p w14:paraId="070AC2D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 ELETROENCEFALOGRAFICO</w:t>
            </w:r>
          </w:p>
        </w:tc>
      </w:tr>
      <w:tr w:rsidR="0014232B" w:rsidRPr="00935899" w14:paraId="0A99927D" w14:textId="77777777" w:rsidTr="00AC5CA8">
        <w:trPr>
          <w:trHeight w:val="531"/>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E8FA8D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120 - 001</w:t>
            </w:r>
          </w:p>
        </w:tc>
        <w:tc>
          <w:tcPr>
            <w:tcW w:w="3969" w:type="dxa"/>
            <w:tcBorders>
              <w:top w:val="nil"/>
              <w:left w:val="nil"/>
              <w:bottom w:val="single" w:sz="4" w:space="0" w:color="auto"/>
              <w:right w:val="single" w:sz="4" w:space="0" w:color="auto"/>
            </w:tcBorders>
            <w:shd w:val="clear" w:color="000000" w:fill="FFFFFF"/>
            <w:vAlign w:val="center"/>
            <w:hideMark/>
          </w:tcPr>
          <w:p w14:paraId="684E116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ANATOMIA PATOLOGICA EOU CITOPATO</w:t>
            </w:r>
          </w:p>
        </w:tc>
        <w:tc>
          <w:tcPr>
            <w:tcW w:w="3544" w:type="dxa"/>
            <w:tcBorders>
              <w:top w:val="nil"/>
              <w:left w:val="nil"/>
              <w:bottom w:val="single" w:sz="4" w:space="0" w:color="auto"/>
              <w:right w:val="single" w:sz="8" w:space="0" w:color="auto"/>
            </w:tcBorders>
            <w:shd w:val="clear" w:color="000000" w:fill="FFFFFF"/>
            <w:vAlign w:val="center"/>
            <w:hideMark/>
          </w:tcPr>
          <w:p w14:paraId="15FF9F9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ANATOMOPATOLOGICOS</w:t>
            </w:r>
          </w:p>
        </w:tc>
      </w:tr>
      <w:tr w:rsidR="0014232B" w:rsidRPr="00935899" w14:paraId="6CB0F4DC"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0956ED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145 - 001</w:t>
            </w:r>
          </w:p>
        </w:tc>
        <w:tc>
          <w:tcPr>
            <w:tcW w:w="3969" w:type="dxa"/>
            <w:tcBorders>
              <w:top w:val="nil"/>
              <w:left w:val="nil"/>
              <w:bottom w:val="single" w:sz="4" w:space="0" w:color="auto"/>
              <w:right w:val="single" w:sz="4" w:space="0" w:color="auto"/>
            </w:tcBorders>
            <w:shd w:val="clear" w:color="000000" w:fill="FFFFFF"/>
            <w:vAlign w:val="center"/>
            <w:hideMark/>
          </w:tcPr>
          <w:p w14:paraId="3FCA3F7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4CF1A0C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BIOQUIMICOS</w:t>
            </w:r>
          </w:p>
        </w:tc>
      </w:tr>
      <w:tr w:rsidR="0014232B" w:rsidRPr="00935899" w14:paraId="37130B39" w14:textId="77777777" w:rsidTr="00AC5CA8">
        <w:trPr>
          <w:trHeight w:val="449"/>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BAE999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120 - 002</w:t>
            </w:r>
          </w:p>
        </w:tc>
        <w:tc>
          <w:tcPr>
            <w:tcW w:w="3969" w:type="dxa"/>
            <w:tcBorders>
              <w:top w:val="nil"/>
              <w:left w:val="nil"/>
              <w:bottom w:val="single" w:sz="4" w:space="0" w:color="auto"/>
              <w:right w:val="single" w:sz="4" w:space="0" w:color="auto"/>
            </w:tcBorders>
            <w:shd w:val="clear" w:color="000000" w:fill="FFFFFF"/>
            <w:vAlign w:val="center"/>
            <w:hideMark/>
          </w:tcPr>
          <w:p w14:paraId="54468DC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ANATOMIA PATOLOGICA EOU CITOPATO</w:t>
            </w:r>
          </w:p>
        </w:tc>
        <w:tc>
          <w:tcPr>
            <w:tcW w:w="3544" w:type="dxa"/>
            <w:tcBorders>
              <w:top w:val="nil"/>
              <w:left w:val="nil"/>
              <w:bottom w:val="single" w:sz="4" w:space="0" w:color="auto"/>
              <w:right w:val="single" w:sz="8" w:space="0" w:color="auto"/>
            </w:tcBorders>
            <w:shd w:val="clear" w:color="000000" w:fill="FFFFFF"/>
            <w:vAlign w:val="center"/>
            <w:hideMark/>
          </w:tcPr>
          <w:p w14:paraId="31B9919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CITOPATOLOGICOS</w:t>
            </w:r>
          </w:p>
        </w:tc>
      </w:tr>
      <w:tr w:rsidR="0014232B" w:rsidRPr="00935899" w14:paraId="747384AB"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0A25A7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145 - 004</w:t>
            </w:r>
          </w:p>
        </w:tc>
        <w:tc>
          <w:tcPr>
            <w:tcW w:w="3969" w:type="dxa"/>
            <w:tcBorders>
              <w:top w:val="nil"/>
              <w:left w:val="nil"/>
              <w:bottom w:val="single" w:sz="4" w:space="0" w:color="auto"/>
              <w:right w:val="single" w:sz="4" w:space="0" w:color="auto"/>
            </w:tcBorders>
            <w:shd w:val="clear" w:color="000000" w:fill="FFFFFF"/>
            <w:vAlign w:val="center"/>
            <w:hideMark/>
          </w:tcPr>
          <w:p w14:paraId="1F75F32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0AFF051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COPROLOGICOS</w:t>
            </w:r>
          </w:p>
        </w:tc>
      </w:tr>
      <w:tr w:rsidR="0014232B" w:rsidRPr="00935899" w14:paraId="223E7CFE"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EB5863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145 - 011</w:t>
            </w:r>
          </w:p>
        </w:tc>
        <w:tc>
          <w:tcPr>
            <w:tcW w:w="3969" w:type="dxa"/>
            <w:tcBorders>
              <w:top w:val="nil"/>
              <w:left w:val="nil"/>
              <w:bottom w:val="single" w:sz="4" w:space="0" w:color="auto"/>
              <w:right w:val="single" w:sz="4" w:space="0" w:color="auto"/>
            </w:tcBorders>
            <w:shd w:val="clear" w:color="000000" w:fill="FFFFFF"/>
            <w:vAlign w:val="center"/>
            <w:hideMark/>
          </w:tcPr>
          <w:p w14:paraId="64EB9E3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3E21657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DE GENETICA</w:t>
            </w:r>
          </w:p>
        </w:tc>
      </w:tr>
      <w:tr w:rsidR="0014232B" w:rsidRPr="00935899" w14:paraId="67ACB7D3"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24DF24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129 - 001</w:t>
            </w:r>
          </w:p>
        </w:tc>
        <w:tc>
          <w:tcPr>
            <w:tcW w:w="3969" w:type="dxa"/>
            <w:tcBorders>
              <w:top w:val="nil"/>
              <w:left w:val="nil"/>
              <w:bottom w:val="single" w:sz="4" w:space="0" w:color="auto"/>
              <w:right w:val="single" w:sz="4" w:space="0" w:color="auto"/>
            </w:tcBorders>
            <w:shd w:val="clear" w:color="000000" w:fill="FFFFFF"/>
            <w:vAlign w:val="center"/>
            <w:hideMark/>
          </w:tcPr>
          <w:p w14:paraId="1354EEC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LABORATORIO DE HISTOCOMPATIBILIDADE</w:t>
            </w:r>
          </w:p>
        </w:tc>
        <w:tc>
          <w:tcPr>
            <w:tcW w:w="3544" w:type="dxa"/>
            <w:tcBorders>
              <w:top w:val="nil"/>
              <w:left w:val="nil"/>
              <w:bottom w:val="single" w:sz="4" w:space="0" w:color="auto"/>
              <w:right w:val="single" w:sz="8" w:space="0" w:color="auto"/>
            </w:tcBorders>
            <w:shd w:val="clear" w:color="000000" w:fill="FFFFFF"/>
            <w:vAlign w:val="center"/>
            <w:hideMark/>
          </w:tcPr>
          <w:p w14:paraId="3C5A1A3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DE HISTOCOMPATIBILIDADE POR MEIO SOROLOGIA</w:t>
            </w:r>
          </w:p>
        </w:tc>
      </w:tr>
      <w:tr w:rsidR="0014232B" w:rsidRPr="00935899" w14:paraId="68A8DDB4"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814FF8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145 - 005</w:t>
            </w:r>
          </w:p>
        </w:tc>
        <w:tc>
          <w:tcPr>
            <w:tcW w:w="3969" w:type="dxa"/>
            <w:tcBorders>
              <w:top w:val="nil"/>
              <w:left w:val="nil"/>
              <w:bottom w:val="single" w:sz="4" w:space="0" w:color="auto"/>
              <w:right w:val="single" w:sz="4" w:space="0" w:color="auto"/>
            </w:tcBorders>
            <w:shd w:val="clear" w:color="000000" w:fill="FFFFFF"/>
            <w:vAlign w:val="center"/>
            <w:hideMark/>
          </w:tcPr>
          <w:p w14:paraId="089CC5A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0156593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DE UROANALISE</w:t>
            </w:r>
          </w:p>
        </w:tc>
      </w:tr>
      <w:tr w:rsidR="0014232B" w:rsidRPr="00935899" w14:paraId="64BD12A2"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14E3CF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145 - 010</w:t>
            </w:r>
          </w:p>
        </w:tc>
        <w:tc>
          <w:tcPr>
            <w:tcW w:w="3969" w:type="dxa"/>
            <w:tcBorders>
              <w:top w:val="nil"/>
              <w:left w:val="nil"/>
              <w:bottom w:val="single" w:sz="4" w:space="0" w:color="auto"/>
              <w:right w:val="single" w:sz="4" w:space="0" w:color="auto"/>
            </w:tcBorders>
            <w:shd w:val="clear" w:color="000000" w:fill="FFFFFF"/>
            <w:vAlign w:val="center"/>
            <w:hideMark/>
          </w:tcPr>
          <w:p w14:paraId="2186080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2DEFD4A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EM OUTROS LIQUIDOS BIOLOGICOS</w:t>
            </w:r>
          </w:p>
        </w:tc>
      </w:tr>
      <w:tr w:rsidR="0014232B" w:rsidRPr="00935899" w14:paraId="41B7BA46"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480AB2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145 - 002</w:t>
            </w:r>
          </w:p>
        </w:tc>
        <w:tc>
          <w:tcPr>
            <w:tcW w:w="3969" w:type="dxa"/>
            <w:tcBorders>
              <w:top w:val="nil"/>
              <w:left w:val="nil"/>
              <w:bottom w:val="single" w:sz="4" w:space="0" w:color="auto"/>
              <w:right w:val="single" w:sz="4" w:space="0" w:color="auto"/>
            </w:tcBorders>
            <w:shd w:val="clear" w:color="000000" w:fill="FFFFFF"/>
            <w:vAlign w:val="center"/>
            <w:hideMark/>
          </w:tcPr>
          <w:p w14:paraId="1732593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0194BA3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HEMATOLOGICOS E HEMOSTASIA</w:t>
            </w:r>
          </w:p>
        </w:tc>
      </w:tr>
      <w:tr w:rsidR="0014232B" w:rsidRPr="00935899" w14:paraId="091E23BD"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071EC6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145 - 006</w:t>
            </w:r>
          </w:p>
        </w:tc>
        <w:tc>
          <w:tcPr>
            <w:tcW w:w="3969" w:type="dxa"/>
            <w:tcBorders>
              <w:top w:val="nil"/>
              <w:left w:val="nil"/>
              <w:bottom w:val="single" w:sz="4" w:space="0" w:color="auto"/>
              <w:right w:val="single" w:sz="4" w:space="0" w:color="auto"/>
            </w:tcBorders>
            <w:shd w:val="clear" w:color="000000" w:fill="FFFFFF"/>
            <w:vAlign w:val="center"/>
            <w:hideMark/>
          </w:tcPr>
          <w:p w14:paraId="6D8793C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053CD0A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HORMONAIS</w:t>
            </w:r>
          </w:p>
        </w:tc>
      </w:tr>
      <w:tr w:rsidR="0014232B" w:rsidRPr="00935899" w14:paraId="59BDD178"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44DC78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145 - 013</w:t>
            </w:r>
          </w:p>
        </w:tc>
        <w:tc>
          <w:tcPr>
            <w:tcW w:w="3969" w:type="dxa"/>
            <w:tcBorders>
              <w:top w:val="nil"/>
              <w:left w:val="nil"/>
              <w:bottom w:val="single" w:sz="4" w:space="0" w:color="auto"/>
              <w:right w:val="single" w:sz="4" w:space="0" w:color="auto"/>
            </w:tcBorders>
            <w:shd w:val="clear" w:color="000000" w:fill="FFFFFF"/>
            <w:vAlign w:val="center"/>
            <w:hideMark/>
          </w:tcPr>
          <w:p w14:paraId="16ED476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27D9632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IMUNOHEMATOLOGICOS</w:t>
            </w:r>
          </w:p>
        </w:tc>
      </w:tr>
      <w:tr w:rsidR="0014232B" w:rsidRPr="00935899" w14:paraId="7FB16296"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219BD9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145 - 009</w:t>
            </w:r>
          </w:p>
        </w:tc>
        <w:tc>
          <w:tcPr>
            <w:tcW w:w="3969" w:type="dxa"/>
            <w:tcBorders>
              <w:top w:val="nil"/>
              <w:left w:val="nil"/>
              <w:bottom w:val="single" w:sz="4" w:space="0" w:color="auto"/>
              <w:right w:val="single" w:sz="4" w:space="0" w:color="auto"/>
            </w:tcBorders>
            <w:shd w:val="clear" w:color="000000" w:fill="FFFFFF"/>
            <w:vAlign w:val="center"/>
            <w:hideMark/>
          </w:tcPr>
          <w:p w14:paraId="108A166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1C8A462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MICROBIOLOGICOS</w:t>
            </w:r>
          </w:p>
        </w:tc>
      </w:tr>
      <w:tr w:rsidR="0014232B" w:rsidRPr="00935899" w14:paraId="251F4D4B"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320055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145 - 003</w:t>
            </w:r>
          </w:p>
        </w:tc>
        <w:tc>
          <w:tcPr>
            <w:tcW w:w="3969" w:type="dxa"/>
            <w:tcBorders>
              <w:top w:val="nil"/>
              <w:left w:val="nil"/>
              <w:bottom w:val="single" w:sz="4" w:space="0" w:color="auto"/>
              <w:right w:val="single" w:sz="4" w:space="0" w:color="auto"/>
            </w:tcBorders>
            <w:shd w:val="clear" w:color="000000" w:fill="FFFFFF"/>
            <w:vAlign w:val="center"/>
            <w:hideMark/>
          </w:tcPr>
          <w:p w14:paraId="0E797D0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65BD2AC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SOROLOGICOS E IMUNOLOGICOS</w:t>
            </w:r>
          </w:p>
        </w:tc>
      </w:tr>
      <w:tr w:rsidR="0014232B" w:rsidRPr="00935899" w14:paraId="4790D514"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CE4FBC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145 - 008</w:t>
            </w:r>
          </w:p>
        </w:tc>
        <w:tc>
          <w:tcPr>
            <w:tcW w:w="3969" w:type="dxa"/>
            <w:tcBorders>
              <w:top w:val="nil"/>
              <w:left w:val="nil"/>
              <w:bottom w:val="single" w:sz="4" w:space="0" w:color="auto"/>
              <w:right w:val="single" w:sz="4" w:space="0" w:color="auto"/>
            </w:tcBorders>
            <w:shd w:val="clear" w:color="000000" w:fill="FFFFFF"/>
            <w:vAlign w:val="center"/>
            <w:hideMark/>
          </w:tcPr>
          <w:p w14:paraId="379BF0B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LABORATORIO CLINICO</w:t>
            </w:r>
          </w:p>
        </w:tc>
        <w:tc>
          <w:tcPr>
            <w:tcW w:w="3544" w:type="dxa"/>
            <w:tcBorders>
              <w:top w:val="nil"/>
              <w:left w:val="nil"/>
              <w:bottom w:val="single" w:sz="4" w:space="0" w:color="auto"/>
              <w:right w:val="single" w:sz="8" w:space="0" w:color="auto"/>
            </w:tcBorders>
            <w:shd w:val="clear" w:color="000000" w:fill="FFFFFF"/>
            <w:vAlign w:val="center"/>
            <w:hideMark/>
          </w:tcPr>
          <w:p w14:paraId="746E53C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EXAMES TOXICOLOGICOS OU DE MONITORIZACAO TERAPEUTICA</w:t>
            </w:r>
          </w:p>
        </w:tc>
      </w:tr>
      <w:tr w:rsidR="0014232B" w:rsidRPr="00935899" w14:paraId="27658B41"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A4B4DB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125 - 006</w:t>
            </w:r>
          </w:p>
        </w:tc>
        <w:tc>
          <w:tcPr>
            <w:tcW w:w="3969" w:type="dxa"/>
            <w:tcBorders>
              <w:top w:val="nil"/>
              <w:left w:val="nil"/>
              <w:bottom w:val="single" w:sz="4" w:space="0" w:color="auto"/>
              <w:right w:val="single" w:sz="4" w:space="0" w:color="auto"/>
            </w:tcBorders>
            <w:shd w:val="clear" w:color="000000" w:fill="FFFFFF"/>
            <w:vAlign w:val="center"/>
            <w:hideMark/>
          </w:tcPr>
          <w:p w14:paraId="55F20D9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FARMACIA</w:t>
            </w:r>
          </w:p>
        </w:tc>
        <w:tc>
          <w:tcPr>
            <w:tcW w:w="3544" w:type="dxa"/>
            <w:tcBorders>
              <w:top w:val="nil"/>
              <w:left w:val="nil"/>
              <w:bottom w:val="single" w:sz="4" w:space="0" w:color="auto"/>
              <w:right w:val="single" w:sz="8" w:space="0" w:color="auto"/>
            </w:tcBorders>
            <w:shd w:val="clear" w:color="000000" w:fill="FFFFFF"/>
            <w:vAlign w:val="center"/>
            <w:hideMark/>
          </w:tcPr>
          <w:p w14:paraId="42007A6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FARMACIA HOSPITALAR</w:t>
            </w:r>
          </w:p>
        </w:tc>
      </w:tr>
      <w:tr w:rsidR="0014232B" w:rsidRPr="00935899" w14:paraId="6B954079"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D9C066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132 - 002</w:t>
            </w:r>
          </w:p>
        </w:tc>
        <w:tc>
          <w:tcPr>
            <w:tcW w:w="3969" w:type="dxa"/>
            <w:tcBorders>
              <w:top w:val="nil"/>
              <w:left w:val="nil"/>
              <w:bottom w:val="single" w:sz="4" w:space="0" w:color="auto"/>
              <w:right w:val="single" w:sz="4" w:space="0" w:color="auto"/>
            </w:tcBorders>
            <w:shd w:val="clear" w:color="000000" w:fill="FFFFFF"/>
            <w:vAlign w:val="center"/>
            <w:hideMark/>
          </w:tcPr>
          <w:p w14:paraId="65AF0D7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ONCOLOGIA</w:t>
            </w:r>
          </w:p>
        </w:tc>
        <w:tc>
          <w:tcPr>
            <w:tcW w:w="3544" w:type="dxa"/>
            <w:tcBorders>
              <w:top w:val="nil"/>
              <w:left w:val="nil"/>
              <w:bottom w:val="single" w:sz="4" w:space="0" w:color="auto"/>
              <w:right w:val="single" w:sz="8" w:space="0" w:color="auto"/>
            </w:tcBorders>
            <w:shd w:val="clear" w:color="000000" w:fill="FFFFFF"/>
            <w:vAlign w:val="center"/>
            <w:hideMark/>
          </w:tcPr>
          <w:p w14:paraId="07A54D5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HEMATOLOGIA</w:t>
            </w:r>
          </w:p>
        </w:tc>
      </w:tr>
      <w:tr w:rsidR="0014232B" w:rsidRPr="00935899" w14:paraId="4FD7AD44" w14:textId="77777777" w:rsidTr="00AC5CA8">
        <w:trPr>
          <w:trHeight w:val="247"/>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7D7466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113 - 002</w:t>
            </w:r>
          </w:p>
        </w:tc>
        <w:tc>
          <w:tcPr>
            <w:tcW w:w="3969" w:type="dxa"/>
            <w:tcBorders>
              <w:top w:val="nil"/>
              <w:left w:val="nil"/>
              <w:bottom w:val="single" w:sz="4" w:space="0" w:color="auto"/>
              <w:right w:val="single" w:sz="4" w:space="0" w:color="auto"/>
            </w:tcBorders>
            <w:shd w:val="clear" w:color="000000" w:fill="FFFFFF"/>
            <w:vAlign w:val="center"/>
            <w:hideMark/>
          </w:tcPr>
          <w:p w14:paraId="78B6007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DOMICILIAR</w:t>
            </w:r>
          </w:p>
        </w:tc>
        <w:tc>
          <w:tcPr>
            <w:tcW w:w="3544" w:type="dxa"/>
            <w:tcBorders>
              <w:top w:val="nil"/>
              <w:left w:val="nil"/>
              <w:bottom w:val="single" w:sz="4" w:space="0" w:color="auto"/>
              <w:right w:val="single" w:sz="8" w:space="0" w:color="auto"/>
            </w:tcBorders>
            <w:shd w:val="clear" w:color="000000" w:fill="FFFFFF"/>
            <w:vAlign w:val="center"/>
            <w:hideMark/>
          </w:tcPr>
          <w:p w14:paraId="793DB86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INTERNACAO DOMICILIAR</w:t>
            </w:r>
          </w:p>
        </w:tc>
      </w:tr>
      <w:tr w:rsidR="0014232B" w:rsidRPr="00935899" w14:paraId="2D1F0494"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01EFAE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110 - 003</w:t>
            </w:r>
          </w:p>
        </w:tc>
        <w:tc>
          <w:tcPr>
            <w:tcW w:w="3969" w:type="dxa"/>
            <w:tcBorders>
              <w:top w:val="nil"/>
              <w:left w:val="nil"/>
              <w:bottom w:val="single" w:sz="4" w:space="0" w:color="auto"/>
              <w:right w:val="single" w:sz="4" w:space="0" w:color="auto"/>
            </w:tcBorders>
            <w:shd w:val="clear" w:color="000000" w:fill="FFFFFF"/>
            <w:vAlign w:val="center"/>
            <w:hideMark/>
          </w:tcPr>
          <w:p w14:paraId="5F8CF4D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 SAUDE REPRODUTIVA</w:t>
            </w:r>
          </w:p>
        </w:tc>
        <w:tc>
          <w:tcPr>
            <w:tcW w:w="3544" w:type="dxa"/>
            <w:tcBorders>
              <w:top w:val="nil"/>
              <w:left w:val="nil"/>
              <w:bottom w:val="single" w:sz="4" w:space="0" w:color="auto"/>
              <w:right w:val="single" w:sz="8" w:space="0" w:color="auto"/>
            </w:tcBorders>
            <w:shd w:val="clear" w:color="000000" w:fill="FFFFFF"/>
            <w:vAlign w:val="center"/>
            <w:hideMark/>
          </w:tcPr>
          <w:p w14:paraId="3D98E1E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LAQUEADURA</w:t>
            </w:r>
          </w:p>
        </w:tc>
      </w:tr>
      <w:tr w:rsidR="0014232B" w:rsidRPr="00935899" w14:paraId="084B7CE5" w14:textId="77777777" w:rsidTr="00AC5CA8">
        <w:trPr>
          <w:trHeight w:val="331"/>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19FF7B4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121 - 012</w:t>
            </w:r>
          </w:p>
        </w:tc>
        <w:tc>
          <w:tcPr>
            <w:tcW w:w="3969" w:type="dxa"/>
            <w:tcBorders>
              <w:top w:val="nil"/>
              <w:left w:val="nil"/>
              <w:bottom w:val="single" w:sz="4" w:space="0" w:color="auto"/>
              <w:right w:val="single" w:sz="4" w:space="0" w:color="auto"/>
            </w:tcBorders>
            <w:shd w:val="clear" w:color="000000" w:fill="FFFFFF"/>
            <w:vAlign w:val="center"/>
            <w:hideMark/>
          </w:tcPr>
          <w:p w14:paraId="792A3B7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IMAGEM</w:t>
            </w:r>
          </w:p>
        </w:tc>
        <w:tc>
          <w:tcPr>
            <w:tcW w:w="3544" w:type="dxa"/>
            <w:tcBorders>
              <w:top w:val="nil"/>
              <w:left w:val="nil"/>
              <w:bottom w:val="single" w:sz="4" w:space="0" w:color="auto"/>
              <w:right w:val="single" w:sz="8" w:space="0" w:color="auto"/>
            </w:tcBorders>
            <w:shd w:val="clear" w:color="000000" w:fill="FFFFFF"/>
            <w:vAlign w:val="center"/>
            <w:hideMark/>
          </w:tcPr>
          <w:p w14:paraId="6439610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MAMOGRAFIA</w:t>
            </w:r>
          </w:p>
        </w:tc>
      </w:tr>
      <w:tr w:rsidR="0014232B" w:rsidRPr="00935899" w14:paraId="4DEC49CC"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30317A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151 - 001</w:t>
            </w:r>
          </w:p>
        </w:tc>
        <w:tc>
          <w:tcPr>
            <w:tcW w:w="3969" w:type="dxa"/>
            <w:tcBorders>
              <w:top w:val="nil"/>
              <w:left w:val="nil"/>
              <w:bottom w:val="single" w:sz="4" w:space="0" w:color="auto"/>
              <w:right w:val="single" w:sz="4" w:space="0" w:color="auto"/>
            </w:tcBorders>
            <w:shd w:val="clear" w:color="000000" w:fill="FFFFFF"/>
            <w:vAlign w:val="center"/>
            <w:hideMark/>
          </w:tcPr>
          <w:p w14:paraId="38AE95C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MEDICINA NUCLEAR</w:t>
            </w:r>
          </w:p>
        </w:tc>
        <w:tc>
          <w:tcPr>
            <w:tcW w:w="3544" w:type="dxa"/>
            <w:tcBorders>
              <w:top w:val="nil"/>
              <w:left w:val="nil"/>
              <w:bottom w:val="single" w:sz="4" w:space="0" w:color="auto"/>
              <w:right w:val="single" w:sz="8" w:space="0" w:color="auto"/>
            </w:tcBorders>
            <w:shd w:val="clear" w:color="000000" w:fill="FFFFFF"/>
            <w:vAlign w:val="center"/>
            <w:hideMark/>
          </w:tcPr>
          <w:p w14:paraId="1CB459F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MEDICINA NUCLEAR IN VIVO</w:t>
            </w:r>
          </w:p>
        </w:tc>
      </w:tr>
      <w:tr w:rsidR="0014232B" w:rsidRPr="00935899" w14:paraId="188A0228"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CD7F49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151 - 001</w:t>
            </w:r>
          </w:p>
        </w:tc>
        <w:tc>
          <w:tcPr>
            <w:tcW w:w="3969" w:type="dxa"/>
            <w:tcBorders>
              <w:top w:val="nil"/>
              <w:left w:val="nil"/>
              <w:bottom w:val="single" w:sz="4" w:space="0" w:color="auto"/>
              <w:right w:val="single" w:sz="4" w:space="0" w:color="auto"/>
            </w:tcBorders>
            <w:shd w:val="clear" w:color="000000" w:fill="FFFFFF"/>
            <w:vAlign w:val="center"/>
            <w:hideMark/>
          </w:tcPr>
          <w:p w14:paraId="03D0459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MEDICINA NUCLEAR</w:t>
            </w:r>
          </w:p>
        </w:tc>
        <w:tc>
          <w:tcPr>
            <w:tcW w:w="3544" w:type="dxa"/>
            <w:tcBorders>
              <w:top w:val="nil"/>
              <w:left w:val="nil"/>
              <w:bottom w:val="single" w:sz="4" w:space="0" w:color="auto"/>
              <w:right w:val="single" w:sz="8" w:space="0" w:color="auto"/>
            </w:tcBorders>
            <w:shd w:val="clear" w:color="000000" w:fill="FFFFFF"/>
            <w:vAlign w:val="center"/>
            <w:hideMark/>
          </w:tcPr>
          <w:p w14:paraId="680B676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MEDICINA NUCLEAR IN VIVO</w:t>
            </w:r>
          </w:p>
        </w:tc>
      </w:tr>
      <w:tr w:rsidR="0014232B" w:rsidRPr="00935899" w14:paraId="45E855F1"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1816D0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128 - 004</w:t>
            </w:r>
          </w:p>
        </w:tc>
        <w:tc>
          <w:tcPr>
            <w:tcW w:w="3969" w:type="dxa"/>
            <w:tcBorders>
              <w:top w:val="nil"/>
              <w:left w:val="nil"/>
              <w:bottom w:val="single" w:sz="4" w:space="0" w:color="auto"/>
              <w:right w:val="single" w:sz="4" w:space="0" w:color="auto"/>
            </w:tcBorders>
            <w:shd w:val="clear" w:color="000000" w:fill="FFFFFF"/>
            <w:vAlign w:val="center"/>
            <w:hideMark/>
          </w:tcPr>
          <w:p w14:paraId="5D41989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HEMOTERAPIA</w:t>
            </w:r>
          </w:p>
        </w:tc>
        <w:tc>
          <w:tcPr>
            <w:tcW w:w="3544" w:type="dxa"/>
            <w:tcBorders>
              <w:top w:val="nil"/>
              <w:left w:val="nil"/>
              <w:bottom w:val="single" w:sz="4" w:space="0" w:color="auto"/>
              <w:right w:val="single" w:sz="8" w:space="0" w:color="auto"/>
            </w:tcBorders>
            <w:shd w:val="clear" w:color="000000" w:fill="FFFFFF"/>
            <w:vAlign w:val="center"/>
            <w:hideMark/>
          </w:tcPr>
          <w:p w14:paraId="38879EE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MEDICINA TRANSFUSIONAL</w:t>
            </w:r>
          </w:p>
        </w:tc>
      </w:tr>
      <w:tr w:rsidR="0014232B" w:rsidRPr="00935899" w14:paraId="4DE1B3D2" w14:textId="77777777" w:rsidTr="00AC5CA8">
        <w:trPr>
          <w:trHeight w:val="307"/>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D35DDB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162 - 002</w:t>
            </w:r>
          </w:p>
        </w:tc>
        <w:tc>
          <w:tcPr>
            <w:tcW w:w="3969" w:type="dxa"/>
            <w:tcBorders>
              <w:top w:val="nil"/>
              <w:left w:val="nil"/>
              <w:bottom w:val="single" w:sz="4" w:space="0" w:color="auto"/>
              <w:right w:val="single" w:sz="4" w:space="0" w:color="auto"/>
            </w:tcBorders>
            <w:shd w:val="clear" w:color="000000" w:fill="FFFFFF"/>
            <w:vAlign w:val="center"/>
            <w:hideMark/>
          </w:tcPr>
          <w:p w14:paraId="16875CD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TERAPIA INTENSIVA</w:t>
            </w:r>
          </w:p>
        </w:tc>
        <w:tc>
          <w:tcPr>
            <w:tcW w:w="3544" w:type="dxa"/>
            <w:tcBorders>
              <w:top w:val="nil"/>
              <w:left w:val="nil"/>
              <w:bottom w:val="single" w:sz="4" w:space="0" w:color="auto"/>
              <w:right w:val="single" w:sz="8" w:space="0" w:color="auto"/>
            </w:tcBorders>
            <w:shd w:val="clear" w:color="000000" w:fill="FFFFFF"/>
            <w:vAlign w:val="center"/>
            <w:hideMark/>
          </w:tcPr>
          <w:p w14:paraId="6200A5B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NEONATAL</w:t>
            </w:r>
          </w:p>
        </w:tc>
      </w:tr>
      <w:tr w:rsidR="0014232B" w:rsidRPr="00935899" w14:paraId="0CE1020F"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6BC596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132 - 005</w:t>
            </w:r>
          </w:p>
        </w:tc>
        <w:tc>
          <w:tcPr>
            <w:tcW w:w="3969" w:type="dxa"/>
            <w:tcBorders>
              <w:top w:val="nil"/>
              <w:left w:val="nil"/>
              <w:bottom w:val="single" w:sz="4" w:space="0" w:color="auto"/>
              <w:right w:val="single" w:sz="4" w:space="0" w:color="auto"/>
            </w:tcBorders>
            <w:shd w:val="clear" w:color="000000" w:fill="FFFFFF"/>
            <w:vAlign w:val="center"/>
            <w:hideMark/>
          </w:tcPr>
          <w:p w14:paraId="62BF982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ONCOLOGIA</w:t>
            </w:r>
          </w:p>
        </w:tc>
        <w:tc>
          <w:tcPr>
            <w:tcW w:w="3544" w:type="dxa"/>
            <w:tcBorders>
              <w:top w:val="nil"/>
              <w:left w:val="nil"/>
              <w:bottom w:val="single" w:sz="4" w:space="0" w:color="auto"/>
              <w:right w:val="single" w:sz="8" w:space="0" w:color="auto"/>
            </w:tcBorders>
            <w:shd w:val="clear" w:color="000000" w:fill="FFFFFF"/>
            <w:vAlign w:val="center"/>
            <w:hideMark/>
          </w:tcPr>
          <w:p w14:paraId="6B3C8C5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ONCOLOGIA CIRURGICA</w:t>
            </w:r>
          </w:p>
        </w:tc>
      </w:tr>
      <w:tr w:rsidR="0014232B" w:rsidRPr="00935899" w14:paraId="6CA35FCE"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F18B71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132 - 003</w:t>
            </w:r>
          </w:p>
        </w:tc>
        <w:tc>
          <w:tcPr>
            <w:tcW w:w="3969" w:type="dxa"/>
            <w:tcBorders>
              <w:top w:val="nil"/>
              <w:left w:val="nil"/>
              <w:bottom w:val="single" w:sz="4" w:space="0" w:color="auto"/>
              <w:right w:val="single" w:sz="4" w:space="0" w:color="auto"/>
            </w:tcBorders>
            <w:shd w:val="clear" w:color="000000" w:fill="FFFFFF"/>
            <w:vAlign w:val="center"/>
            <w:hideMark/>
          </w:tcPr>
          <w:p w14:paraId="6235C02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ONCOLOGIA</w:t>
            </w:r>
          </w:p>
        </w:tc>
        <w:tc>
          <w:tcPr>
            <w:tcW w:w="3544" w:type="dxa"/>
            <w:tcBorders>
              <w:top w:val="nil"/>
              <w:left w:val="nil"/>
              <w:bottom w:val="single" w:sz="4" w:space="0" w:color="auto"/>
              <w:right w:val="single" w:sz="8" w:space="0" w:color="auto"/>
            </w:tcBorders>
            <w:shd w:val="clear" w:color="000000" w:fill="FFFFFF"/>
            <w:vAlign w:val="center"/>
            <w:hideMark/>
          </w:tcPr>
          <w:p w14:paraId="431A8D1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ONCOLOGIA CLINICA</w:t>
            </w:r>
          </w:p>
        </w:tc>
      </w:tr>
      <w:tr w:rsidR="0014232B" w:rsidRPr="00935899" w14:paraId="0E6DC749" w14:textId="77777777" w:rsidTr="00AC5CA8">
        <w:trPr>
          <w:trHeight w:val="505"/>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29F415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123 - 008</w:t>
            </w:r>
          </w:p>
        </w:tc>
        <w:tc>
          <w:tcPr>
            <w:tcW w:w="3969" w:type="dxa"/>
            <w:tcBorders>
              <w:top w:val="nil"/>
              <w:left w:val="nil"/>
              <w:bottom w:val="single" w:sz="4" w:space="0" w:color="auto"/>
              <w:right w:val="single" w:sz="4" w:space="0" w:color="auto"/>
            </w:tcBorders>
            <w:shd w:val="clear" w:color="000000" w:fill="FFFFFF"/>
            <w:vAlign w:val="center"/>
            <w:hideMark/>
          </w:tcPr>
          <w:p w14:paraId="429BA3C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DISPENSACAO DE ORTESES PROTESES E MATERIAIS ESPE</w:t>
            </w:r>
          </w:p>
        </w:tc>
        <w:tc>
          <w:tcPr>
            <w:tcW w:w="3544" w:type="dxa"/>
            <w:tcBorders>
              <w:top w:val="nil"/>
              <w:left w:val="nil"/>
              <w:bottom w:val="single" w:sz="4" w:space="0" w:color="auto"/>
              <w:right w:val="single" w:sz="8" w:space="0" w:color="auto"/>
            </w:tcBorders>
            <w:shd w:val="clear" w:color="000000" w:fill="FFFFFF"/>
            <w:vAlign w:val="center"/>
            <w:hideMark/>
          </w:tcPr>
          <w:p w14:paraId="67E6704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OPM BUCO MAXILO FACIAL</w:t>
            </w:r>
          </w:p>
        </w:tc>
      </w:tr>
      <w:tr w:rsidR="0014232B" w:rsidRPr="00935899" w14:paraId="13A68BE9" w14:textId="77777777" w:rsidTr="00AC5CA8">
        <w:trPr>
          <w:trHeight w:val="48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482E22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lastRenderedPageBreak/>
              <w:t>123 - 007</w:t>
            </w:r>
          </w:p>
        </w:tc>
        <w:tc>
          <w:tcPr>
            <w:tcW w:w="3969" w:type="dxa"/>
            <w:tcBorders>
              <w:top w:val="nil"/>
              <w:left w:val="nil"/>
              <w:bottom w:val="single" w:sz="4" w:space="0" w:color="auto"/>
              <w:right w:val="single" w:sz="4" w:space="0" w:color="auto"/>
            </w:tcBorders>
            <w:shd w:val="clear" w:color="000000" w:fill="FFFFFF"/>
            <w:vAlign w:val="center"/>
            <w:hideMark/>
          </w:tcPr>
          <w:p w14:paraId="4C2BF46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DISPENSACAO DE ORTESES PROTESES E MATERIAIS ESPE</w:t>
            </w:r>
          </w:p>
        </w:tc>
        <w:tc>
          <w:tcPr>
            <w:tcW w:w="3544" w:type="dxa"/>
            <w:tcBorders>
              <w:top w:val="nil"/>
              <w:left w:val="nil"/>
              <w:bottom w:val="single" w:sz="4" w:space="0" w:color="auto"/>
              <w:right w:val="single" w:sz="8" w:space="0" w:color="auto"/>
            </w:tcBorders>
            <w:shd w:val="clear" w:color="000000" w:fill="FFFFFF"/>
            <w:vAlign w:val="center"/>
            <w:hideMark/>
          </w:tcPr>
          <w:p w14:paraId="4D4CBAC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OPM EM ODONTOLOGIA</w:t>
            </w:r>
          </w:p>
        </w:tc>
      </w:tr>
      <w:tr w:rsidR="0014232B" w:rsidRPr="00935899" w14:paraId="7378D757"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75229C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112 - 004</w:t>
            </w:r>
          </w:p>
        </w:tc>
        <w:tc>
          <w:tcPr>
            <w:tcW w:w="3969" w:type="dxa"/>
            <w:tcBorders>
              <w:top w:val="nil"/>
              <w:left w:val="nil"/>
              <w:bottom w:val="single" w:sz="4" w:space="0" w:color="auto"/>
              <w:right w:val="single" w:sz="4" w:space="0" w:color="auto"/>
            </w:tcBorders>
            <w:shd w:val="clear" w:color="000000" w:fill="FFFFFF"/>
            <w:vAlign w:val="center"/>
            <w:hideMark/>
          </w:tcPr>
          <w:p w14:paraId="2619CA1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PRE-NATAL, PARTO E NASCIMENTO</w:t>
            </w:r>
          </w:p>
        </w:tc>
        <w:tc>
          <w:tcPr>
            <w:tcW w:w="3544" w:type="dxa"/>
            <w:tcBorders>
              <w:top w:val="nil"/>
              <w:left w:val="nil"/>
              <w:bottom w:val="single" w:sz="4" w:space="0" w:color="auto"/>
              <w:right w:val="single" w:sz="8" w:space="0" w:color="auto"/>
            </w:tcBorders>
            <w:shd w:val="clear" w:color="000000" w:fill="FFFFFF"/>
            <w:vAlign w:val="center"/>
            <w:hideMark/>
          </w:tcPr>
          <w:p w14:paraId="466A34D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PARTO EM GESTACAO DE ALTO RISCO</w:t>
            </w:r>
          </w:p>
        </w:tc>
      </w:tr>
      <w:tr w:rsidR="0014232B" w:rsidRPr="00935899" w14:paraId="4531D69F"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7DEA254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112 - 003</w:t>
            </w:r>
          </w:p>
        </w:tc>
        <w:tc>
          <w:tcPr>
            <w:tcW w:w="3969" w:type="dxa"/>
            <w:tcBorders>
              <w:top w:val="nil"/>
              <w:left w:val="nil"/>
              <w:bottom w:val="single" w:sz="4" w:space="0" w:color="auto"/>
              <w:right w:val="single" w:sz="4" w:space="0" w:color="auto"/>
            </w:tcBorders>
            <w:shd w:val="clear" w:color="000000" w:fill="FFFFFF"/>
            <w:vAlign w:val="center"/>
            <w:hideMark/>
          </w:tcPr>
          <w:p w14:paraId="1AA42A2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AO PRE-NATAL, PARTO E NASCIMENTO</w:t>
            </w:r>
          </w:p>
        </w:tc>
        <w:tc>
          <w:tcPr>
            <w:tcW w:w="3544" w:type="dxa"/>
            <w:tcBorders>
              <w:top w:val="nil"/>
              <w:left w:val="nil"/>
              <w:bottom w:val="single" w:sz="4" w:space="0" w:color="auto"/>
              <w:right w:val="single" w:sz="8" w:space="0" w:color="auto"/>
            </w:tcBorders>
            <w:shd w:val="clear" w:color="000000" w:fill="FFFFFF"/>
            <w:vAlign w:val="center"/>
            <w:hideMark/>
          </w:tcPr>
          <w:p w14:paraId="26F2A1B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PARTO EM GESTACAO DE RISCO HABITUAL</w:t>
            </w:r>
          </w:p>
        </w:tc>
      </w:tr>
      <w:tr w:rsidR="0014232B" w:rsidRPr="00935899" w14:paraId="03DA23FD" w14:textId="77777777" w:rsidTr="00AC5CA8">
        <w:trPr>
          <w:trHeight w:val="57"/>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4036B0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162 - 003</w:t>
            </w:r>
          </w:p>
        </w:tc>
        <w:tc>
          <w:tcPr>
            <w:tcW w:w="3969" w:type="dxa"/>
            <w:tcBorders>
              <w:top w:val="nil"/>
              <w:left w:val="nil"/>
              <w:bottom w:val="single" w:sz="4" w:space="0" w:color="auto"/>
              <w:right w:val="single" w:sz="4" w:space="0" w:color="auto"/>
            </w:tcBorders>
            <w:shd w:val="clear" w:color="000000" w:fill="FFFFFF"/>
            <w:vAlign w:val="center"/>
            <w:hideMark/>
          </w:tcPr>
          <w:p w14:paraId="322CC5A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TERAPIA INTENSIVA</w:t>
            </w:r>
          </w:p>
        </w:tc>
        <w:tc>
          <w:tcPr>
            <w:tcW w:w="3544" w:type="dxa"/>
            <w:tcBorders>
              <w:top w:val="nil"/>
              <w:left w:val="nil"/>
              <w:bottom w:val="single" w:sz="4" w:space="0" w:color="auto"/>
              <w:right w:val="single" w:sz="8" w:space="0" w:color="auto"/>
            </w:tcBorders>
            <w:shd w:val="clear" w:color="000000" w:fill="FFFFFF"/>
            <w:vAlign w:val="center"/>
            <w:hideMark/>
          </w:tcPr>
          <w:p w14:paraId="7AA76BA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PEDIATRICO</w:t>
            </w:r>
          </w:p>
        </w:tc>
      </w:tr>
      <w:tr w:rsidR="0014232B" w:rsidRPr="00935899" w14:paraId="7AEF1FA7" w14:textId="77777777" w:rsidTr="00AC5CA8">
        <w:trPr>
          <w:trHeight w:val="175"/>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2A3627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121 - 001</w:t>
            </w:r>
          </w:p>
        </w:tc>
        <w:tc>
          <w:tcPr>
            <w:tcW w:w="3969" w:type="dxa"/>
            <w:tcBorders>
              <w:top w:val="nil"/>
              <w:left w:val="nil"/>
              <w:bottom w:val="single" w:sz="4" w:space="0" w:color="auto"/>
              <w:right w:val="single" w:sz="4" w:space="0" w:color="auto"/>
            </w:tcBorders>
            <w:shd w:val="clear" w:color="000000" w:fill="FFFFFF"/>
            <w:vAlign w:val="center"/>
            <w:hideMark/>
          </w:tcPr>
          <w:p w14:paraId="3105935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IMAGEM</w:t>
            </w:r>
          </w:p>
        </w:tc>
        <w:tc>
          <w:tcPr>
            <w:tcW w:w="3544" w:type="dxa"/>
            <w:tcBorders>
              <w:top w:val="nil"/>
              <w:left w:val="nil"/>
              <w:bottom w:val="single" w:sz="4" w:space="0" w:color="auto"/>
              <w:right w:val="single" w:sz="8" w:space="0" w:color="auto"/>
            </w:tcBorders>
            <w:shd w:val="clear" w:color="000000" w:fill="FFFFFF"/>
            <w:vAlign w:val="center"/>
            <w:hideMark/>
          </w:tcPr>
          <w:p w14:paraId="3DF1A90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RADIOLOGIA</w:t>
            </w:r>
          </w:p>
        </w:tc>
      </w:tr>
      <w:tr w:rsidR="0014232B" w:rsidRPr="00935899" w14:paraId="72AA0DF5"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29E31E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132 - 004</w:t>
            </w:r>
          </w:p>
        </w:tc>
        <w:tc>
          <w:tcPr>
            <w:tcW w:w="3969" w:type="dxa"/>
            <w:tcBorders>
              <w:top w:val="nil"/>
              <w:left w:val="nil"/>
              <w:bottom w:val="single" w:sz="4" w:space="0" w:color="auto"/>
              <w:right w:val="single" w:sz="4" w:space="0" w:color="auto"/>
            </w:tcBorders>
            <w:shd w:val="clear" w:color="000000" w:fill="FFFFFF"/>
            <w:vAlign w:val="center"/>
            <w:hideMark/>
          </w:tcPr>
          <w:p w14:paraId="49ECEB2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ONCOLOGIA</w:t>
            </w:r>
          </w:p>
        </w:tc>
        <w:tc>
          <w:tcPr>
            <w:tcW w:w="3544" w:type="dxa"/>
            <w:tcBorders>
              <w:top w:val="nil"/>
              <w:left w:val="nil"/>
              <w:bottom w:val="single" w:sz="4" w:space="0" w:color="auto"/>
              <w:right w:val="single" w:sz="8" w:space="0" w:color="auto"/>
            </w:tcBorders>
            <w:shd w:val="clear" w:color="000000" w:fill="FFFFFF"/>
            <w:vAlign w:val="center"/>
            <w:hideMark/>
          </w:tcPr>
          <w:p w14:paraId="2105B2D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RADIOTERAPIA</w:t>
            </w:r>
          </w:p>
        </w:tc>
      </w:tr>
      <w:tr w:rsidR="0014232B" w:rsidRPr="00935899" w14:paraId="77B4B1F5" w14:textId="77777777" w:rsidTr="00AC5CA8">
        <w:trPr>
          <w:trHeight w:val="269"/>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0E670E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121 - 004</w:t>
            </w:r>
          </w:p>
        </w:tc>
        <w:tc>
          <w:tcPr>
            <w:tcW w:w="3969" w:type="dxa"/>
            <w:tcBorders>
              <w:top w:val="nil"/>
              <w:left w:val="nil"/>
              <w:bottom w:val="single" w:sz="4" w:space="0" w:color="auto"/>
              <w:right w:val="single" w:sz="4" w:space="0" w:color="auto"/>
            </w:tcBorders>
            <w:shd w:val="clear" w:color="000000" w:fill="FFFFFF"/>
            <w:vAlign w:val="center"/>
            <w:hideMark/>
          </w:tcPr>
          <w:p w14:paraId="238551C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IMAGEM</w:t>
            </w:r>
          </w:p>
        </w:tc>
        <w:tc>
          <w:tcPr>
            <w:tcW w:w="3544" w:type="dxa"/>
            <w:tcBorders>
              <w:top w:val="nil"/>
              <w:left w:val="nil"/>
              <w:bottom w:val="single" w:sz="4" w:space="0" w:color="auto"/>
              <w:right w:val="single" w:sz="8" w:space="0" w:color="auto"/>
            </w:tcBorders>
            <w:shd w:val="clear" w:color="000000" w:fill="FFFFFF"/>
            <w:vAlign w:val="center"/>
            <w:hideMark/>
          </w:tcPr>
          <w:p w14:paraId="4C9E808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RESSONANCIA MAGNETICA</w:t>
            </w:r>
          </w:p>
        </w:tc>
      </w:tr>
      <w:tr w:rsidR="0014232B" w:rsidRPr="00935899" w14:paraId="7F9C1C4D" w14:textId="77777777" w:rsidTr="00AC5CA8">
        <w:trPr>
          <w:trHeight w:val="304"/>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A1C0B7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149 - 008</w:t>
            </w:r>
          </w:p>
        </w:tc>
        <w:tc>
          <w:tcPr>
            <w:tcW w:w="3969" w:type="dxa"/>
            <w:tcBorders>
              <w:top w:val="nil"/>
              <w:left w:val="nil"/>
              <w:bottom w:val="single" w:sz="4" w:space="0" w:color="auto"/>
              <w:right w:val="single" w:sz="4" w:space="0" w:color="auto"/>
            </w:tcBorders>
            <w:shd w:val="clear" w:color="000000" w:fill="FFFFFF"/>
            <w:vAlign w:val="center"/>
            <w:hideMark/>
          </w:tcPr>
          <w:p w14:paraId="50F10A6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4A281AE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RETIRADA DE ORGAOS</w:t>
            </w:r>
          </w:p>
        </w:tc>
      </w:tr>
      <w:tr w:rsidR="0014232B" w:rsidRPr="00935899" w14:paraId="3BF96672"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2F6ABC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149 - 012</w:t>
            </w:r>
          </w:p>
        </w:tc>
        <w:tc>
          <w:tcPr>
            <w:tcW w:w="3969" w:type="dxa"/>
            <w:tcBorders>
              <w:top w:val="nil"/>
              <w:left w:val="nil"/>
              <w:bottom w:val="single" w:sz="4" w:space="0" w:color="auto"/>
              <w:right w:val="single" w:sz="4" w:space="0" w:color="auto"/>
            </w:tcBorders>
            <w:shd w:val="clear" w:color="000000" w:fill="FFFFFF"/>
            <w:vAlign w:val="center"/>
            <w:hideMark/>
          </w:tcPr>
          <w:p w14:paraId="6C281FFE"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TRANSPLANTE</w:t>
            </w:r>
          </w:p>
        </w:tc>
        <w:tc>
          <w:tcPr>
            <w:tcW w:w="3544" w:type="dxa"/>
            <w:tcBorders>
              <w:top w:val="nil"/>
              <w:left w:val="nil"/>
              <w:bottom w:val="single" w:sz="4" w:space="0" w:color="auto"/>
              <w:right w:val="single" w:sz="8" w:space="0" w:color="auto"/>
            </w:tcBorders>
            <w:shd w:val="clear" w:color="000000" w:fill="FFFFFF"/>
            <w:vAlign w:val="center"/>
            <w:hideMark/>
          </w:tcPr>
          <w:p w14:paraId="5A60506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SEP. AVAL. BIOMICROSCOPICA E CONSERVACAO DA CORNEA/ESCLERA</w:t>
            </w:r>
          </w:p>
        </w:tc>
      </w:tr>
      <w:tr w:rsidR="0014232B" w:rsidRPr="00935899" w14:paraId="71A3CC85"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69DBF3E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121 - 003</w:t>
            </w:r>
          </w:p>
        </w:tc>
        <w:tc>
          <w:tcPr>
            <w:tcW w:w="3969" w:type="dxa"/>
            <w:tcBorders>
              <w:top w:val="nil"/>
              <w:left w:val="nil"/>
              <w:bottom w:val="single" w:sz="4" w:space="0" w:color="auto"/>
              <w:right w:val="single" w:sz="4" w:space="0" w:color="auto"/>
            </w:tcBorders>
            <w:shd w:val="clear" w:color="000000" w:fill="FFFFFF"/>
            <w:vAlign w:val="center"/>
            <w:hideMark/>
          </w:tcPr>
          <w:p w14:paraId="3628287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IMAGEM</w:t>
            </w:r>
          </w:p>
        </w:tc>
        <w:tc>
          <w:tcPr>
            <w:tcW w:w="3544" w:type="dxa"/>
            <w:tcBorders>
              <w:top w:val="nil"/>
              <w:left w:val="nil"/>
              <w:bottom w:val="single" w:sz="4" w:space="0" w:color="auto"/>
              <w:right w:val="single" w:sz="8" w:space="0" w:color="auto"/>
            </w:tcBorders>
            <w:shd w:val="clear" w:color="000000" w:fill="FFFFFF"/>
            <w:vAlign w:val="center"/>
            <w:hideMark/>
          </w:tcPr>
          <w:p w14:paraId="3DA4AD9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TOMOGRAFIA COMPUTADORIZADA</w:t>
            </w:r>
          </w:p>
        </w:tc>
      </w:tr>
      <w:tr w:rsidR="0014232B" w:rsidRPr="00935899" w14:paraId="2B886722"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33EA0EA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131 - 003</w:t>
            </w:r>
          </w:p>
        </w:tc>
        <w:tc>
          <w:tcPr>
            <w:tcW w:w="3969" w:type="dxa"/>
            <w:tcBorders>
              <w:top w:val="nil"/>
              <w:left w:val="nil"/>
              <w:bottom w:val="single" w:sz="4" w:space="0" w:color="auto"/>
              <w:right w:val="single" w:sz="4" w:space="0" w:color="auto"/>
            </w:tcBorders>
            <w:shd w:val="clear" w:color="000000" w:fill="FFFFFF"/>
            <w:vAlign w:val="center"/>
            <w:hideMark/>
          </w:tcPr>
          <w:p w14:paraId="35407B07"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OFTALMOLOGIA</w:t>
            </w:r>
          </w:p>
        </w:tc>
        <w:tc>
          <w:tcPr>
            <w:tcW w:w="3544" w:type="dxa"/>
            <w:tcBorders>
              <w:top w:val="nil"/>
              <w:left w:val="nil"/>
              <w:bottom w:val="single" w:sz="4" w:space="0" w:color="auto"/>
              <w:right w:val="single" w:sz="8" w:space="0" w:color="auto"/>
            </w:tcBorders>
            <w:shd w:val="clear" w:color="000000" w:fill="FFFFFF"/>
            <w:vAlign w:val="center"/>
            <w:hideMark/>
          </w:tcPr>
          <w:p w14:paraId="05BC800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CIRURGICO DO APARELHO DA VISAO</w:t>
            </w:r>
          </w:p>
        </w:tc>
      </w:tr>
      <w:tr w:rsidR="0014232B" w:rsidRPr="00935899" w14:paraId="7B69BC64"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AE94DFB"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131 - 002</w:t>
            </w:r>
          </w:p>
        </w:tc>
        <w:tc>
          <w:tcPr>
            <w:tcW w:w="3969" w:type="dxa"/>
            <w:tcBorders>
              <w:top w:val="nil"/>
              <w:left w:val="nil"/>
              <w:bottom w:val="single" w:sz="4" w:space="0" w:color="auto"/>
              <w:right w:val="single" w:sz="4" w:space="0" w:color="auto"/>
            </w:tcBorders>
            <w:shd w:val="clear" w:color="000000" w:fill="FFFFFF"/>
            <w:vAlign w:val="center"/>
            <w:hideMark/>
          </w:tcPr>
          <w:p w14:paraId="53616CB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OFTALMOLOGIA</w:t>
            </w:r>
          </w:p>
        </w:tc>
        <w:tc>
          <w:tcPr>
            <w:tcW w:w="3544" w:type="dxa"/>
            <w:tcBorders>
              <w:top w:val="nil"/>
              <w:left w:val="nil"/>
              <w:bottom w:val="single" w:sz="4" w:space="0" w:color="auto"/>
              <w:right w:val="single" w:sz="8" w:space="0" w:color="auto"/>
            </w:tcBorders>
            <w:shd w:val="clear" w:color="000000" w:fill="FFFFFF"/>
            <w:vAlign w:val="center"/>
            <w:hideMark/>
          </w:tcPr>
          <w:p w14:paraId="5B94ED8A"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CLINICO DO APARELHO DA VISAO</w:t>
            </w:r>
          </w:p>
        </w:tc>
      </w:tr>
      <w:tr w:rsidR="0014232B" w:rsidRPr="00935899" w14:paraId="4EE8D209" w14:textId="77777777" w:rsidTr="00AC5CA8">
        <w:trPr>
          <w:trHeight w:val="61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26D52C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133 - 001</w:t>
            </w:r>
          </w:p>
        </w:tc>
        <w:tc>
          <w:tcPr>
            <w:tcW w:w="3969" w:type="dxa"/>
            <w:tcBorders>
              <w:top w:val="nil"/>
              <w:left w:val="nil"/>
              <w:bottom w:val="single" w:sz="4" w:space="0" w:color="auto"/>
              <w:right w:val="single" w:sz="4" w:space="0" w:color="auto"/>
            </w:tcBorders>
            <w:shd w:val="clear" w:color="000000" w:fill="FFFFFF"/>
            <w:vAlign w:val="center"/>
            <w:hideMark/>
          </w:tcPr>
          <w:p w14:paraId="570E295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PNEUMOLOGIA</w:t>
            </w:r>
          </w:p>
        </w:tc>
        <w:tc>
          <w:tcPr>
            <w:tcW w:w="3544" w:type="dxa"/>
            <w:tcBorders>
              <w:top w:val="nil"/>
              <w:left w:val="nil"/>
              <w:bottom w:val="single" w:sz="4" w:space="0" w:color="auto"/>
              <w:right w:val="single" w:sz="8" w:space="0" w:color="auto"/>
            </w:tcBorders>
            <w:shd w:val="clear" w:color="000000" w:fill="FFFFFF"/>
            <w:vAlign w:val="center"/>
            <w:hideMark/>
          </w:tcPr>
          <w:p w14:paraId="555592A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DE DOENCAS DAS VIAS AEREAS INFERIORES</w:t>
            </w:r>
          </w:p>
        </w:tc>
      </w:tr>
      <w:tr w:rsidR="0014232B" w:rsidRPr="00935899" w14:paraId="1DACA308" w14:textId="77777777" w:rsidTr="00AC5CA8">
        <w:trPr>
          <w:trHeight w:val="9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54CE7F4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130 - 001</w:t>
            </w:r>
          </w:p>
        </w:tc>
        <w:tc>
          <w:tcPr>
            <w:tcW w:w="3969" w:type="dxa"/>
            <w:tcBorders>
              <w:top w:val="nil"/>
              <w:left w:val="nil"/>
              <w:bottom w:val="single" w:sz="4" w:space="0" w:color="auto"/>
              <w:right w:val="single" w:sz="4" w:space="0" w:color="auto"/>
            </w:tcBorders>
            <w:shd w:val="clear" w:color="000000" w:fill="FFFFFF"/>
            <w:vAlign w:val="center"/>
            <w:hideMark/>
          </w:tcPr>
          <w:p w14:paraId="10F5C91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NEFROLOGIA UROLOGIA</w:t>
            </w:r>
          </w:p>
        </w:tc>
        <w:tc>
          <w:tcPr>
            <w:tcW w:w="3544" w:type="dxa"/>
            <w:tcBorders>
              <w:top w:val="nil"/>
              <w:left w:val="nil"/>
              <w:bottom w:val="single" w:sz="4" w:space="0" w:color="auto"/>
              <w:right w:val="single" w:sz="8" w:space="0" w:color="auto"/>
            </w:tcBorders>
            <w:shd w:val="clear" w:color="000000" w:fill="FFFFFF"/>
            <w:vAlign w:val="center"/>
            <w:hideMark/>
          </w:tcPr>
          <w:p w14:paraId="403072B0"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DIALITICO</w:t>
            </w:r>
          </w:p>
        </w:tc>
      </w:tr>
      <w:tr w:rsidR="0014232B" w:rsidRPr="00935899" w14:paraId="1242C27B" w14:textId="77777777" w:rsidTr="00AC5CA8">
        <w:trPr>
          <w:trHeight w:val="90"/>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02F71C4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117 - 002</w:t>
            </w:r>
          </w:p>
        </w:tc>
        <w:tc>
          <w:tcPr>
            <w:tcW w:w="3969" w:type="dxa"/>
            <w:tcBorders>
              <w:top w:val="nil"/>
              <w:left w:val="nil"/>
              <w:bottom w:val="single" w:sz="4" w:space="0" w:color="auto"/>
              <w:right w:val="single" w:sz="4" w:space="0" w:color="auto"/>
            </w:tcBorders>
            <w:shd w:val="clear" w:color="000000" w:fill="FFFFFF"/>
            <w:vAlign w:val="center"/>
            <w:hideMark/>
          </w:tcPr>
          <w:p w14:paraId="5D03EC36"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CIRURGIA REPARADORA</w:t>
            </w:r>
          </w:p>
        </w:tc>
        <w:tc>
          <w:tcPr>
            <w:tcW w:w="3544" w:type="dxa"/>
            <w:tcBorders>
              <w:top w:val="nil"/>
              <w:left w:val="nil"/>
              <w:bottom w:val="single" w:sz="4" w:space="0" w:color="auto"/>
              <w:right w:val="single" w:sz="8" w:space="0" w:color="auto"/>
            </w:tcBorders>
            <w:shd w:val="clear" w:color="000000" w:fill="FFFFFF"/>
            <w:vAlign w:val="center"/>
            <w:hideMark/>
          </w:tcPr>
          <w:p w14:paraId="7A89C475"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EM QUEIMADOS</w:t>
            </w:r>
          </w:p>
        </w:tc>
      </w:tr>
      <w:tr w:rsidR="0014232B" w:rsidRPr="00935899" w14:paraId="4A3DF8F4" w14:textId="77777777" w:rsidTr="00AC5CA8">
        <w:trPr>
          <w:trHeight w:val="223"/>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262B9378"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139 - 002</w:t>
            </w:r>
          </w:p>
        </w:tc>
        <w:tc>
          <w:tcPr>
            <w:tcW w:w="3969" w:type="dxa"/>
            <w:tcBorders>
              <w:top w:val="nil"/>
              <w:left w:val="nil"/>
              <w:bottom w:val="single" w:sz="4" w:space="0" w:color="auto"/>
              <w:right w:val="single" w:sz="4" w:space="0" w:color="auto"/>
            </w:tcBorders>
            <w:shd w:val="clear" w:color="000000" w:fill="FFFFFF"/>
            <w:vAlign w:val="center"/>
            <w:hideMark/>
          </w:tcPr>
          <w:p w14:paraId="70C53191"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TRIAGEM NEONATAL</w:t>
            </w:r>
          </w:p>
        </w:tc>
        <w:tc>
          <w:tcPr>
            <w:tcW w:w="3544" w:type="dxa"/>
            <w:tcBorders>
              <w:top w:val="nil"/>
              <w:left w:val="nil"/>
              <w:bottom w:val="single" w:sz="4" w:space="0" w:color="auto"/>
              <w:right w:val="single" w:sz="8" w:space="0" w:color="auto"/>
            </w:tcBorders>
            <w:shd w:val="clear" w:color="000000" w:fill="FFFFFF"/>
            <w:vAlign w:val="center"/>
            <w:hideMark/>
          </w:tcPr>
          <w:p w14:paraId="580B72BF"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TRATAMENTO RECEM NASCIDO DOENCAS FALCIFORMES</w:t>
            </w:r>
          </w:p>
        </w:tc>
      </w:tr>
      <w:tr w:rsidR="0014232B" w:rsidRPr="00935899" w14:paraId="19BB2010" w14:textId="77777777" w:rsidTr="00AC5CA8">
        <w:trPr>
          <w:trHeight w:val="189"/>
        </w:trPr>
        <w:tc>
          <w:tcPr>
            <w:tcW w:w="1418" w:type="dxa"/>
            <w:tcBorders>
              <w:top w:val="nil"/>
              <w:left w:val="single" w:sz="8" w:space="0" w:color="auto"/>
              <w:bottom w:val="single" w:sz="4" w:space="0" w:color="auto"/>
              <w:right w:val="single" w:sz="4" w:space="0" w:color="auto"/>
            </w:tcBorders>
            <w:shd w:val="clear" w:color="000000" w:fill="FFFFFF"/>
            <w:vAlign w:val="center"/>
            <w:hideMark/>
          </w:tcPr>
          <w:p w14:paraId="4684943D"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121 - 002</w:t>
            </w:r>
          </w:p>
        </w:tc>
        <w:tc>
          <w:tcPr>
            <w:tcW w:w="3969" w:type="dxa"/>
            <w:tcBorders>
              <w:top w:val="nil"/>
              <w:left w:val="nil"/>
              <w:bottom w:val="single" w:sz="4" w:space="0" w:color="auto"/>
              <w:right w:val="single" w:sz="4" w:space="0" w:color="auto"/>
            </w:tcBorders>
            <w:shd w:val="clear" w:color="000000" w:fill="FFFFFF"/>
            <w:vAlign w:val="center"/>
            <w:hideMark/>
          </w:tcPr>
          <w:p w14:paraId="6737BBB4"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DIAGNOSTICO POR IMAGEM</w:t>
            </w:r>
          </w:p>
        </w:tc>
        <w:tc>
          <w:tcPr>
            <w:tcW w:w="3544" w:type="dxa"/>
            <w:tcBorders>
              <w:top w:val="nil"/>
              <w:left w:val="nil"/>
              <w:bottom w:val="single" w:sz="4" w:space="0" w:color="auto"/>
              <w:right w:val="single" w:sz="8" w:space="0" w:color="auto"/>
            </w:tcBorders>
            <w:shd w:val="clear" w:color="000000" w:fill="FFFFFF"/>
            <w:vAlign w:val="center"/>
            <w:hideMark/>
          </w:tcPr>
          <w:p w14:paraId="6028D689"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ULTRASONOGRAFIA</w:t>
            </w:r>
          </w:p>
        </w:tc>
      </w:tr>
      <w:tr w:rsidR="0014232B" w:rsidRPr="00935899" w14:paraId="7515ED45" w14:textId="77777777" w:rsidTr="00AC5CA8">
        <w:trPr>
          <w:trHeight w:val="625"/>
        </w:trPr>
        <w:tc>
          <w:tcPr>
            <w:tcW w:w="1418" w:type="dxa"/>
            <w:tcBorders>
              <w:top w:val="nil"/>
              <w:left w:val="single" w:sz="8" w:space="0" w:color="auto"/>
              <w:bottom w:val="single" w:sz="8" w:space="0" w:color="auto"/>
              <w:right w:val="single" w:sz="4" w:space="0" w:color="auto"/>
            </w:tcBorders>
            <w:shd w:val="clear" w:color="000000" w:fill="FFFFFF"/>
            <w:vAlign w:val="center"/>
            <w:hideMark/>
          </w:tcPr>
          <w:p w14:paraId="3AC9B492"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110 - 004</w:t>
            </w:r>
          </w:p>
        </w:tc>
        <w:tc>
          <w:tcPr>
            <w:tcW w:w="3969" w:type="dxa"/>
            <w:tcBorders>
              <w:top w:val="nil"/>
              <w:left w:val="nil"/>
              <w:bottom w:val="single" w:sz="8" w:space="0" w:color="auto"/>
              <w:right w:val="single" w:sz="4" w:space="0" w:color="auto"/>
            </w:tcBorders>
            <w:shd w:val="clear" w:color="000000" w:fill="FFFFFF"/>
            <w:vAlign w:val="center"/>
            <w:hideMark/>
          </w:tcPr>
          <w:p w14:paraId="672105B3"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SERVICO DE ATENCAO A SAUDE REPRODUTIVA</w:t>
            </w:r>
          </w:p>
        </w:tc>
        <w:tc>
          <w:tcPr>
            <w:tcW w:w="3544" w:type="dxa"/>
            <w:tcBorders>
              <w:top w:val="nil"/>
              <w:left w:val="nil"/>
              <w:bottom w:val="single" w:sz="8" w:space="0" w:color="auto"/>
              <w:right w:val="single" w:sz="8" w:space="0" w:color="auto"/>
            </w:tcBorders>
            <w:shd w:val="clear" w:color="000000" w:fill="FFFFFF"/>
            <w:vAlign w:val="center"/>
            <w:hideMark/>
          </w:tcPr>
          <w:p w14:paraId="78E49ADC" w14:textId="77777777" w:rsidR="0014232B" w:rsidRPr="00935899" w:rsidRDefault="0014232B" w:rsidP="00AC5CA8">
            <w:pPr>
              <w:spacing w:after="0" w:line="240" w:lineRule="auto"/>
              <w:rPr>
                <w:rFonts w:eastAsia="Times New Roman"/>
                <w:lang w:eastAsia="pt-BR"/>
              </w:rPr>
            </w:pPr>
            <w:r w:rsidRPr="00935899">
              <w:rPr>
                <w:rFonts w:eastAsia="Times New Roman"/>
                <w:lang w:eastAsia="pt-BR"/>
              </w:rPr>
              <w:t>VASECTOMIA</w:t>
            </w:r>
          </w:p>
        </w:tc>
      </w:tr>
    </w:tbl>
    <w:p w14:paraId="653C59F0" w14:textId="77777777" w:rsidR="00665742" w:rsidRDefault="00665742" w:rsidP="00AC5CA8">
      <w:pPr>
        <w:spacing w:after="0" w:line="240" w:lineRule="auto"/>
        <w:rPr>
          <w:rFonts w:ascii="Arial Unicode MS" w:eastAsia="Arial Unicode MS" w:hAnsi="Arial Unicode MS" w:cs="Arial Unicode MS"/>
          <w:sz w:val="20"/>
        </w:rPr>
      </w:pPr>
    </w:p>
    <w:p w14:paraId="57533F5A" w14:textId="77777777" w:rsidR="00363AE9" w:rsidRDefault="00665742" w:rsidP="00AC5CA8">
      <w:pPr>
        <w:spacing w:after="0" w:line="240" w:lineRule="auto"/>
        <w:sectPr w:rsidR="00363AE9" w:rsidSect="005B6991">
          <w:pgSz w:w="11906" w:h="16838"/>
          <w:pgMar w:top="1418" w:right="1701" w:bottom="1418" w:left="1701" w:header="709" w:footer="709" w:gutter="0"/>
          <w:cols w:space="708"/>
          <w:docGrid w:linePitch="360"/>
        </w:sectPr>
      </w:pPr>
      <w:r>
        <w:br w:type="page"/>
      </w:r>
    </w:p>
    <w:p w14:paraId="2FB24081" w14:textId="77777777" w:rsidR="00665742" w:rsidRDefault="00665742" w:rsidP="00AC5CA8">
      <w:pPr>
        <w:spacing w:after="0" w:line="240" w:lineRule="auto"/>
      </w:pPr>
    </w:p>
    <w:p w14:paraId="6461626A" w14:textId="77777777" w:rsidR="00363AE9" w:rsidRDefault="00363AE9" w:rsidP="00363AE9">
      <w:pPr>
        <w:pStyle w:val="Ttulo2"/>
        <w:spacing w:before="0" w:line="240" w:lineRule="auto"/>
        <w:rPr>
          <w:rFonts w:ascii="Arial Unicode MS" w:eastAsia="Arial Unicode MS" w:hAnsi="Arial Unicode MS" w:cs="Arial Unicode MS"/>
          <w:color w:val="000000"/>
          <w:sz w:val="24"/>
          <w:szCs w:val="24"/>
        </w:rPr>
      </w:pPr>
      <w:bookmarkStart w:id="20" w:name="_Toc401134957"/>
      <w:r>
        <w:rPr>
          <w:rFonts w:ascii="Arial Unicode MS" w:eastAsia="Arial Unicode MS" w:hAnsi="Arial Unicode MS" w:cs="Arial Unicode MS" w:hint="eastAsia"/>
          <w:color w:val="000000"/>
          <w:sz w:val="24"/>
          <w:szCs w:val="24"/>
        </w:rPr>
        <w:t>D) PRODUÇÃO ASSISTENCIAL</w:t>
      </w:r>
      <w:bookmarkEnd w:id="20"/>
    </w:p>
    <w:p w14:paraId="07095647" w14:textId="77777777" w:rsidR="00363AE9" w:rsidRDefault="00363AE9" w:rsidP="00363AE9">
      <w:pPr>
        <w:spacing w:after="0" w:line="240" w:lineRule="auto"/>
        <w:ind w:left="709"/>
        <w:jc w:val="both"/>
        <w:rPr>
          <w:rFonts w:ascii="Arial Unicode MS" w:eastAsia="Arial Unicode MS" w:hAnsi="Arial Unicode MS" w:cs="Arial Unicode MS"/>
          <w:sz w:val="24"/>
          <w:szCs w:val="24"/>
          <w:shd w:val="clear" w:color="auto" w:fill="FFFF00"/>
        </w:rPr>
      </w:pPr>
      <w:bookmarkStart w:id="21" w:name="_MON_1423025929"/>
      <w:bookmarkEnd w:id="21"/>
      <w:r>
        <w:rPr>
          <w:rFonts w:ascii="Arial Unicode MS" w:eastAsia="Arial Unicode MS" w:hAnsi="Arial Unicode MS" w:cs="Arial Unicode MS"/>
          <w:b/>
          <w:sz w:val="24"/>
          <w:szCs w:val="24"/>
        </w:rPr>
        <w:t xml:space="preserve">    </w:t>
      </w:r>
      <w:r>
        <w:rPr>
          <w:rFonts w:ascii="Arial Unicode MS" w:eastAsia="Arial Unicode MS" w:hAnsi="Arial Unicode MS" w:cs="Arial Unicode MS" w:hint="eastAsia"/>
          <w:b/>
          <w:sz w:val="24"/>
          <w:szCs w:val="24"/>
        </w:rPr>
        <w:t xml:space="preserve">Tabela 5: </w:t>
      </w:r>
      <w:r>
        <w:rPr>
          <w:rFonts w:ascii="Arial Unicode MS" w:eastAsia="Arial Unicode MS" w:hAnsi="Arial Unicode MS" w:cs="Arial Unicode MS" w:hint="eastAsia"/>
          <w:sz w:val="24"/>
          <w:szCs w:val="24"/>
        </w:rPr>
        <w:t>RIO GRANDE DO SUL – Produção Hospitalar por especialidade, 2009 a 2013.</w:t>
      </w:r>
      <w:bookmarkStart w:id="22" w:name="_MON_1428758750"/>
      <w:bookmarkStart w:id="23" w:name="_MON_1428758854"/>
      <w:bookmarkStart w:id="24" w:name="_MON_1428756800"/>
      <w:bookmarkStart w:id="25" w:name="_MON_1428756809"/>
      <w:bookmarkStart w:id="26" w:name="_MON_1428757269"/>
      <w:bookmarkStart w:id="27" w:name="_MON_1428844869"/>
      <w:bookmarkStart w:id="28" w:name="_MON_1428844889"/>
      <w:bookmarkStart w:id="29" w:name="_MON_1428844900"/>
      <w:bookmarkStart w:id="30" w:name="_MON_1428757501"/>
      <w:bookmarkStart w:id="31" w:name="_MON_1428757673"/>
      <w:bookmarkStart w:id="32" w:name="_MON_1428757776"/>
      <w:bookmarkStart w:id="33" w:name="_MON_1428757801"/>
      <w:bookmarkStart w:id="34" w:name="_MON_1428757888"/>
      <w:bookmarkStart w:id="35" w:name="_MON_1428756739"/>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Arial Unicode MS" w:eastAsia="Arial Unicode MS" w:hAnsi="Arial Unicode MS" w:cs="Arial Unicode MS" w:hint="eastAsia"/>
          <w:sz w:val="24"/>
          <w:szCs w:val="24"/>
        </w:rPr>
        <w:t xml:space="preserve"> </w:t>
      </w:r>
    </w:p>
    <w:tbl>
      <w:tblPr>
        <w:tblW w:w="12002" w:type="dxa"/>
        <w:jc w:val="center"/>
        <w:tblCellMar>
          <w:left w:w="70" w:type="dxa"/>
          <w:right w:w="70" w:type="dxa"/>
        </w:tblCellMar>
        <w:tblLook w:val="04A0" w:firstRow="1" w:lastRow="0" w:firstColumn="1" w:lastColumn="0" w:noHBand="0" w:noVBand="1"/>
      </w:tblPr>
      <w:tblGrid>
        <w:gridCol w:w="6272"/>
        <w:gridCol w:w="1146"/>
        <w:gridCol w:w="1146"/>
        <w:gridCol w:w="1146"/>
        <w:gridCol w:w="1146"/>
        <w:gridCol w:w="1146"/>
      </w:tblGrid>
      <w:tr w:rsidR="00363AE9" w:rsidRPr="008E2253" w14:paraId="7C09A3DC" w14:textId="77777777" w:rsidTr="00FF5ABD">
        <w:trPr>
          <w:trHeight w:val="375"/>
          <w:jc w:val="center"/>
        </w:trPr>
        <w:tc>
          <w:tcPr>
            <w:tcW w:w="12002" w:type="dxa"/>
            <w:gridSpan w:val="6"/>
            <w:tcBorders>
              <w:top w:val="single" w:sz="8" w:space="0" w:color="auto"/>
              <w:left w:val="single" w:sz="8" w:space="0" w:color="auto"/>
              <w:bottom w:val="nil"/>
              <w:right w:val="single" w:sz="8" w:space="0" w:color="000000"/>
            </w:tcBorders>
            <w:shd w:val="clear" w:color="000000" w:fill="9BBB59" w:themeFill="accent3"/>
            <w:noWrap/>
            <w:vAlign w:val="center"/>
            <w:hideMark/>
          </w:tcPr>
          <w:p w14:paraId="0C3F862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Internações Hospitalares do SUS - por local de internação</w:t>
            </w:r>
          </w:p>
        </w:tc>
      </w:tr>
      <w:tr w:rsidR="00363AE9" w:rsidRPr="008E2253" w14:paraId="69B0C510" w14:textId="77777777" w:rsidTr="00FF5ABD">
        <w:trPr>
          <w:trHeight w:val="375"/>
          <w:jc w:val="center"/>
        </w:trPr>
        <w:tc>
          <w:tcPr>
            <w:tcW w:w="12002" w:type="dxa"/>
            <w:gridSpan w:val="6"/>
            <w:tcBorders>
              <w:top w:val="nil"/>
              <w:left w:val="single" w:sz="8" w:space="0" w:color="auto"/>
              <w:bottom w:val="nil"/>
              <w:right w:val="single" w:sz="8" w:space="0" w:color="000000"/>
            </w:tcBorders>
            <w:shd w:val="clear" w:color="000000" w:fill="9BBB59" w:themeFill="accent3"/>
            <w:noWrap/>
            <w:vAlign w:val="center"/>
            <w:hideMark/>
          </w:tcPr>
          <w:p w14:paraId="18E0232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Internações por especialidades e ano de atendimento</w:t>
            </w:r>
          </w:p>
        </w:tc>
      </w:tr>
      <w:tr w:rsidR="00363AE9" w:rsidRPr="008E2253" w14:paraId="2D5370AD" w14:textId="77777777" w:rsidTr="00FF5ABD">
        <w:trPr>
          <w:trHeight w:val="390"/>
          <w:jc w:val="center"/>
        </w:trPr>
        <w:tc>
          <w:tcPr>
            <w:tcW w:w="12002" w:type="dxa"/>
            <w:gridSpan w:val="6"/>
            <w:tcBorders>
              <w:top w:val="nil"/>
              <w:left w:val="single" w:sz="8" w:space="0" w:color="auto"/>
              <w:bottom w:val="single" w:sz="8" w:space="0" w:color="auto"/>
              <w:right w:val="single" w:sz="8" w:space="0" w:color="000000"/>
            </w:tcBorders>
            <w:shd w:val="clear" w:color="000000" w:fill="9BBB59" w:themeFill="accent3"/>
            <w:noWrap/>
            <w:vAlign w:val="center"/>
            <w:hideMark/>
          </w:tcPr>
          <w:p w14:paraId="3D84DE5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Rio Grande do Sul</w:t>
            </w:r>
          </w:p>
        </w:tc>
      </w:tr>
      <w:tr w:rsidR="00363AE9" w:rsidRPr="008E2253" w14:paraId="170FCCA4" w14:textId="77777777" w:rsidTr="008E2253">
        <w:trPr>
          <w:trHeight w:val="375"/>
          <w:jc w:val="center"/>
        </w:trPr>
        <w:tc>
          <w:tcPr>
            <w:tcW w:w="6272" w:type="dxa"/>
            <w:vMerge w:val="restart"/>
            <w:tcBorders>
              <w:top w:val="single" w:sz="4" w:space="0" w:color="auto"/>
              <w:left w:val="nil"/>
              <w:bottom w:val="single" w:sz="4" w:space="0" w:color="000000"/>
              <w:right w:val="nil"/>
            </w:tcBorders>
            <w:shd w:val="clear" w:color="auto" w:fill="auto"/>
            <w:noWrap/>
            <w:vAlign w:val="center"/>
            <w:hideMark/>
          </w:tcPr>
          <w:p w14:paraId="75165CFC"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Especialidades</w:t>
            </w:r>
          </w:p>
        </w:tc>
        <w:tc>
          <w:tcPr>
            <w:tcW w:w="5730" w:type="dxa"/>
            <w:gridSpan w:val="5"/>
            <w:tcBorders>
              <w:top w:val="single" w:sz="4" w:space="0" w:color="auto"/>
              <w:left w:val="nil"/>
              <w:bottom w:val="single" w:sz="4" w:space="0" w:color="auto"/>
              <w:right w:val="nil"/>
            </w:tcBorders>
            <w:shd w:val="clear" w:color="auto" w:fill="auto"/>
            <w:noWrap/>
            <w:vAlign w:val="bottom"/>
            <w:hideMark/>
          </w:tcPr>
          <w:p w14:paraId="75FA1BF7"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Período</w:t>
            </w:r>
          </w:p>
        </w:tc>
      </w:tr>
      <w:tr w:rsidR="00363AE9" w:rsidRPr="008E2253" w14:paraId="3C108ED4" w14:textId="77777777" w:rsidTr="008E2253">
        <w:trPr>
          <w:trHeight w:val="302"/>
          <w:jc w:val="center"/>
        </w:trPr>
        <w:tc>
          <w:tcPr>
            <w:tcW w:w="6272" w:type="dxa"/>
            <w:vMerge/>
            <w:tcBorders>
              <w:top w:val="single" w:sz="4" w:space="0" w:color="auto"/>
              <w:left w:val="nil"/>
              <w:bottom w:val="single" w:sz="4" w:space="0" w:color="000000"/>
              <w:right w:val="nil"/>
            </w:tcBorders>
            <w:vAlign w:val="center"/>
            <w:hideMark/>
          </w:tcPr>
          <w:p w14:paraId="542A776F" w14:textId="77777777" w:rsidR="00363AE9" w:rsidRPr="008E2253" w:rsidRDefault="00363AE9" w:rsidP="00363AE9">
            <w:pPr>
              <w:spacing w:after="0" w:line="240" w:lineRule="auto"/>
              <w:rPr>
                <w:rFonts w:ascii="Times New Roman" w:eastAsia="Times New Roman" w:hAnsi="Times New Roman"/>
                <w:b/>
                <w:bCs/>
                <w:color w:val="000000"/>
                <w:sz w:val="28"/>
                <w:szCs w:val="28"/>
                <w:lang w:eastAsia="pt-BR"/>
              </w:rPr>
            </w:pPr>
          </w:p>
        </w:tc>
        <w:tc>
          <w:tcPr>
            <w:tcW w:w="1146" w:type="dxa"/>
            <w:tcBorders>
              <w:top w:val="nil"/>
              <w:left w:val="nil"/>
              <w:bottom w:val="single" w:sz="4" w:space="0" w:color="auto"/>
              <w:right w:val="nil"/>
            </w:tcBorders>
            <w:shd w:val="clear" w:color="auto" w:fill="auto"/>
            <w:noWrap/>
            <w:vAlign w:val="center"/>
            <w:hideMark/>
          </w:tcPr>
          <w:p w14:paraId="7C34BE94"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2009</w:t>
            </w:r>
          </w:p>
        </w:tc>
        <w:tc>
          <w:tcPr>
            <w:tcW w:w="1146" w:type="dxa"/>
            <w:tcBorders>
              <w:top w:val="nil"/>
              <w:left w:val="nil"/>
              <w:bottom w:val="single" w:sz="4" w:space="0" w:color="auto"/>
              <w:right w:val="nil"/>
            </w:tcBorders>
            <w:shd w:val="clear" w:color="auto" w:fill="auto"/>
            <w:noWrap/>
            <w:vAlign w:val="center"/>
            <w:hideMark/>
          </w:tcPr>
          <w:p w14:paraId="0E802B21"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2010</w:t>
            </w:r>
          </w:p>
        </w:tc>
        <w:tc>
          <w:tcPr>
            <w:tcW w:w="1146" w:type="dxa"/>
            <w:tcBorders>
              <w:top w:val="nil"/>
              <w:left w:val="nil"/>
              <w:bottom w:val="single" w:sz="4" w:space="0" w:color="auto"/>
              <w:right w:val="nil"/>
            </w:tcBorders>
            <w:shd w:val="clear" w:color="auto" w:fill="auto"/>
            <w:noWrap/>
            <w:vAlign w:val="center"/>
            <w:hideMark/>
          </w:tcPr>
          <w:p w14:paraId="66035219"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2011</w:t>
            </w:r>
          </w:p>
        </w:tc>
        <w:tc>
          <w:tcPr>
            <w:tcW w:w="1146" w:type="dxa"/>
            <w:tcBorders>
              <w:top w:val="nil"/>
              <w:left w:val="nil"/>
              <w:bottom w:val="single" w:sz="4" w:space="0" w:color="auto"/>
              <w:right w:val="nil"/>
            </w:tcBorders>
            <w:shd w:val="clear" w:color="auto" w:fill="auto"/>
            <w:noWrap/>
            <w:vAlign w:val="center"/>
            <w:hideMark/>
          </w:tcPr>
          <w:p w14:paraId="2871835E"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2012</w:t>
            </w:r>
          </w:p>
        </w:tc>
        <w:tc>
          <w:tcPr>
            <w:tcW w:w="1146" w:type="dxa"/>
            <w:tcBorders>
              <w:top w:val="nil"/>
              <w:left w:val="nil"/>
              <w:bottom w:val="single" w:sz="4" w:space="0" w:color="auto"/>
              <w:right w:val="nil"/>
            </w:tcBorders>
            <w:shd w:val="clear" w:color="auto" w:fill="auto"/>
            <w:noWrap/>
            <w:vAlign w:val="center"/>
            <w:hideMark/>
          </w:tcPr>
          <w:p w14:paraId="25C97169" w14:textId="77777777" w:rsidR="00363AE9" w:rsidRPr="008E2253" w:rsidRDefault="00363AE9" w:rsidP="00363AE9">
            <w:pPr>
              <w:spacing w:after="0" w:line="240" w:lineRule="auto"/>
              <w:jc w:val="center"/>
              <w:rPr>
                <w:rFonts w:ascii="Times New Roman" w:eastAsia="Times New Roman" w:hAnsi="Times New Roman"/>
                <w:b/>
                <w:bCs/>
                <w:color w:val="000000"/>
                <w:sz w:val="28"/>
                <w:szCs w:val="28"/>
                <w:lang w:eastAsia="pt-BR"/>
              </w:rPr>
            </w:pPr>
            <w:r w:rsidRPr="008E2253">
              <w:rPr>
                <w:rFonts w:ascii="Times New Roman" w:eastAsia="Times New Roman" w:hAnsi="Times New Roman"/>
                <w:b/>
                <w:bCs/>
                <w:color w:val="000000"/>
                <w:sz w:val="28"/>
                <w:szCs w:val="28"/>
                <w:lang w:eastAsia="pt-BR"/>
              </w:rPr>
              <w:t>2013</w:t>
            </w:r>
          </w:p>
        </w:tc>
      </w:tr>
      <w:tr w:rsidR="00363AE9" w:rsidRPr="008E2253" w14:paraId="676CEBF7" w14:textId="77777777" w:rsidTr="008E2253">
        <w:trPr>
          <w:trHeight w:val="279"/>
          <w:jc w:val="center"/>
        </w:trPr>
        <w:tc>
          <w:tcPr>
            <w:tcW w:w="6272" w:type="dxa"/>
            <w:tcBorders>
              <w:top w:val="nil"/>
              <w:left w:val="nil"/>
              <w:bottom w:val="nil"/>
              <w:right w:val="nil"/>
            </w:tcBorders>
            <w:shd w:val="clear" w:color="auto" w:fill="auto"/>
            <w:noWrap/>
            <w:vAlign w:val="center"/>
            <w:hideMark/>
          </w:tcPr>
          <w:p w14:paraId="62443201"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01-Cirúrgico</w:t>
            </w:r>
          </w:p>
        </w:tc>
        <w:tc>
          <w:tcPr>
            <w:tcW w:w="1146" w:type="dxa"/>
            <w:tcBorders>
              <w:top w:val="nil"/>
              <w:left w:val="nil"/>
              <w:bottom w:val="nil"/>
              <w:right w:val="nil"/>
            </w:tcBorders>
            <w:shd w:val="clear" w:color="auto" w:fill="auto"/>
            <w:noWrap/>
            <w:vAlign w:val="center"/>
            <w:hideMark/>
          </w:tcPr>
          <w:p w14:paraId="6D3F4C24"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219.841</w:t>
            </w:r>
          </w:p>
        </w:tc>
        <w:tc>
          <w:tcPr>
            <w:tcW w:w="1146" w:type="dxa"/>
            <w:tcBorders>
              <w:top w:val="nil"/>
              <w:left w:val="nil"/>
              <w:bottom w:val="nil"/>
              <w:right w:val="nil"/>
            </w:tcBorders>
            <w:shd w:val="clear" w:color="auto" w:fill="auto"/>
            <w:noWrap/>
            <w:vAlign w:val="center"/>
            <w:hideMark/>
          </w:tcPr>
          <w:p w14:paraId="305903FB"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223.663</w:t>
            </w:r>
          </w:p>
        </w:tc>
        <w:tc>
          <w:tcPr>
            <w:tcW w:w="1146" w:type="dxa"/>
            <w:tcBorders>
              <w:top w:val="nil"/>
              <w:left w:val="nil"/>
              <w:bottom w:val="nil"/>
              <w:right w:val="nil"/>
            </w:tcBorders>
            <w:shd w:val="clear" w:color="auto" w:fill="auto"/>
            <w:noWrap/>
            <w:vAlign w:val="center"/>
            <w:hideMark/>
          </w:tcPr>
          <w:p w14:paraId="61FA743F"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221.731</w:t>
            </w:r>
          </w:p>
        </w:tc>
        <w:tc>
          <w:tcPr>
            <w:tcW w:w="1146" w:type="dxa"/>
            <w:tcBorders>
              <w:top w:val="nil"/>
              <w:left w:val="nil"/>
              <w:bottom w:val="nil"/>
              <w:right w:val="nil"/>
            </w:tcBorders>
            <w:shd w:val="clear" w:color="auto" w:fill="auto"/>
            <w:noWrap/>
            <w:vAlign w:val="center"/>
            <w:hideMark/>
          </w:tcPr>
          <w:p w14:paraId="604A7A57"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232.742</w:t>
            </w:r>
          </w:p>
        </w:tc>
        <w:tc>
          <w:tcPr>
            <w:tcW w:w="1146" w:type="dxa"/>
            <w:tcBorders>
              <w:top w:val="nil"/>
              <w:left w:val="nil"/>
              <w:bottom w:val="nil"/>
              <w:right w:val="nil"/>
            </w:tcBorders>
            <w:shd w:val="clear" w:color="auto" w:fill="auto"/>
            <w:noWrap/>
            <w:vAlign w:val="center"/>
            <w:hideMark/>
          </w:tcPr>
          <w:p w14:paraId="2444333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247.397</w:t>
            </w:r>
          </w:p>
        </w:tc>
      </w:tr>
      <w:tr w:rsidR="00363AE9" w:rsidRPr="008E2253" w14:paraId="51C7A32F"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58A544A9"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02-Obstétricos</w:t>
            </w:r>
          </w:p>
        </w:tc>
        <w:tc>
          <w:tcPr>
            <w:tcW w:w="1146" w:type="dxa"/>
            <w:tcBorders>
              <w:top w:val="nil"/>
              <w:left w:val="nil"/>
              <w:bottom w:val="nil"/>
              <w:right w:val="nil"/>
            </w:tcBorders>
            <w:shd w:val="clear" w:color="auto" w:fill="auto"/>
            <w:noWrap/>
            <w:vAlign w:val="center"/>
            <w:hideMark/>
          </w:tcPr>
          <w:p w14:paraId="5747F0BE"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88.439</w:t>
            </w:r>
          </w:p>
        </w:tc>
        <w:tc>
          <w:tcPr>
            <w:tcW w:w="1146" w:type="dxa"/>
            <w:tcBorders>
              <w:top w:val="nil"/>
              <w:left w:val="nil"/>
              <w:bottom w:val="nil"/>
              <w:right w:val="nil"/>
            </w:tcBorders>
            <w:shd w:val="clear" w:color="auto" w:fill="auto"/>
            <w:noWrap/>
            <w:vAlign w:val="center"/>
            <w:hideMark/>
          </w:tcPr>
          <w:p w14:paraId="7DEB91B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87.197</w:t>
            </w:r>
          </w:p>
        </w:tc>
        <w:tc>
          <w:tcPr>
            <w:tcW w:w="1146" w:type="dxa"/>
            <w:tcBorders>
              <w:top w:val="nil"/>
              <w:left w:val="nil"/>
              <w:bottom w:val="nil"/>
              <w:right w:val="nil"/>
            </w:tcBorders>
            <w:shd w:val="clear" w:color="auto" w:fill="auto"/>
            <w:noWrap/>
            <w:vAlign w:val="center"/>
            <w:hideMark/>
          </w:tcPr>
          <w:p w14:paraId="5141505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88.323</w:t>
            </w:r>
          </w:p>
        </w:tc>
        <w:tc>
          <w:tcPr>
            <w:tcW w:w="1146" w:type="dxa"/>
            <w:tcBorders>
              <w:top w:val="nil"/>
              <w:left w:val="nil"/>
              <w:bottom w:val="nil"/>
              <w:right w:val="nil"/>
            </w:tcBorders>
            <w:shd w:val="clear" w:color="auto" w:fill="auto"/>
            <w:noWrap/>
            <w:vAlign w:val="center"/>
            <w:hideMark/>
          </w:tcPr>
          <w:p w14:paraId="51B45BBE"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86.627</w:t>
            </w:r>
          </w:p>
        </w:tc>
        <w:tc>
          <w:tcPr>
            <w:tcW w:w="1146" w:type="dxa"/>
            <w:tcBorders>
              <w:top w:val="nil"/>
              <w:left w:val="nil"/>
              <w:bottom w:val="nil"/>
              <w:right w:val="nil"/>
            </w:tcBorders>
            <w:shd w:val="clear" w:color="auto" w:fill="auto"/>
            <w:noWrap/>
            <w:vAlign w:val="center"/>
            <w:hideMark/>
          </w:tcPr>
          <w:p w14:paraId="0F307A11"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87.667</w:t>
            </w:r>
          </w:p>
        </w:tc>
      </w:tr>
      <w:tr w:rsidR="00363AE9" w:rsidRPr="008E2253" w14:paraId="5AB97059"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72CC2713"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03-Clínico</w:t>
            </w:r>
          </w:p>
        </w:tc>
        <w:tc>
          <w:tcPr>
            <w:tcW w:w="1146" w:type="dxa"/>
            <w:tcBorders>
              <w:top w:val="nil"/>
              <w:left w:val="nil"/>
              <w:bottom w:val="nil"/>
              <w:right w:val="nil"/>
            </w:tcBorders>
            <w:shd w:val="clear" w:color="auto" w:fill="auto"/>
            <w:noWrap/>
            <w:vAlign w:val="center"/>
            <w:hideMark/>
          </w:tcPr>
          <w:p w14:paraId="1D03FE6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316.206</w:t>
            </w:r>
          </w:p>
        </w:tc>
        <w:tc>
          <w:tcPr>
            <w:tcW w:w="1146" w:type="dxa"/>
            <w:tcBorders>
              <w:top w:val="nil"/>
              <w:left w:val="nil"/>
              <w:bottom w:val="nil"/>
              <w:right w:val="nil"/>
            </w:tcBorders>
            <w:shd w:val="clear" w:color="auto" w:fill="auto"/>
            <w:noWrap/>
            <w:vAlign w:val="center"/>
            <w:hideMark/>
          </w:tcPr>
          <w:p w14:paraId="3D43DB6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306.550</w:t>
            </w:r>
          </w:p>
        </w:tc>
        <w:tc>
          <w:tcPr>
            <w:tcW w:w="1146" w:type="dxa"/>
            <w:tcBorders>
              <w:top w:val="nil"/>
              <w:left w:val="nil"/>
              <w:bottom w:val="nil"/>
              <w:right w:val="nil"/>
            </w:tcBorders>
            <w:shd w:val="clear" w:color="auto" w:fill="auto"/>
            <w:noWrap/>
            <w:vAlign w:val="center"/>
            <w:hideMark/>
          </w:tcPr>
          <w:p w14:paraId="6F44254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299.184</w:t>
            </w:r>
          </w:p>
        </w:tc>
        <w:tc>
          <w:tcPr>
            <w:tcW w:w="1146" w:type="dxa"/>
            <w:tcBorders>
              <w:top w:val="nil"/>
              <w:left w:val="nil"/>
              <w:bottom w:val="nil"/>
              <w:right w:val="nil"/>
            </w:tcBorders>
            <w:shd w:val="clear" w:color="auto" w:fill="auto"/>
            <w:noWrap/>
            <w:vAlign w:val="center"/>
            <w:hideMark/>
          </w:tcPr>
          <w:p w14:paraId="2456029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301.614</w:t>
            </w:r>
          </w:p>
        </w:tc>
        <w:tc>
          <w:tcPr>
            <w:tcW w:w="1146" w:type="dxa"/>
            <w:tcBorders>
              <w:top w:val="nil"/>
              <w:left w:val="nil"/>
              <w:bottom w:val="nil"/>
              <w:right w:val="nil"/>
            </w:tcBorders>
            <w:shd w:val="clear" w:color="auto" w:fill="auto"/>
            <w:noWrap/>
            <w:vAlign w:val="center"/>
            <w:hideMark/>
          </w:tcPr>
          <w:p w14:paraId="12AEE5F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300.164</w:t>
            </w:r>
          </w:p>
        </w:tc>
      </w:tr>
      <w:tr w:rsidR="00363AE9" w:rsidRPr="008E2253" w14:paraId="3485EE09"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1717FFF2"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04-Crônicos</w:t>
            </w:r>
          </w:p>
        </w:tc>
        <w:tc>
          <w:tcPr>
            <w:tcW w:w="1146" w:type="dxa"/>
            <w:tcBorders>
              <w:top w:val="nil"/>
              <w:left w:val="nil"/>
              <w:bottom w:val="nil"/>
              <w:right w:val="nil"/>
            </w:tcBorders>
            <w:shd w:val="clear" w:color="auto" w:fill="auto"/>
            <w:noWrap/>
            <w:vAlign w:val="center"/>
            <w:hideMark/>
          </w:tcPr>
          <w:p w14:paraId="0EC292D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1.099</w:t>
            </w:r>
          </w:p>
        </w:tc>
        <w:tc>
          <w:tcPr>
            <w:tcW w:w="1146" w:type="dxa"/>
            <w:tcBorders>
              <w:top w:val="nil"/>
              <w:left w:val="nil"/>
              <w:bottom w:val="nil"/>
              <w:right w:val="nil"/>
            </w:tcBorders>
            <w:shd w:val="clear" w:color="auto" w:fill="auto"/>
            <w:noWrap/>
            <w:vAlign w:val="center"/>
            <w:hideMark/>
          </w:tcPr>
          <w:p w14:paraId="59876D1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1.482</w:t>
            </w:r>
          </w:p>
        </w:tc>
        <w:tc>
          <w:tcPr>
            <w:tcW w:w="1146" w:type="dxa"/>
            <w:tcBorders>
              <w:top w:val="nil"/>
              <w:left w:val="nil"/>
              <w:bottom w:val="nil"/>
              <w:right w:val="nil"/>
            </w:tcBorders>
            <w:shd w:val="clear" w:color="auto" w:fill="auto"/>
            <w:noWrap/>
            <w:vAlign w:val="center"/>
            <w:hideMark/>
          </w:tcPr>
          <w:p w14:paraId="3B6FD26F"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1.678</w:t>
            </w:r>
          </w:p>
        </w:tc>
        <w:tc>
          <w:tcPr>
            <w:tcW w:w="1146" w:type="dxa"/>
            <w:tcBorders>
              <w:top w:val="nil"/>
              <w:left w:val="nil"/>
              <w:bottom w:val="nil"/>
              <w:right w:val="nil"/>
            </w:tcBorders>
            <w:shd w:val="clear" w:color="auto" w:fill="auto"/>
            <w:noWrap/>
            <w:vAlign w:val="center"/>
            <w:hideMark/>
          </w:tcPr>
          <w:p w14:paraId="4BE8BB1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1.957</w:t>
            </w:r>
          </w:p>
        </w:tc>
        <w:tc>
          <w:tcPr>
            <w:tcW w:w="1146" w:type="dxa"/>
            <w:tcBorders>
              <w:top w:val="nil"/>
              <w:left w:val="nil"/>
              <w:bottom w:val="nil"/>
              <w:right w:val="nil"/>
            </w:tcBorders>
            <w:shd w:val="clear" w:color="auto" w:fill="auto"/>
            <w:noWrap/>
            <w:vAlign w:val="center"/>
            <w:hideMark/>
          </w:tcPr>
          <w:p w14:paraId="3A5D9E1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2.401</w:t>
            </w:r>
          </w:p>
        </w:tc>
      </w:tr>
      <w:tr w:rsidR="00363AE9" w:rsidRPr="008E2253" w14:paraId="36ABD0D3"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11098C6A"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05-Psiquiatria</w:t>
            </w:r>
          </w:p>
        </w:tc>
        <w:tc>
          <w:tcPr>
            <w:tcW w:w="1146" w:type="dxa"/>
            <w:tcBorders>
              <w:top w:val="nil"/>
              <w:left w:val="nil"/>
              <w:bottom w:val="nil"/>
              <w:right w:val="nil"/>
            </w:tcBorders>
            <w:shd w:val="clear" w:color="auto" w:fill="auto"/>
            <w:noWrap/>
            <w:vAlign w:val="center"/>
            <w:hideMark/>
          </w:tcPr>
          <w:p w14:paraId="365C7A6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25.314</w:t>
            </w:r>
          </w:p>
        </w:tc>
        <w:tc>
          <w:tcPr>
            <w:tcW w:w="1146" w:type="dxa"/>
            <w:tcBorders>
              <w:top w:val="nil"/>
              <w:left w:val="nil"/>
              <w:bottom w:val="nil"/>
              <w:right w:val="nil"/>
            </w:tcBorders>
            <w:shd w:val="clear" w:color="auto" w:fill="auto"/>
            <w:noWrap/>
            <w:vAlign w:val="center"/>
            <w:hideMark/>
          </w:tcPr>
          <w:p w14:paraId="14CF93B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26.998</w:t>
            </w:r>
          </w:p>
        </w:tc>
        <w:tc>
          <w:tcPr>
            <w:tcW w:w="1146" w:type="dxa"/>
            <w:tcBorders>
              <w:top w:val="nil"/>
              <w:left w:val="nil"/>
              <w:bottom w:val="nil"/>
              <w:right w:val="nil"/>
            </w:tcBorders>
            <w:shd w:val="clear" w:color="auto" w:fill="auto"/>
            <w:noWrap/>
            <w:vAlign w:val="center"/>
            <w:hideMark/>
          </w:tcPr>
          <w:p w14:paraId="7A636B7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31.729</w:t>
            </w:r>
          </w:p>
        </w:tc>
        <w:tc>
          <w:tcPr>
            <w:tcW w:w="1146" w:type="dxa"/>
            <w:tcBorders>
              <w:top w:val="nil"/>
              <w:left w:val="nil"/>
              <w:bottom w:val="nil"/>
              <w:right w:val="nil"/>
            </w:tcBorders>
            <w:shd w:val="clear" w:color="auto" w:fill="auto"/>
            <w:noWrap/>
            <w:vAlign w:val="center"/>
            <w:hideMark/>
          </w:tcPr>
          <w:p w14:paraId="531F6C3B"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31.122</w:t>
            </w:r>
          </w:p>
        </w:tc>
        <w:tc>
          <w:tcPr>
            <w:tcW w:w="1146" w:type="dxa"/>
            <w:tcBorders>
              <w:top w:val="nil"/>
              <w:left w:val="nil"/>
              <w:bottom w:val="nil"/>
              <w:right w:val="nil"/>
            </w:tcBorders>
            <w:shd w:val="clear" w:color="auto" w:fill="auto"/>
            <w:noWrap/>
            <w:vAlign w:val="center"/>
            <w:hideMark/>
          </w:tcPr>
          <w:p w14:paraId="7787FAC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36.325</w:t>
            </w:r>
          </w:p>
        </w:tc>
      </w:tr>
      <w:tr w:rsidR="00363AE9" w:rsidRPr="008E2253" w14:paraId="66CCD01A"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7876FB4D"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06-Pneumologia Sanitária (Tisiologia)</w:t>
            </w:r>
          </w:p>
        </w:tc>
        <w:tc>
          <w:tcPr>
            <w:tcW w:w="1146" w:type="dxa"/>
            <w:tcBorders>
              <w:top w:val="nil"/>
              <w:left w:val="nil"/>
              <w:bottom w:val="nil"/>
              <w:right w:val="nil"/>
            </w:tcBorders>
            <w:shd w:val="clear" w:color="auto" w:fill="auto"/>
            <w:noWrap/>
            <w:vAlign w:val="center"/>
            <w:hideMark/>
          </w:tcPr>
          <w:p w14:paraId="0793B236"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1.261</w:t>
            </w:r>
          </w:p>
        </w:tc>
        <w:tc>
          <w:tcPr>
            <w:tcW w:w="1146" w:type="dxa"/>
            <w:tcBorders>
              <w:top w:val="nil"/>
              <w:left w:val="nil"/>
              <w:bottom w:val="nil"/>
              <w:right w:val="nil"/>
            </w:tcBorders>
            <w:shd w:val="clear" w:color="auto" w:fill="auto"/>
            <w:noWrap/>
            <w:vAlign w:val="center"/>
            <w:hideMark/>
          </w:tcPr>
          <w:p w14:paraId="4828713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1.527</w:t>
            </w:r>
          </w:p>
        </w:tc>
        <w:tc>
          <w:tcPr>
            <w:tcW w:w="1146" w:type="dxa"/>
            <w:tcBorders>
              <w:top w:val="nil"/>
              <w:left w:val="nil"/>
              <w:bottom w:val="nil"/>
              <w:right w:val="nil"/>
            </w:tcBorders>
            <w:shd w:val="clear" w:color="auto" w:fill="auto"/>
            <w:noWrap/>
            <w:vAlign w:val="center"/>
            <w:hideMark/>
          </w:tcPr>
          <w:p w14:paraId="528B721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1.183</w:t>
            </w:r>
          </w:p>
        </w:tc>
        <w:tc>
          <w:tcPr>
            <w:tcW w:w="1146" w:type="dxa"/>
            <w:tcBorders>
              <w:top w:val="nil"/>
              <w:left w:val="nil"/>
              <w:bottom w:val="nil"/>
              <w:right w:val="nil"/>
            </w:tcBorders>
            <w:shd w:val="clear" w:color="auto" w:fill="auto"/>
            <w:noWrap/>
            <w:vAlign w:val="center"/>
            <w:hideMark/>
          </w:tcPr>
          <w:p w14:paraId="4AA5B267"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1.165</w:t>
            </w:r>
          </w:p>
        </w:tc>
        <w:tc>
          <w:tcPr>
            <w:tcW w:w="1146" w:type="dxa"/>
            <w:tcBorders>
              <w:top w:val="nil"/>
              <w:left w:val="nil"/>
              <w:bottom w:val="nil"/>
              <w:right w:val="nil"/>
            </w:tcBorders>
            <w:shd w:val="clear" w:color="auto" w:fill="auto"/>
            <w:noWrap/>
            <w:vAlign w:val="center"/>
            <w:hideMark/>
          </w:tcPr>
          <w:p w14:paraId="51B9FA86"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450</w:t>
            </w:r>
          </w:p>
        </w:tc>
      </w:tr>
      <w:tr w:rsidR="00363AE9" w:rsidRPr="008E2253" w14:paraId="04618353"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5A586516"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07-Pediátricos</w:t>
            </w:r>
          </w:p>
        </w:tc>
        <w:tc>
          <w:tcPr>
            <w:tcW w:w="1146" w:type="dxa"/>
            <w:tcBorders>
              <w:top w:val="nil"/>
              <w:left w:val="nil"/>
              <w:bottom w:val="nil"/>
              <w:right w:val="nil"/>
            </w:tcBorders>
            <w:shd w:val="clear" w:color="auto" w:fill="auto"/>
            <w:noWrap/>
            <w:vAlign w:val="center"/>
            <w:hideMark/>
          </w:tcPr>
          <w:p w14:paraId="0C2AEF9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78.857</w:t>
            </w:r>
          </w:p>
        </w:tc>
        <w:tc>
          <w:tcPr>
            <w:tcW w:w="1146" w:type="dxa"/>
            <w:tcBorders>
              <w:top w:val="nil"/>
              <w:left w:val="nil"/>
              <w:bottom w:val="nil"/>
              <w:right w:val="nil"/>
            </w:tcBorders>
            <w:shd w:val="clear" w:color="auto" w:fill="auto"/>
            <w:noWrap/>
            <w:vAlign w:val="center"/>
            <w:hideMark/>
          </w:tcPr>
          <w:p w14:paraId="6635105F"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76.959</w:t>
            </w:r>
          </w:p>
        </w:tc>
        <w:tc>
          <w:tcPr>
            <w:tcW w:w="1146" w:type="dxa"/>
            <w:tcBorders>
              <w:top w:val="nil"/>
              <w:left w:val="nil"/>
              <w:bottom w:val="nil"/>
              <w:right w:val="nil"/>
            </w:tcBorders>
            <w:shd w:val="clear" w:color="auto" w:fill="auto"/>
            <w:noWrap/>
            <w:vAlign w:val="center"/>
            <w:hideMark/>
          </w:tcPr>
          <w:p w14:paraId="1CC1FB09"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68.306</w:t>
            </w:r>
          </w:p>
        </w:tc>
        <w:tc>
          <w:tcPr>
            <w:tcW w:w="1146" w:type="dxa"/>
            <w:tcBorders>
              <w:top w:val="nil"/>
              <w:left w:val="nil"/>
              <w:bottom w:val="nil"/>
              <w:right w:val="nil"/>
            </w:tcBorders>
            <w:shd w:val="clear" w:color="auto" w:fill="auto"/>
            <w:noWrap/>
            <w:vAlign w:val="center"/>
            <w:hideMark/>
          </w:tcPr>
          <w:p w14:paraId="58C838A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67.695</w:t>
            </w:r>
          </w:p>
        </w:tc>
        <w:tc>
          <w:tcPr>
            <w:tcW w:w="1146" w:type="dxa"/>
            <w:tcBorders>
              <w:top w:val="nil"/>
              <w:left w:val="nil"/>
              <w:bottom w:val="nil"/>
              <w:right w:val="nil"/>
            </w:tcBorders>
            <w:shd w:val="clear" w:color="auto" w:fill="auto"/>
            <w:noWrap/>
            <w:vAlign w:val="center"/>
            <w:hideMark/>
          </w:tcPr>
          <w:p w14:paraId="1433055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64.045</w:t>
            </w:r>
          </w:p>
        </w:tc>
      </w:tr>
      <w:tr w:rsidR="00363AE9" w:rsidRPr="008E2253" w14:paraId="149E2973"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2BF7C605"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08-Reabilitação</w:t>
            </w:r>
          </w:p>
        </w:tc>
        <w:tc>
          <w:tcPr>
            <w:tcW w:w="1146" w:type="dxa"/>
            <w:tcBorders>
              <w:top w:val="nil"/>
              <w:left w:val="nil"/>
              <w:bottom w:val="nil"/>
              <w:right w:val="nil"/>
            </w:tcBorders>
            <w:shd w:val="clear" w:color="auto" w:fill="auto"/>
            <w:noWrap/>
            <w:vAlign w:val="center"/>
            <w:hideMark/>
          </w:tcPr>
          <w:p w14:paraId="5B74708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9</w:t>
            </w:r>
          </w:p>
        </w:tc>
        <w:tc>
          <w:tcPr>
            <w:tcW w:w="1146" w:type="dxa"/>
            <w:tcBorders>
              <w:top w:val="nil"/>
              <w:left w:val="nil"/>
              <w:bottom w:val="nil"/>
              <w:right w:val="nil"/>
            </w:tcBorders>
            <w:shd w:val="clear" w:color="auto" w:fill="auto"/>
            <w:noWrap/>
            <w:vAlign w:val="center"/>
            <w:hideMark/>
          </w:tcPr>
          <w:p w14:paraId="1D0CD1AB"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37</w:t>
            </w:r>
          </w:p>
        </w:tc>
        <w:tc>
          <w:tcPr>
            <w:tcW w:w="1146" w:type="dxa"/>
            <w:tcBorders>
              <w:top w:val="nil"/>
              <w:left w:val="nil"/>
              <w:bottom w:val="nil"/>
              <w:right w:val="nil"/>
            </w:tcBorders>
            <w:shd w:val="clear" w:color="auto" w:fill="auto"/>
            <w:noWrap/>
            <w:vAlign w:val="center"/>
            <w:hideMark/>
          </w:tcPr>
          <w:p w14:paraId="0FD4479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5DCA533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35E7B1D6"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r>
      <w:tr w:rsidR="00363AE9" w:rsidRPr="008E2253" w14:paraId="521AFA91"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12A8D7ED"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09-Leito Dia / Cirúrgicos</w:t>
            </w:r>
          </w:p>
        </w:tc>
        <w:tc>
          <w:tcPr>
            <w:tcW w:w="1146" w:type="dxa"/>
            <w:tcBorders>
              <w:top w:val="nil"/>
              <w:left w:val="nil"/>
              <w:bottom w:val="nil"/>
              <w:right w:val="nil"/>
            </w:tcBorders>
            <w:shd w:val="clear" w:color="auto" w:fill="auto"/>
            <w:noWrap/>
            <w:vAlign w:val="center"/>
            <w:hideMark/>
          </w:tcPr>
          <w:p w14:paraId="72706CF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1.175</w:t>
            </w:r>
          </w:p>
        </w:tc>
        <w:tc>
          <w:tcPr>
            <w:tcW w:w="1146" w:type="dxa"/>
            <w:tcBorders>
              <w:top w:val="nil"/>
              <w:left w:val="nil"/>
              <w:bottom w:val="nil"/>
              <w:right w:val="nil"/>
            </w:tcBorders>
            <w:shd w:val="clear" w:color="auto" w:fill="auto"/>
            <w:noWrap/>
            <w:vAlign w:val="center"/>
            <w:hideMark/>
          </w:tcPr>
          <w:p w14:paraId="5E10758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1.053</w:t>
            </w:r>
          </w:p>
        </w:tc>
        <w:tc>
          <w:tcPr>
            <w:tcW w:w="1146" w:type="dxa"/>
            <w:tcBorders>
              <w:top w:val="nil"/>
              <w:left w:val="nil"/>
              <w:bottom w:val="nil"/>
              <w:right w:val="nil"/>
            </w:tcBorders>
            <w:shd w:val="clear" w:color="auto" w:fill="auto"/>
            <w:noWrap/>
            <w:vAlign w:val="center"/>
            <w:hideMark/>
          </w:tcPr>
          <w:p w14:paraId="387A82F5"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1.120</w:t>
            </w:r>
          </w:p>
        </w:tc>
        <w:tc>
          <w:tcPr>
            <w:tcW w:w="1146" w:type="dxa"/>
            <w:tcBorders>
              <w:top w:val="nil"/>
              <w:left w:val="nil"/>
              <w:bottom w:val="nil"/>
              <w:right w:val="nil"/>
            </w:tcBorders>
            <w:shd w:val="clear" w:color="auto" w:fill="auto"/>
            <w:noWrap/>
            <w:vAlign w:val="center"/>
            <w:hideMark/>
          </w:tcPr>
          <w:p w14:paraId="4EFEB796"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1.396</w:t>
            </w:r>
          </w:p>
        </w:tc>
        <w:tc>
          <w:tcPr>
            <w:tcW w:w="1146" w:type="dxa"/>
            <w:tcBorders>
              <w:top w:val="nil"/>
              <w:left w:val="nil"/>
              <w:bottom w:val="nil"/>
              <w:right w:val="nil"/>
            </w:tcBorders>
            <w:shd w:val="clear" w:color="auto" w:fill="auto"/>
            <w:noWrap/>
            <w:vAlign w:val="center"/>
            <w:hideMark/>
          </w:tcPr>
          <w:p w14:paraId="1CD5D361"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1.539</w:t>
            </w:r>
          </w:p>
        </w:tc>
      </w:tr>
      <w:tr w:rsidR="00363AE9" w:rsidRPr="008E2253" w14:paraId="2712F6DB"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700B6DB5"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10-Leito Dia / Aids</w:t>
            </w:r>
          </w:p>
        </w:tc>
        <w:tc>
          <w:tcPr>
            <w:tcW w:w="1146" w:type="dxa"/>
            <w:tcBorders>
              <w:top w:val="nil"/>
              <w:left w:val="nil"/>
              <w:bottom w:val="nil"/>
              <w:right w:val="nil"/>
            </w:tcBorders>
            <w:shd w:val="clear" w:color="auto" w:fill="auto"/>
            <w:noWrap/>
            <w:vAlign w:val="center"/>
            <w:hideMark/>
          </w:tcPr>
          <w:p w14:paraId="017C9B37"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1.534</w:t>
            </w:r>
          </w:p>
        </w:tc>
        <w:tc>
          <w:tcPr>
            <w:tcW w:w="1146" w:type="dxa"/>
            <w:tcBorders>
              <w:top w:val="nil"/>
              <w:left w:val="nil"/>
              <w:bottom w:val="nil"/>
              <w:right w:val="nil"/>
            </w:tcBorders>
            <w:shd w:val="clear" w:color="auto" w:fill="auto"/>
            <w:noWrap/>
            <w:vAlign w:val="center"/>
            <w:hideMark/>
          </w:tcPr>
          <w:p w14:paraId="245B342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1.278</w:t>
            </w:r>
          </w:p>
        </w:tc>
        <w:tc>
          <w:tcPr>
            <w:tcW w:w="1146" w:type="dxa"/>
            <w:tcBorders>
              <w:top w:val="nil"/>
              <w:left w:val="nil"/>
              <w:bottom w:val="nil"/>
              <w:right w:val="nil"/>
            </w:tcBorders>
            <w:shd w:val="clear" w:color="auto" w:fill="auto"/>
            <w:noWrap/>
            <w:vAlign w:val="center"/>
            <w:hideMark/>
          </w:tcPr>
          <w:p w14:paraId="59ED2F6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1.344</w:t>
            </w:r>
          </w:p>
        </w:tc>
        <w:tc>
          <w:tcPr>
            <w:tcW w:w="1146" w:type="dxa"/>
            <w:tcBorders>
              <w:top w:val="nil"/>
              <w:left w:val="nil"/>
              <w:bottom w:val="nil"/>
              <w:right w:val="nil"/>
            </w:tcBorders>
            <w:shd w:val="clear" w:color="auto" w:fill="auto"/>
            <w:noWrap/>
            <w:vAlign w:val="center"/>
            <w:hideMark/>
          </w:tcPr>
          <w:p w14:paraId="7B3FBF2B"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1.419</w:t>
            </w:r>
          </w:p>
        </w:tc>
        <w:tc>
          <w:tcPr>
            <w:tcW w:w="1146" w:type="dxa"/>
            <w:tcBorders>
              <w:top w:val="nil"/>
              <w:left w:val="nil"/>
              <w:bottom w:val="nil"/>
              <w:right w:val="nil"/>
            </w:tcBorders>
            <w:shd w:val="clear" w:color="auto" w:fill="auto"/>
            <w:noWrap/>
            <w:vAlign w:val="center"/>
            <w:hideMark/>
          </w:tcPr>
          <w:p w14:paraId="5795C0D1"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1.363</w:t>
            </w:r>
          </w:p>
        </w:tc>
      </w:tr>
      <w:tr w:rsidR="00363AE9" w:rsidRPr="008E2253" w14:paraId="104EF91B"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1D94FCBD"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12-Leito Dia / Intercorrência Pós-Transplante</w:t>
            </w:r>
          </w:p>
        </w:tc>
        <w:tc>
          <w:tcPr>
            <w:tcW w:w="1146" w:type="dxa"/>
            <w:tcBorders>
              <w:top w:val="nil"/>
              <w:left w:val="nil"/>
              <w:bottom w:val="nil"/>
              <w:right w:val="nil"/>
            </w:tcBorders>
            <w:shd w:val="clear" w:color="auto" w:fill="auto"/>
            <w:noWrap/>
            <w:vAlign w:val="center"/>
            <w:hideMark/>
          </w:tcPr>
          <w:p w14:paraId="77B09594"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261</w:t>
            </w:r>
          </w:p>
        </w:tc>
        <w:tc>
          <w:tcPr>
            <w:tcW w:w="1146" w:type="dxa"/>
            <w:tcBorders>
              <w:top w:val="nil"/>
              <w:left w:val="nil"/>
              <w:bottom w:val="nil"/>
              <w:right w:val="nil"/>
            </w:tcBorders>
            <w:shd w:val="clear" w:color="auto" w:fill="auto"/>
            <w:noWrap/>
            <w:vAlign w:val="center"/>
            <w:hideMark/>
          </w:tcPr>
          <w:p w14:paraId="4C675470"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269</w:t>
            </w:r>
          </w:p>
        </w:tc>
        <w:tc>
          <w:tcPr>
            <w:tcW w:w="1146" w:type="dxa"/>
            <w:tcBorders>
              <w:top w:val="nil"/>
              <w:left w:val="nil"/>
              <w:bottom w:val="nil"/>
              <w:right w:val="nil"/>
            </w:tcBorders>
            <w:shd w:val="clear" w:color="auto" w:fill="auto"/>
            <w:noWrap/>
            <w:vAlign w:val="center"/>
            <w:hideMark/>
          </w:tcPr>
          <w:p w14:paraId="331F285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204</w:t>
            </w:r>
          </w:p>
        </w:tc>
        <w:tc>
          <w:tcPr>
            <w:tcW w:w="1146" w:type="dxa"/>
            <w:tcBorders>
              <w:top w:val="nil"/>
              <w:left w:val="nil"/>
              <w:bottom w:val="nil"/>
              <w:right w:val="nil"/>
            </w:tcBorders>
            <w:shd w:val="clear" w:color="auto" w:fill="auto"/>
            <w:noWrap/>
            <w:vAlign w:val="center"/>
            <w:hideMark/>
          </w:tcPr>
          <w:p w14:paraId="4D5AD79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251</w:t>
            </w:r>
          </w:p>
        </w:tc>
        <w:tc>
          <w:tcPr>
            <w:tcW w:w="1146" w:type="dxa"/>
            <w:tcBorders>
              <w:top w:val="nil"/>
              <w:left w:val="nil"/>
              <w:bottom w:val="nil"/>
              <w:right w:val="nil"/>
            </w:tcBorders>
            <w:shd w:val="clear" w:color="auto" w:fill="auto"/>
            <w:noWrap/>
            <w:vAlign w:val="center"/>
            <w:hideMark/>
          </w:tcPr>
          <w:p w14:paraId="310E653F"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308</w:t>
            </w:r>
          </w:p>
        </w:tc>
      </w:tr>
      <w:tr w:rsidR="00363AE9" w:rsidRPr="008E2253" w14:paraId="73F4955A"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40B744C5"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14-Leito Dia / Saúde Mental</w:t>
            </w:r>
          </w:p>
        </w:tc>
        <w:tc>
          <w:tcPr>
            <w:tcW w:w="1146" w:type="dxa"/>
            <w:tcBorders>
              <w:top w:val="nil"/>
              <w:left w:val="nil"/>
              <w:bottom w:val="nil"/>
              <w:right w:val="nil"/>
            </w:tcBorders>
            <w:shd w:val="clear" w:color="auto" w:fill="auto"/>
            <w:noWrap/>
            <w:vAlign w:val="center"/>
            <w:hideMark/>
          </w:tcPr>
          <w:p w14:paraId="51D609B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675</w:t>
            </w:r>
          </w:p>
        </w:tc>
        <w:tc>
          <w:tcPr>
            <w:tcW w:w="1146" w:type="dxa"/>
            <w:tcBorders>
              <w:top w:val="nil"/>
              <w:left w:val="nil"/>
              <w:bottom w:val="nil"/>
              <w:right w:val="nil"/>
            </w:tcBorders>
            <w:shd w:val="clear" w:color="auto" w:fill="auto"/>
            <w:noWrap/>
            <w:vAlign w:val="center"/>
            <w:hideMark/>
          </w:tcPr>
          <w:p w14:paraId="1B407F24"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666</w:t>
            </w:r>
          </w:p>
        </w:tc>
        <w:tc>
          <w:tcPr>
            <w:tcW w:w="1146" w:type="dxa"/>
            <w:tcBorders>
              <w:top w:val="nil"/>
              <w:left w:val="nil"/>
              <w:bottom w:val="nil"/>
              <w:right w:val="nil"/>
            </w:tcBorders>
            <w:shd w:val="clear" w:color="auto" w:fill="auto"/>
            <w:noWrap/>
            <w:vAlign w:val="center"/>
            <w:hideMark/>
          </w:tcPr>
          <w:p w14:paraId="145A35A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667</w:t>
            </w:r>
          </w:p>
        </w:tc>
        <w:tc>
          <w:tcPr>
            <w:tcW w:w="1146" w:type="dxa"/>
            <w:tcBorders>
              <w:top w:val="nil"/>
              <w:left w:val="nil"/>
              <w:bottom w:val="nil"/>
              <w:right w:val="nil"/>
            </w:tcBorders>
            <w:shd w:val="clear" w:color="auto" w:fill="auto"/>
            <w:noWrap/>
            <w:vAlign w:val="center"/>
            <w:hideMark/>
          </w:tcPr>
          <w:p w14:paraId="63C87279"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556</w:t>
            </w:r>
          </w:p>
        </w:tc>
        <w:tc>
          <w:tcPr>
            <w:tcW w:w="1146" w:type="dxa"/>
            <w:tcBorders>
              <w:top w:val="nil"/>
              <w:left w:val="nil"/>
              <w:bottom w:val="nil"/>
              <w:right w:val="nil"/>
            </w:tcBorders>
            <w:shd w:val="clear" w:color="auto" w:fill="auto"/>
            <w:noWrap/>
            <w:vAlign w:val="center"/>
            <w:hideMark/>
          </w:tcPr>
          <w:p w14:paraId="1BDC7802"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398</w:t>
            </w:r>
          </w:p>
        </w:tc>
      </w:tr>
      <w:tr w:rsidR="00363AE9" w:rsidRPr="008E2253" w14:paraId="21A50A99" w14:textId="77777777" w:rsidTr="008E2253">
        <w:trPr>
          <w:trHeight w:val="375"/>
          <w:jc w:val="center"/>
        </w:trPr>
        <w:tc>
          <w:tcPr>
            <w:tcW w:w="6272" w:type="dxa"/>
            <w:tcBorders>
              <w:top w:val="nil"/>
              <w:left w:val="nil"/>
              <w:bottom w:val="nil"/>
              <w:right w:val="nil"/>
            </w:tcBorders>
            <w:shd w:val="clear" w:color="auto" w:fill="auto"/>
            <w:noWrap/>
            <w:vAlign w:val="center"/>
            <w:hideMark/>
          </w:tcPr>
          <w:p w14:paraId="0912997B"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Não discriminado</w:t>
            </w:r>
          </w:p>
        </w:tc>
        <w:tc>
          <w:tcPr>
            <w:tcW w:w="1146" w:type="dxa"/>
            <w:tcBorders>
              <w:top w:val="nil"/>
              <w:left w:val="nil"/>
              <w:bottom w:val="nil"/>
              <w:right w:val="nil"/>
            </w:tcBorders>
            <w:shd w:val="clear" w:color="auto" w:fill="auto"/>
            <w:noWrap/>
            <w:vAlign w:val="center"/>
            <w:hideMark/>
          </w:tcPr>
          <w:p w14:paraId="2996B9D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1664ECE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38E18521"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3EBD1EB3"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0</w:t>
            </w:r>
          </w:p>
        </w:tc>
        <w:tc>
          <w:tcPr>
            <w:tcW w:w="1146" w:type="dxa"/>
            <w:tcBorders>
              <w:top w:val="nil"/>
              <w:left w:val="nil"/>
              <w:bottom w:val="nil"/>
              <w:right w:val="nil"/>
            </w:tcBorders>
            <w:shd w:val="clear" w:color="auto" w:fill="auto"/>
            <w:noWrap/>
            <w:vAlign w:val="center"/>
            <w:hideMark/>
          </w:tcPr>
          <w:p w14:paraId="784F9F74"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457</w:t>
            </w:r>
          </w:p>
        </w:tc>
      </w:tr>
      <w:tr w:rsidR="00363AE9" w:rsidRPr="008E2253" w14:paraId="239C1097" w14:textId="77777777" w:rsidTr="008E2253">
        <w:trPr>
          <w:trHeight w:val="375"/>
          <w:jc w:val="center"/>
        </w:trPr>
        <w:tc>
          <w:tcPr>
            <w:tcW w:w="6272" w:type="dxa"/>
            <w:tcBorders>
              <w:top w:val="nil"/>
              <w:left w:val="nil"/>
              <w:bottom w:val="single" w:sz="4" w:space="0" w:color="auto"/>
              <w:right w:val="nil"/>
            </w:tcBorders>
            <w:shd w:val="clear" w:color="auto" w:fill="auto"/>
            <w:noWrap/>
            <w:vAlign w:val="center"/>
            <w:hideMark/>
          </w:tcPr>
          <w:p w14:paraId="539440F5"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Total</w:t>
            </w:r>
          </w:p>
        </w:tc>
        <w:tc>
          <w:tcPr>
            <w:tcW w:w="1146" w:type="dxa"/>
            <w:tcBorders>
              <w:top w:val="nil"/>
              <w:left w:val="nil"/>
              <w:bottom w:val="single" w:sz="4" w:space="0" w:color="auto"/>
              <w:right w:val="nil"/>
            </w:tcBorders>
            <w:shd w:val="clear" w:color="auto" w:fill="auto"/>
            <w:noWrap/>
            <w:vAlign w:val="center"/>
            <w:hideMark/>
          </w:tcPr>
          <w:p w14:paraId="798CEBBD"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734.671</w:t>
            </w:r>
          </w:p>
        </w:tc>
        <w:tc>
          <w:tcPr>
            <w:tcW w:w="1146" w:type="dxa"/>
            <w:tcBorders>
              <w:top w:val="nil"/>
              <w:left w:val="nil"/>
              <w:bottom w:val="single" w:sz="4" w:space="0" w:color="auto"/>
              <w:right w:val="nil"/>
            </w:tcBorders>
            <w:shd w:val="clear" w:color="auto" w:fill="auto"/>
            <w:noWrap/>
            <w:vAlign w:val="center"/>
            <w:hideMark/>
          </w:tcPr>
          <w:p w14:paraId="2E3CB1B7"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727.679</w:t>
            </w:r>
          </w:p>
        </w:tc>
        <w:tc>
          <w:tcPr>
            <w:tcW w:w="1146" w:type="dxa"/>
            <w:tcBorders>
              <w:top w:val="nil"/>
              <w:left w:val="nil"/>
              <w:bottom w:val="single" w:sz="4" w:space="0" w:color="auto"/>
              <w:right w:val="nil"/>
            </w:tcBorders>
            <w:shd w:val="clear" w:color="auto" w:fill="auto"/>
            <w:noWrap/>
            <w:vAlign w:val="center"/>
            <w:hideMark/>
          </w:tcPr>
          <w:p w14:paraId="697A7D4A"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715.469</w:t>
            </w:r>
          </w:p>
        </w:tc>
        <w:tc>
          <w:tcPr>
            <w:tcW w:w="1146" w:type="dxa"/>
            <w:tcBorders>
              <w:top w:val="nil"/>
              <w:left w:val="nil"/>
              <w:bottom w:val="single" w:sz="4" w:space="0" w:color="auto"/>
              <w:right w:val="nil"/>
            </w:tcBorders>
            <w:shd w:val="clear" w:color="auto" w:fill="auto"/>
            <w:noWrap/>
            <w:vAlign w:val="center"/>
            <w:hideMark/>
          </w:tcPr>
          <w:p w14:paraId="1B25687C"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726.544</w:t>
            </w:r>
          </w:p>
        </w:tc>
        <w:tc>
          <w:tcPr>
            <w:tcW w:w="1146" w:type="dxa"/>
            <w:tcBorders>
              <w:top w:val="nil"/>
              <w:left w:val="nil"/>
              <w:bottom w:val="single" w:sz="4" w:space="0" w:color="auto"/>
              <w:right w:val="nil"/>
            </w:tcBorders>
            <w:shd w:val="clear" w:color="auto" w:fill="auto"/>
            <w:noWrap/>
            <w:vAlign w:val="center"/>
            <w:hideMark/>
          </w:tcPr>
          <w:p w14:paraId="05262668" w14:textId="77777777" w:rsidR="00363AE9" w:rsidRPr="008E2253" w:rsidRDefault="00363AE9" w:rsidP="00363AE9">
            <w:pPr>
              <w:spacing w:after="0" w:line="240" w:lineRule="auto"/>
              <w:jc w:val="center"/>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742.514</w:t>
            </w:r>
          </w:p>
        </w:tc>
      </w:tr>
      <w:tr w:rsidR="00363AE9" w:rsidRPr="008E2253" w14:paraId="5651B96D" w14:textId="77777777" w:rsidTr="008E2253">
        <w:trPr>
          <w:trHeight w:val="375"/>
          <w:jc w:val="center"/>
        </w:trPr>
        <w:tc>
          <w:tcPr>
            <w:tcW w:w="12002" w:type="dxa"/>
            <w:gridSpan w:val="6"/>
            <w:tcBorders>
              <w:top w:val="nil"/>
              <w:left w:val="nil"/>
              <w:bottom w:val="nil"/>
              <w:right w:val="nil"/>
            </w:tcBorders>
            <w:shd w:val="clear" w:color="auto" w:fill="auto"/>
            <w:noWrap/>
            <w:vAlign w:val="bottom"/>
            <w:hideMark/>
          </w:tcPr>
          <w:p w14:paraId="35353C29" w14:textId="77777777" w:rsidR="00363AE9" w:rsidRPr="008E2253" w:rsidRDefault="00363AE9" w:rsidP="00363AE9">
            <w:pPr>
              <w:spacing w:after="0" w:line="240" w:lineRule="auto"/>
              <w:rPr>
                <w:rFonts w:ascii="Times New Roman" w:eastAsia="Times New Roman" w:hAnsi="Times New Roman"/>
                <w:color w:val="000000"/>
                <w:sz w:val="28"/>
                <w:szCs w:val="28"/>
                <w:lang w:eastAsia="pt-BR"/>
              </w:rPr>
            </w:pPr>
            <w:r w:rsidRPr="008E2253">
              <w:rPr>
                <w:rFonts w:ascii="Times New Roman" w:eastAsia="Times New Roman" w:hAnsi="Times New Roman"/>
                <w:color w:val="000000"/>
                <w:sz w:val="28"/>
                <w:szCs w:val="28"/>
                <w:lang w:eastAsia="pt-BR"/>
              </w:rPr>
              <w:t>Fonte: Ministério da Saúde - SIH/SUS - 23-10-2014</w:t>
            </w:r>
          </w:p>
        </w:tc>
      </w:tr>
    </w:tbl>
    <w:p w14:paraId="18435DD9" w14:textId="77777777" w:rsidR="00363AE9" w:rsidRDefault="00363AE9" w:rsidP="008E2253">
      <w:pPr>
        <w:spacing w:after="0" w:line="240" w:lineRule="auto"/>
        <w:jc w:val="both"/>
        <w:rPr>
          <w:rFonts w:ascii="Arial Unicode MS" w:eastAsia="Arial Unicode MS" w:hAnsi="Arial Unicode MS" w:cs="Arial Unicode MS"/>
          <w:sz w:val="24"/>
          <w:szCs w:val="24"/>
          <w:shd w:val="clear" w:color="auto" w:fill="FFFF00"/>
        </w:rPr>
      </w:pPr>
      <w:r>
        <w:rPr>
          <w:rFonts w:ascii="Arial Unicode MS" w:eastAsia="Arial Unicode MS" w:hAnsi="Arial Unicode MS" w:cs="Arial Unicode MS" w:hint="eastAsia"/>
          <w:b/>
          <w:sz w:val="24"/>
          <w:szCs w:val="24"/>
        </w:rPr>
        <w:lastRenderedPageBreak/>
        <w:t xml:space="preserve">Tabela 6: </w:t>
      </w:r>
      <w:r>
        <w:rPr>
          <w:rFonts w:ascii="Arial Unicode MS" w:eastAsia="Arial Unicode MS" w:hAnsi="Arial Unicode MS" w:cs="Arial Unicode MS" w:hint="eastAsia"/>
          <w:sz w:val="24"/>
          <w:szCs w:val="24"/>
        </w:rPr>
        <w:t xml:space="preserve">Produção Hospitalar por especialidade, 2009 a 2013. </w:t>
      </w:r>
    </w:p>
    <w:tbl>
      <w:tblPr>
        <w:tblW w:w="9580" w:type="dxa"/>
        <w:tblInd w:w="-20" w:type="dxa"/>
        <w:tblCellMar>
          <w:left w:w="70" w:type="dxa"/>
          <w:right w:w="70" w:type="dxa"/>
        </w:tblCellMar>
        <w:tblLook w:val="04A0" w:firstRow="1" w:lastRow="0" w:firstColumn="1" w:lastColumn="0" w:noHBand="0" w:noVBand="1"/>
      </w:tblPr>
      <w:tblGrid>
        <w:gridCol w:w="4334"/>
        <w:gridCol w:w="1050"/>
        <w:gridCol w:w="1049"/>
        <w:gridCol w:w="1049"/>
        <w:gridCol w:w="1049"/>
        <w:gridCol w:w="1049"/>
      </w:tblGrid>
      <w:tr w:rsidR="00363AE9" w:rsidRPr="00FF5ABD" w14:paraId="5B40B26E" w14:textId="77777777" w:rsidTr="00FF5ABD">
        <w:trPr>
          <w:trHeight w:val="375"/>
        </w:trPr>
        <w:tc>
          <w:tcPr>
            <w:tcW w:w="9580" w:type="dxa"/>
            <w:gridSpan w:val="6"/>
            <w:tcBorders>
              <w:top w:val="single" w:sz="8" w:space="0" w:color="auto"/>
              <w:left w:val="single" w:sz="8" w:space="0" w:color="auto"/>
              <w:bottom w:val="nil"/>
              <w:right w:val="single" w:sz="8" w:space="0" w:color="000000"/>
            </w:tcBorders>
            <w:shd w:val="clear" w:color="000000" w:fill="9BBB59" w:themeFill="accent3"/>
            <w:noWrap/>
            <w:vAlign w:val="center"/>
            <w:hideMark/>
          </w:tcPr>
          <w:p w14:paraId="6B73F9B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Internações Hospitalares do SUS - por local de internação</w:t>
            </w:r>
          </w:p>
        </w:tc>
      </w:tr>
      <w:tr w:rsidR="00363AE9" w:rsidRPr="00FF5ABD" w14:paraId="0B7B358A" w14:textId="77777777" w:rsidTr="00FF5ABD">
        <w:trPr>
          <w:trHeight w:val="375"/>
        </w:trPr>
        <w:tc>
          <w:tcPr>
            <w:tcW w:w="9580" w:type="dxa"/>
            <w:gridSpan w:val="6"/>
            <w:tcBorders>
              <w:top w:val="nil"/>
              <w:left w:val="single" w:sz="8" w:space="0" w:color="auto"/>
              <w:bottom w:val="nil"/>
              <w:right w:val="single" w:sz="8" w:space="0" w:color="000000"/>
            </w:tcBorders>
            <w:shd w:val="clear" w:color="000000" w:fill="9BBB59" w:themeFill="accent3"/>
            <w:noWrap/>
            <w:vAlign w:val="center"/>
            <w:hideMark/>
          </w:tcPr>
          <w:p w14:paraId="5C0A200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Internações por especialidades e ano de atendimento</w:t>
            </w:r>
          </w:p>
        </w:tc>
      </w:tr>
      <w:tr w:rsidR="00363AE9" w:rsidRPr="00FF5ABD" w14:paraId="6E5D19CB" w14:textId="77777777" w:rsidTr="00FF5ABD">
        <w:trPr>
          <w:trHeight w:val="390"/>
        </w:trPr>
        <w:tc>
          <w:tcPr>
            <w:tcW w:w="9580" w:type="dxa"/>
            <w:gridSpan w:val="6"/>
            <w:tcBorders>
              <w:top w:val="nil"/>
              <w:left w:val="single" w:sz="8" w:space="0" w:color="auto"/>
              <w:bottom w:val="single" w:sz="8" w:space="0" w:color="auto"/>
              <w:right w:val="single" w:sz="8" w:space="0" w:color="000000"/>
            </w:tcBorders>
            <w:shd w:val="clear" w:color="000000" w:fill="9BBB59" w:themeFill="accent3"/>
            <w:noWrap/>
            <w:vAlign w:val="center"/>
            <w:hideMark/>
          </w:tcPr>
          <w:p w14:paraId="10C19AD2" w14:textId="77777777" w:rsidR="00363AE9" w:rsidRPr="00363AE9" w:rsidRDefault="008E2253"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Hospital</w:t>
            </w:r>
            <w:r w:rsidR="00363AE9" w:rsidRPr="00363AE9">
              <w:rPr>
                <w:rFonts w:ascii="Times New Roman" w:eastAsia="Times New Roman" w:hAnsi="Times New Roman"/>
                <w:color w:val="000000"/>
                <w:sz w:val="28"/>
                <w:szCs w:val="28"/>
                <w:lang w:eastAsia="pt-BR"/>
              </w:rPr>
              <w:t xml:space="preserve"> Escola da Universidade Federal de Pelotas</w:t>
            </w:r>
          </w:p>
        </w:tc>
      </w:tr>
      <w:tr w:rsidR="00363AE9" w:rsidRPr="00363AE9" w14:paraId="27EA908B" w14:textId="77777777" w:rsidTr="008E2253">
        <w:trPr>
          <w:trHeight w:val="375"/>
        </w:trPr>
        <w:tc>
          <w:tcPr>
            <w:tcW w:w="4334" w:type="dxa"/>
            <w:tcBorders>
              <w:top w:val="nil"/>
              <w:left w:val="nil"/>
              <w:bottom w:val="nil"/>
              <w:right w:val="nil"/>
            </w:tcBorders>
            <w:shd w:val="clear" w:color="auto" w:fill="auto"/>
            <w:noWrap/>
            <w:vAlign w:val="bottom"/>
            <w:hideMark/>
          </w:tcPr>
          <w:p w14:paraId="04B360B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p>
        </w:tc>
        <w:tc>
          <w:tcPr>
            <w:tcW w:w="1050" w:type="dxa"/>
            <w:tcBorders>
              <w:top w:val="nil"/>
              <w:left w:val="nil"/>
              <w:bottom w:val="nil"/>
              <w:right w:val="nil"/>
            </w:tcBorders>
            <w:shd w:val="clear" w:color="auto" w:fill="auto"/>
            <w:noWrap/>
            <w:vAlign w:val="bottom"/>
            <w:hideMark/>
          </w:tcPr>
          <w:p w14:paraId="7092B3A2"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049" w:type="dxa"/>
            <w:tcBorders>
              <w:top w:val="nil"/>
              <w:left w:val="nil"/>
              <w:bottom w:val="nil"/>
              <w:right w:val="nil"/>
            </w:tcBorders>
            <w:shd w:val="clear" w:color="auto" w:fill="auto"/>
            <w:noWrap/>
            <w:vAlign w:val="bottom"/>
            <w:hideMark/>
          </w:tcPr>
          <w:p w14:paraId="4702358D"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049" w:type="dxa"/>
            <w:tcBorders>
              <w:top w:val="nil"/>
              <w:left w:val="nil"/>
              <w:bottom w:val="nil"/>
              <w:right w:val="nil"/>
            </w:tcBorders>
            <w:shd w:val="clear" w:color="auto" w:fill="auto"/>
            <w:noWrap/>
            <w:vAlign w:val="bottom"/>
            <w:hideMark/>
          </w:tcPr>
          <w:p w14:paraId="3ACD4B0C"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049" w:type="dxa"/>
            <w:tcBorders>
              <w:top w:val="nil"/>
              <w:left w:val="nil"/>
              <w:bottom w:val="nil"/>
              <w:right w:val="nil"/>
            </w:tcBorders>
            <w:shd w:val="clear" w:color="auto" w:fill="auto"/>
            <w:noWrap/>
            <w:vAlign w:val="bottom"/>
            <w:hideMark/>
          </w:tcPr>
          <w:p w14:paraId="70C4E99E"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049" w:type="dxa"/>
            <w:tcBorders>
              <w:top w:val="nil"/>
              <w:left w:val="nil"/>
              <w:bottom w:val="nil"/>
              <w:right w:val="nil"/>
            </w:tcBorders>
            <w:shd w:val="clear" w:color="auto" w:fill="auto"/>
            <w:noWrap/>
            <w:vAlign w:val="bottom"/>
            <w:hideMark/>
          </w:tcPr>
          <w:p w14:paraId="4D433F92" w14:textId="77777777" w:rsidR="00363AE9" w:rsidRPr="00363AE9" w:rsidRDefault="00363AE9" w:rsidP="00363AE9">
            <w:pPr>
              <w:spacing w:after="0" w:line="240" w:lineRule="auto"/>
              <w:rPr>
                <w:rFonts w:ascii="Times New Roman" w:eastAsia="Times New Roman" w:hAnsi="Times New Roman"/>
                <w:sz w:val="20"/>
                <w:szCs w:val="20"/>
                <w:lang w:eastAsia="pt-BR"/>
              </w:rPr>
            </w:pPr>
          </w:p>
        </w:tc>
      </w:tr>
      <w:tr w:rsidR="00363AE9" w:rsidRPr="00363AE9" w14:paraId="4A7D54FA" w14:textId="77777777" w:rsidTr="008E2253">
        <w:trPr>
          <w:trHeight w:val="375"/>
        </w:trPr>
        <w:tc>
          <w:tcPr>
            <w:tcW w:w="4334" w:type="dxa"/>
            <w:vMerge w:val="restart"/>
            <w:tcBorders>
              <w:top w:val="single" w:sz="4" w:space="0" w:color="auto"/>
              <w:left w:val="nil"/>
              <w:bottom w:val="single" w:sz="4" w:space="0" w:color="000000"/>
              <w:right w:val="nil"/>
            </w:tcBorders>
            <w:shd w:val="clear" w:color="auto" w:fill="auto"/>
            <w:noWrap/>
            <w:vAlign w:val="center"/>
            <w:hideMark/>
          </w:tcPr>
          <w:p w14:paraId="6CB7E96D"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Especialidades</w:t>
            </w:r>
          </w:p>
        </w:tc>
        <w:tc>
          <w:tcPr>
            <w:tcW w:w="5246" w:type="dxa"/>
            <w:gridSpan w:val="5"/>
            <w:tcBorders>
              <w:top w:val="single" w:sz="4" w:space="0" w:color="auto"/>
              <w:left w:val="nil"/>
              <w:bottom w:val="single" w:sz="4" w:space="0" w:color="auto"/>
              <w:right w:val="nil"/>
            </w:tcBorders>
            <w:shd w:val="clear" w:color="auto" w:fill="auto"/>
            <w:noWrap/>
            <w:vAlign w:val="bottom"/>
            <w:hideMark/>
          </w:tcPr>
          <w:p w14:paraId="6682FEFE"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Período</w:t>
            </w:r>
          </w:p>
        </w:tc>
      </w:tr>
      <w:tr w:rsidR="00363AE9" w:rsidRPr="00363AE9" w14:paraId="7BF4D2FD" w14:textId="77777777" w:rsidTr="008E2253">
        <w:trPr>
          <w:trHeight w:val="375"/>
        </w:trPr>
        <w:tc>
          <w:tcPr>
            <w:tcW w:w="4334" w:type="dxa"/>
            <w:vMerge/>
            <w:tcBorders>
              <w:top w:val="single" w:sz="4" w:space="0" w:color="auto"/>
              <w:left w:val="nil"/>
              <w:bottom w:val="single" w:sz="4" w:space="0" w:color="000000"/>
              <w:right w:val="nil"/>
            </w:tcBorders>
            <w:vAlign w:val="center"/>
            <w:hideMark/>
          </w:tcPr>
          <w:p w14:paraId="4531DA94" w14:textId="77777777" w:rsidR="00363AE9" w:rsidRPr="00363AE9" w:rsidRDefault="00363AE9" w:rsidP="00363AE9">
            <w:pPr>
              <w:spacing w:after="0" w:line="240" w:lineRule="auto"/>
              <w:rPr>
                <w:rFonts w:ascii="Times New Roman" w:eastAsia="Times New Roman" w:hAnsi="Times New Roman"/>
                <w:b/>
                <w:bCs/>
                <w:color w:val="000000"/>
                <w:sz w:val="28"/>
                <w:szCs w:val="28"/>
                <w:lang w:eastAsia="pt-BR"/>
              </w:rPr>
            </w:pPr>
          </w:p>
        </w:tc>
        <w:tc>
          <w:tcPr>
            <w:tcW w:w="1050" w:type="dxa"/>
            <w:tcBorders>
              <w:top w:val="nil"/>
              <w:left w:val="nil"/>
              <w:bottom w:val="single" w:sz="4" w:space="0" w:color="auto"/>
              <w:right w:val="nil"/>
            </w:tcBorders>
            <w:shd w:val="clear" w:color="auto" w:fill="auto"/>
            <w:noWrap/>
            <w:vAlign w:val="center"/>
            <w:hideMark/>
          </w:tcPr>
          <w:p w14:paraId="249B3EDA"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2009</w:t>
            </w:r>
          </w:p>
        </w:tc>
        <w:tc>
          <w:tcPr>
            <w:tcW w:w="1049" w:type="dxa"/>
            <w:tcBorders>
              <w:top w:val="nil"/>
              <w:left w:val="nil"/>
              <w:bottom w:val="single" w:sz="4" w:space="0" w:color="auto"/>
              <w:right w:val="nil"/>
            </w:tcBorders>
            <w:shd w:val="clear" w:color="auto" w:fill="auto"/>
            <w:noWrap/>
            <w:vAlign w:val="center"/>
            <w:hideMark/>
          </w:tcPr>
          <w:p w14:paraId="72C6F7ED"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2010</w:t>
            </w:r>
          </w:p>
        </w:tc>
        <w:tc>
          <w:tcPr>
            <w:tcW w:w="1049" w:type="dxa"/>
            <w:tcBorders>
              <w:top w:val="nil"/>
              <w:left w:val="nil"/>
              <w:bottom w:val="single" w:sz="4" w:space="0" w:color="auto"/>
              <w:right w:val="nil"/>
            </w:tcBorders>
            <w:shd w:val="clear" w:color="auto" w:fill="auto"/>
            <w:noWrap/>
            <w:vAlign w:val="center"/>
            <w:hideMark/>
          </w:tcPr>
          <w:p w14:paraId="56222AEB"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2011</w:t>
            </w:r>
          </w:p>
        </w:tc>
        <w:tc>
          <w:tcPr>
            <w:tcW w:w="1049" w:type="dxa"/>
            <w:tcBorders>
              <w:top w:val="nil"/>
              <w:left w:val="nil"/>
              <w:bottom w:val="single" w:sz="4" w:space="0" w:color="auto"/>
              <w:right w:val="nil"/>
            </w:tcBorders>
            <w:shd w:val="clear" w:color="auto" w:fill="auto"/>
            <w:noWrap/>
            <w:vAlign w:val="center"/>
            <w:hideMark/>
          </w:tcPr>
          <w:p w14:paraId="77D561E5"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2012</w:t>
            </w:r>
          </w:p>
        </w:tc>
        <w:tc>
          <w:tcPr>
            <w:tcW w:w="1049" w:type="dxa"/>
            <w:tcBorders>
              <w:top w:val="nil"/>
              <w:left w:val="nil"/>
              <w:bottom w:val="single" w:sz="4" w:space="0" w:color="auto"/>
              <w:right w:val="nil"/>
            </w:tcBorders>
            <w:shd w:val="clear" w:color="auto" w:fill="auto"/>
            <w:noWrap/>
            <w:vAlign w:val="center"/>
            <w:hideMark/>
          </w:tcPr>
          <w:p w14:paraId="501976F1"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2013</w:t>
            </w:r>
          </w:p>
        </w:tc>
      </w:tr>
      <w:tr w:rsidR="00363AE9" w:rsidRPr="00363AE9" w14:paraId="7E574A40" w14:textId="77777777" w:rsidTr="008E2253">
        <w:trPr>
          <w:trHeight w:val="375"/>
        </w:trPr>
        <w:tc>
          <w:tcPr>
            <w:tcW w:w="4334" w:type="dxa"/>
            <w:tcBorders>
              <w:top w:val="nil"/>
              <w:left w:val="nil"/>
              <w:bottom w:val="nil"/>
              <w:right w:val="nil"/>
            </w:tcBorders>
            <w:shd w:val="clear" w:color="auto" w:fill="auto"/>
            <w:noWrap/>
            <w:vAlign w:val="bottom"/>
            <w:hideMark/>
          </w:tcPr>
          <w:p w14:paraId="7A4F3323"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01-Cirúrgico</w:t>
            </w:r>
          </w:p>
        </w:tc>
        <w:tc>
          <w:tcPr>
            <w:tcW w:w="1050" w:type="dxa"/>
            <w:tcBorders>
              <w:top w:val="nil"/>
              <w:left w:val="nil"/>
              <w:bottom w:val="nil"/>
              <w:right w:val="nil"/>
            </w:tcBorders>
            <w:shd w:val="clear" w:color="auto" w:fill="auto"/>
            <w:noWrap/>
            <w:vAlign w:val="bottom"/>
            <w:hideMark/>
          </w:tcPr>
          <w:p w14:paraId="4B69B00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804</w:t>
            </w:r>
          </w:p>
        </w:tc>
        <w:tc>
          <w:tcPr>
            <w:tcW w:w="1049" w:type="dxa"/>
            <w:tcBorders>
              <w:top w:val="nil"/>
              <w:left w:val="nil"/>
              <w:bottom w:val="nil"/>
              <w:right w:val="nil"/>
            </w:tcBorders>
            <w:shd w:val="clear" w:color="auto" w:fill="auto"/>
            <w:noWrap/>
            <w:vAlign w:val="bottom"/>
            <w:hideMark/>
          </w:tcPr>
          <w:p w14:paraId="30933FE2"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1.037</w:t>
            </w:r>
          </w:p>
        </w:tc>
        <w:tc>
          <w:tcPr>
            <w:tcW w:w="1049" w:type="dxa"/>
            <w:tcBorders>
              <w:top w:val="nil"/>
              <w:left w:val="nil"/>
              <w:bottom w:val="nil"/>
              <w:right w:val="nil"/>
            </w:tcBorders>
            <w:shd w:val="clear" w:color="auto" w:fill="auto"/>
            <w:noWrap/>
            <w:vAlign w:val="bottom"/>
            <w:hideMark/>
          </w:tcPr>
          <w:p w14:paraId="1C06892F"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1.120</w:t>
            </w:r>
          </w:p>
        </w:tc>
        <w:tc>
          <w:tcPr>
            <w:tcW w:w="1049" w:type="dxa"/>
            <w:tcBorders>
              <w:top w:val="nil"/>
              <w:left w:val="nil"/>
              <w:bottom w:val="nil"/>
              <w:right w:val="nil"/>
            </w:tcBorders>
            <w:shd w:val="clear" w:color="auto" w:fill="auto"/>
            <w:noWrap/>
            <w:vAlign w:val="bottom"/>
            <w:hideMark/>
          </w:tcPr>
          <w:p w14:paraId="41C99FE0"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1.103</w:t>
            </w:r>
          </w:p>
        </w:tc>
        <w:tc>
          <w:tcPr>
            <w:tcW w:w="1049" w:type="dxa"/>
            <w:tcBorders>
              <w:top w:val="nil"/>
              <w:left w:val="nil"/>
              <w:bottom w:val="nil"/>
              <w:right w:val="nil"/>
            </w:tcBorders>
            <w:shd w:val="clear" w:color="auto" w:fill="auto"/>
            <w:noWrap/>
            <w:vAlign w:val="bottom"/>
            <w:hideMark/>
          </w:tcPr>
          <w:p w14:paraId="6F071902"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1.456</w:t>
            </w:r>
          </w:p>
        </w:tc>
      </w:tr>
      <w:tr w:rsidR="00363AE9" w:rsidRPr="00363AE9" w14:paraId="66160EA8" w14:textId="77777777" w:rsidTr="008E2253">
        <w:trPr>
          <w:trHeight w:val="375"/>
        </w:trPr>
        <w:tc>
          <w:tcPr>
            <w:tcW w:w="4334" w:type="dxa"/>
            <w:tcBorders>
              <w:top w:val="nil"/>
              <w:left w:val="nil"/>
              <w:bottom w:val="nil"/>
              <w:right w:val="nil"/>
            </w:tcBorders>
            <w:shd w:val="clear" w:color="auto" w:fill="auto"/>
            <w:noWrap/>
            <w:vAlign w:val="bottom"/>
            <w:hideMark/>
          </w:tcPr>
          <w:p w14:paraId="75C86212"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02-Obstétricos</w:t>
            </w:r>
          </w:p>
        </w:tc>
        <w:tc>
          <w:tcPr>
            <w:tcW w:w="1050" w:type="dxa"/>
            <w:tcBorders>
              <w:top w:val="nil"/>
              <w:left w:val="nil"/>
              <w:bottom w:val="nil"/>
              <w:right w:val="nil"/>
            </w:tcBorders>
            <w:shd w:val="clear" w:color="auto" w:fill="auto"/>
            <w:noWrap/>
            <w:vAlign w:val="bottom"/>
            <w:hideMark/>
          </w:tcPr>
          <w:p w14:paraId="2367513D"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1.126</w:t>
            </w:r>
          </w:p>
        </w:tc>
        <w:tc>
          <w:tcPr>
            <w:tcW w:w="1049" w:type="dxa"/>
            <w:tcBorders>
              <w:top w:val="nil"/>
              <w:left w:val="nil"/>
              <w:bottom w:val="nil"/>
              <w:right w:val="nil"/>
            </w:tcBorders>
            <w:shd w:val="clear" w:color="auto" w:fill="auto"/>
            <w:noWrap/>
            <w:vAlign w:val="bottom"/>
            <w:hideMark/>
          </w:tcPr>
          <w:p w14:paraId="4DA45F03"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1.221</w:t>
            </w:r>
          </w:p>
        </w:tc>
        <w:tc>
          <w:tcPr>
            <w:tcW w:w="1049" w:type="dxa"/>
            <w:tcBorders>
              <w:top w:val="nil"/>
              <w:left w:val="nil"/>
              <w:bottom w:val="nil"/>
              <w:right w:val="nil"/>
            </w:tcBorders>
            <w:shd w:val="clear" w:color="auto" w:fill="auto"/>
            <w:noWrap/>
            <w:vAlign w:val="bottom"/>
            <w:hideMark/>
          </w:tcPr>
          <w:p w14:paraId="35DDC55D"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1.206</w:t>
            </w:r>
          </w:p>
        </w:tc>
        <w:tc>
          <w:tcPr>
            <w:tcW w:w="1049" w:type="dxa"/>
            <w:tcBorders>
              <w:top w:val="nil"/>
              <w:left w:val="nil"/>
              <w:bottom w:val="nil"/>
              <w:right w:val="nil"/>
            </w:tcBorders>
            <w:shd w:val="clear" w:color="auto" w:fill="auto"/>
            <w:noWrap/>
            <w:vAlign w:val="bottom"/>
            <w:hideMark/>
          </w:tcPr>
          <w:p w14:paraId="17E9615F"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1.180</w:t>
            </w:r>
          </w:p>
        </w:tc>
        <w:tc>
          <w:tcPr>
            <w:tcW w:w="1049" w:type="dxa"/>
            <w:tcBorders>
              <w:top w:val="nil"/>
              <w:left w:val="nil"/>
              <w:bottom w:val="nil"/>
              <w:right w:val="nil"/>
            </w:tcBorders>
            <w:shd w:val="clear" w:color="auto" w:fill="auto"/>
            <w:noWrap/>
            <w:vAlign w:val="bottom"/>
            <w:hideMark/>
          </w:tcPr>
          <w:p w14:paraId="6F493228"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1.289</w:t>
            </w:r>
          </w:p>
        </w:tc>
      </w:tr>
      <w:tr w:rsidR="00363AE9" w:rsidRPr="00363AE9" w14:paraId="36152CAD" w14:textId="77777777" w:rsidTr="008E2253">
        <w:trPr>
          <w:trHeight w:val="375"/>
        </w:trPr>
        <w:tc>
          <w:tcPr>
            <w:tcW w:w="4334" w:type="dxa"/>
            <w:tcBorders>
              <w:top w:val="nil"/>
              <w:left w:val="nil"/>
              <w:bottom w:val="nil"/>
              <w:right w:val="nil"/>
            </w:tcBorders>
            <w:shd w:val="clear" w:color="auto" w:fill="auto"/>
            <w:noWrap/>
            <w:vAlign w:val="bottom"/>
            <w:hideMark/>
          </w:tcPr>
          <w:p w14:paraId="773D330C"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03-Clínico</w:t>
            </w:r>
          </w:p>
        </w:tc>
        <w:tc>
          <w:tcPr>
            <w:tcW w:w="1050" w:type="dxa"/>
            <w:tcBorders>
              <w:top w:val="nil"/>
              <w:left w:val="nil"/>
              <w:bottom w:val="nil"/>
              <w:right w:val="nil"/>
            </w:tcBorders>
            <w:shd w:val="clear" w:color="auto" w:fill="auto"/>
            <w:noWrap/>
            <w:vAlign w:val="bottom"/>
            <w:hideMark/>
          </w:tcPr>
          <w:p w14:paraId="01DC4268"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744</w:t>
            </w:r>
          </w:p>
        </w:tc>
        <w:tc>
          <w:tcPr>
            <w:tcW w:w="1049" w:type="dxa"/>
            <w:tcBorders>
              <w:top w:val="nil"/>
              <w:left w:val="nil"/>
              <w:bottom w:val="nil"/>
              <w:right w:val="nil"/>
            </w:tcBorders>
            <w:shd w:val="clear" w:color="auto" w:fill="auto"/>
            <w:noWrap/>
            <w:vAlign w:val="bottom"/>
            <w:hideMark/>
          </w:tcPr>
          <w:p w14:paraId="79EC4ABF"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631</w:t>
            </w:r>
          </w:p>
        </w:tc>
        <w:tc>
          <w:tcPr>
            <w:tcW w:w="1049" w:type="dxa"/>
            <w:tcBorders>
              <w:top w:val="nil"/>
              <w:left w:val="nil"/>
              <w:bottom w:val="nil"/>
              <w:right w:val="nil"/>
            </w:tcBorders>
            <w:shd w:val="clear" w:color="auto" w:fill="auto"/>
            <w:noWrap/>
            <w:vAlign w:val="bottom"/>
            <w:hideMark/>
          </w:tcPr>
          <w:p w14:paraId="78FC7FB7"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636</w:t>
            </w:r>
          </w:p>
        </w:tc>
        <w:tc>
          <w:tcPr>
            <w:tcW w:w="1049" w:type="dxa"/>
            <w:tcBorders>
              <w:top w:val="nil"/>
              <w:left w:val="nil"/>
              <w:bottom w:val="nil"/>
              <w:right w:val="nil"/>
            </w:tcBorders>
            <w:shd w:val="clear" w:color="auto" w:fill="auto"/>
            <w:noWrap/>
            <w:vAlign w:val="bottom"/>
            <w:hideMark/>
          </w:tcPr>
          <w:p w14:paraId="09BC89D8"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697</w:t>
            </w:r>
          </w:p>
        </w:tc>
        <w:tc>
          <w:tcPr>
            <w:tcW w:w="1049" w:type="dxa"/>
            <w:tcBorders>
              <w:top w:val="nil"/>
              <w:left w:val="nil"/>
              <w:bottom w:val="nil"/>
              <w:right w:val="nil"/>
            </w:tcBorders>
            <w:shd w:val="clear" w:color="auto" w:fill="auto"/>
            <w:noWrap/>
            <w:vAlign w:val="bottom"/>
            <w:hideMark/>
          </w:tcPr>
          <w:p w14:paraId="2100C869"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656</w:t>
            </w:r>
          </w:p>
        </w:tc>
      </w:tr>
      <w:tr w:rsidR="00363AE9" w:rsidRPr="00363AE9" w14:paraId="76A9FDD6" w14:textId="77777777" w:rsidTr="008E2253">
        <w:trPr>
          <w:trHeight w:val="375"/>
        </w:trPr>
        <w:tc>
          <w:tcPr>
            <w:tcW w:w="4334" w:type="dxa"/>
            <w:tcBorders>
              <w:top w:val="nil"/>
              <w:left w:val="nil"/>
              <w:bottom w:val="nil"/>
              <w:right w:val="nil"/>
            </w:tcBorders>
            <w:shd w:val="clear" w:color="auto" w:fill="auto"/>
            <w:noWrap/>
            <w:vAlign w:val="bottom"/>
            <w:hideMark/>
          </w:tcPr>
          <w:p w14:paraId="655FBC17"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07-Pediátricos</w:t>
            </w:r>
          </w:p>
        </w:tc>
        <w:tc>
          <w:tcPr>
            <w:tcW w:w="1050" w:type="dxa"/>
            <w:tcBorders>
              <w:top w:val="nil"/>
              <w:left w:val="nil"/>
              <w:bottom w:val="nil"/>
              <w:right w:val="nil"/>
            </w:tcBorders>
            <w:shd w:val="clear" w:color="auto" w:fill="auto"/>
            <w:noWrap/>
            <w:vAlign w:val="bottom"/>
            <w:hideMark/>
          </w:tcPr>
          <w:p w14:paraId="24BFB6FE"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620</w:t>
            </w:r>
          </w:p>
        </w:tc>
        <w:tc>
          <w:tcPr>
            <w:tcW w:w="1049" w:type="dxa"/>
            <w:tcBorders>
              <w:top w:val="nil"/>
              <w:left w:val="nil"/>
              <w:bottom w:val="nil"/>
              <w:right w:val="nil"/>
            </w:tcBorders>
            <w:shd w:val="clear" w:color="auto" w:fill="auto"/>
            <w:noWrap/>
            <w:vAlign w:val="bottom"/>
            <w:hideMark/>
          </w:tcPr>
          <w:p w14:paraId="69DBF2AE"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643</w:t>
            </w:r>
          </w:p>
        </w:tc>
        <w:tc>
          <w:tcPr>
            <w:tcW w:w="1049" w:type="dxa"/>
            <w:tcBorders>
              <w:top w:val="nil"/>
              <w:left w:val="nil"/>
              <w:bottom w:val="nil"/>
              <w:right w:val="nil"/>
            </w:tcBorders>
            <w:shd w:val="clear" w:color="auto" w:fill="auto"/>
            <w:noWrap/>
            <w:vAlign w:val="bottom"/>
            <w:hideMark/>
          </w:tcPr>
          <w:p w14:paraId="35F9F732"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653</w:t>
            </w:r>
          </w:p>
        </w:tc>
        <w:tc>
          <w:tcPr>
            <w:tcW w:w="1049" w:type="dxa"/>
            <w:tcBorders>
              <w:top w:val="nil"/>
              <w:left w:val="nil"/>
              <w:bottom w:val="nil"/>
              <w:right w:val="nil"/>
            </w:tcBorders>
            <w:shd w:val="clear" w:color="auto" w:fill="auto"/>
            <w:noWrap/>
            <w:vAlign w:val="bottom"/>
            <w:hideMark/>
          </w:tcPr>
          <w:p w14:paraId="518D07E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713</w:t>
            </w:r>
          </w:p>
        </w:tc>
        <w:tc>
          <w:tcPr>
            <w:tcW w:w="1049" w:type="dxa"/>
            <w:tcBorders>
              <w:top w:val="nil"/>
              <w:left w:val="nil"/>
              <w:bottom w:val="nil"/>
              <w:right w:val="nil"/>
            </w:tcBorders>
            <w:shd w:val="clear" w:color="auto" w:fill="auto"/>
            <w:noWrap/>
            <w:vAlign w:val="bottom"/>
            <w:hideMark/>
          </w:tcPr>
          <w:p w14:paraId="2A75722D"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670</w:t>
            </w:r>
          </w:p>
        </w:tc>
      </w:tr>
      <w:tr w:rsidR="00363AE9" w:rsidRPr="00363AE9" w14:paraId="59A2D52C" w14:textId="77777777" w:rsidTr="008E2253">
        <w:trPr>
          <w:trHeight w:val="375"/>
        </w:trPr>
        <w:tc>
          <w:tcPr>
            <w:tcW w:w="4334" w:type="dxa"/>
            <w:tcBorders>
              <w:top w:val="nil"/>
              <w:left w:val="nil"/>
              <w:bottom w:val="nil"/>
              <w:right w:val="nil"/>
            </w:tcBorders>
            <w:shd w:val="clear" w:color="auto" w:fill="auto"/>
            <w:noWrap/>
            <w:vAlign w:val="bottom"/>
            <w:hideMark/>
          </w:tcPr>
          <w:p w14:paraId="727C049C"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09-Leito Dia / Cirúrgicos</w:t>
            </w:r>
          </w:p>
        </w:tc>
        <w:tc>
          <w:tcPr>
            <w:tcW w:w="1050" w:type="dxa"/>
            <w:tcBorders>
              <w:top w:val="nil"/>
              <w:left w:val="nil"/>
              <w:bottom w:val="nil"/>
              <w:right w:val="nil"/>
            </w:tcBorders>
            <w:shd w:val="clear" w:color="auto" w:fill="auto"/>
            <w:noWrap/>
            <w:vAlign w:val="bottom"/>
            <w:hideMark/>
          </w:tcPr>
          <w:p w14:paraId="1AC9B6E8"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121</w:t>
            </w:r>
          </w:p>
        </w:tc>
        <w:tc>
          <w:tcPr>
            <w:tcW w:w="1049" w:type="dxa"/>
            <w:tcBorders>
              <w:top w:val="nil"/>
              <w:left w:val="nil"/>
              <w:bottom w:val="nil"/>
              <w:right w:val="nil"/>
            </w:tcBorders>
            <w:shd w:val="clear" w:color="auto" w:fill="auto"/>
            <w:noWrap/>
            <w:vAlign w:val="bottom"/>
            <w:hideMark/>
          </w:tcPr>
          <w:p w14:paraId="477A9AD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54</w:t>
            </w:r>
          </w:p>
        </w:tc>
        <w:tc>
          <w:tcPr>
            <w:tcW w:w="1049" w:type="dxa"/>
            <w:tcBorders>
              <w:top w:val="nil"/>
              <w:left w:val="nil"/>
              <w:bottom w:val="nil"/>
              <w:right w:val="nil"/>
            </w:tcBorders>
            <w:shd w:val="clear" w:color="auto" w:fill="auto"/>
            <w:noWrap/>
            <w:vAlign w:val="bottom"/>
            <w:hideMark/>
          </w:tcPr>
          <w:p w14:paraId="45937C5B"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143</w:t>
            </w:r>
          </w:p>
        </w:tc>
        <w:tc>
          <w:tcPr>
            <w:tcW w:w="1049" w:type="dxa"/>
            <w:tcBorders>
              <w:top w:val="nil"/>
              <w:left w:val="nil"/>
              <w:bottom w:val="nil"/>
              <w:right w:val="nil"/>
            </w:tcBorders>
            <w:shd w:val="clear" w:color="auto" w:fill="auto"/>
            <w:noWrap/>
            <w:vAlign w:val="bottom"/>
            <w:hideMark/>
          </w:tcPr>
          <w:p w14:paraId="46167CC2"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87</w:t>
            </w:r>
          </w:p>
        </w:tc>
        <w:tc>
          <w:tcPr>
            <w:tcW w:w="1049" w:type="dxa"/>
            <w:tcBorders>
              <w:top w:val="nil"/>
              <w:left w:val="nil"/>
              <w:bottom w:val="nil"/>
              <w:right w:val="nil"/>
            </w:tcBorders>
            <w:shd w:val="clear" w:color="auto" w:fill="auto"/>
            <w:noWrap/>
            <w:vAlign w:val="bottom"/>
            <w:hideMark/>
          </w:tcPr>
          <w:p w14:paraId="67BD062D"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73</w:t>
            </w:r>
          </w:p>
        </w:tc>
      </w:tr>
      <w:tr w:rsidR="00363AE9" w:rsidRPr="00363AE9" w14:paraId="49F8C1DB" w14:textId="77777777" w:rsidTr="008E2253">
        <w:trPr>
          <w:trHeight w:val="375"/>
        </w:trPr>
        <w:tc>
          <w:tcPr>
            <w:tcW w:w="4334" w:type="dxa"/>
            <w:tcBorders>
              <w:top w:val="nil"/>
              <w:left w:val="nil"/>
              <w:bottom w:val="nil"/>
              <w:right w:val="nil"/>
            </w:tcBorders>
            <w:shd w:val="clear" w:color="auto" w:fill="auto"/>
            <w:noWrap/>
            <w:vAlign w:val="bottom"/>
            <w:hideMark/>
          </w:tcPr>
          <w:p w14:paraId="56D8D73E"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10-Leito Dia / Aids</w:t>
            </w:r>
          </w:p>
        </w:tc>
        <w:tc>
          <w:tcPr>
            <w:tcW w:w="1050" w:type="dxa"/>
            <w:tcBorders>
              <w:top w:val="nil"/>
              <w:left w:val="nil"/>
              <w:bottom w:val="nil"/>
              <w:right w:val="nil"/>
            </w:tcBorders>
            <w:shd w:val="clear" w:color="auto" w:fill="auto"/>
            <w:noWrap/>
            <w:vAlign w:val="bottom"/>
            <w:hideMark/>
          </w:tcPr>
          <w:p w14:paraId="57C652B1"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458</w:t>
            </w:r>
          </w:p>
        </w:tc>
        <w:tc>
          <w:tcPr>
            <w:tcW w:w="1049" w:type="dxa"/>
            <w:tcBorders>
              <w:top w:val="nil"/>
              <w:left w:val="nil"/>
              <w:bottom w:val="nil"/>
              <w:right w:val="nil"/>
            </w:tcBorders>
            <w:shd w:val="clear" w:color="auto" w:fill="auto"/>
            <w:noWrap/>
            <w:vAlign w:val="bottom"/>
            <w:hideMark/>
          </w:tcPr>
          <w:p w14:paraId="6E5F4317"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393</w:t>
            </w:r>
          </w:p>
        </w:tc>
        <w:tc>
          <w:tcPr>
            <w:tcW w:w="1049" w:type="dxa"/>
            <w:tcBorders>
              <w:top w:val="nil"/>
              <w:left w:val="nil"/>
              <w:bottom w:val="nil"/>
              <w:right w:val="nil"/>
            </w:tcBorders>
            <w:shd w:val="clear" w:color="auto" w:fill="auto"/>
            <w:noWrap/>
            <w:vAlign w:val="bottom"/>
            <w:hideMark/>
          </w:tcPr>
          <w:p w14:paraId="579DADAF"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337</w:t>
            </w:r>
          </w:p>
        </w:tc>
        <w:tc>
          <w:tcPr>
            <w:tcW w:w="1049" w:type="dxa"/>
            <w:tcBorders>
              <w:top w:val="nil"/>
              <w:left w:val="nil"/>
              <w:bottom w:val="nil"/>
              <w:right w:val="nil"/>
            </w:tcBorders>
            <w:shd w:val="clear" w:color="auto" w:fill="auto"/>
            <w:noWrap/>
            <w:vAlign w:val="bottom"/>
            <w:hideMark/>
          </w:tcPr>
          <w:p w14:paraId="571CF4CE"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261</w:t>
            </w:r>
          </w:p>
        </w:tc>
        <w:tc>
          <w:tcPr>
            <w:tcW w:w="1049" w:type="dxa"/>
            <w:tcBorders>
              <w:top w:val="nil"/>
              <w:left w:val="nil"/>
              <w:bottom w:val="nil"/>
              <w:right w:val="nil"/>
            </w:tcBorders>
            <w:shd w:val="clear" w:color="auto" w:fill="auto"/>
            <w:noWrap/>
            <w:vAlign w:val="bottom"/>
            <w:hideMark/>
          </w:tcPr>
          <w:p w14:paraId="0CE861B3"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287</w:t>
            </w:r>
          </w:p>
        </w:tc>
      </w:tr>
      <w:tr w:rsidR="00363AE9" w:rsidRPr="00363AE9" w14:paraId="2C6CCA29" w14:textId="77777777" w:rsidTr="008E2253">
        <w:trPr>
          <w:trHeight w:val="375"/>
        </w:trPr>
        <w:tc>
          <w:tcPr>
            <w:tcW w:w="4334" w:type="dxa"/>
            <w:tcBorders>
              <w:top w:val="nil"/>
              <w:left w:val="nil"/>
              <w:bottom w:val="single" w:sz="4" w:space="0" w:color="auto"/>
              <w:right w:val="nil"/>
            </w:tcBorders>
            <w:shd w:val="clear" w:color="auto" w:fill="auto"/>
            <w:noWrap/>
            <w:vAlign w:val="bottom"/>
            <w:hideMark/>
          </w:tcPr>
          <w:p w14:paraId="6731C061" w14:textId="77777777" w:rsidR="00363AE9" w:rsidRPr="00363AE9" w:rsidRDefault="00363AE9" w:rsidP="00363AE9">
            <w:pPr>
              <w:spacing w:after="0" w:line="240" w:lineRule="auto"/>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Total</w:t>
            </w:r>
          </w:p>
        </w:tc>
        <w:tc>
          <w:tcPr>
            <w:tcW w:w="1050" w:type="dxa"/>
            <w:tcBorders>
              <w:top w:val="nil"/>
              <w:left w:val="nil"/>
              <w:bottom w:val="single" w:sz="4" w:space="0" w:color="auto"/>
              <w:right w:val="nil"/>
            </w:tcBorders>
            <w:shd w:val="clear" w:color="auto" w:fill="auto"/>
            <w:noWrap/>
            <w:vAlign w:val="bottom"/>
            <w:hideMark/>
          </w:tcPr>
          <w:p w14:paraId="7AAE3090"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3.873</w:t>
            </w:r>
          </w:p>
        </w:tc>
        <w:tc>
          <w:tcPr>
            <w:tcW w:w="1049" w:type="dxa"/>
            <w:tcBorders>
              <w:top w:val="nil"/>
              <w:left w:val="nil"/>
              <w:bottom w:val="single" w:sz="4" w:space="0" w:color="auto"/>
              <w:right w:val="nil"/>
            </w:tcBorders>
            <w:shd w:val="clear" w:color="auto" w:fill="auto"/>
            <w:noWrap/>
            <w:vAlign w:val="bottom"/>
            <w:hideMark/>
          </w:tcPr>
          <w:p w14:paraId="0789F0A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3.979</w:t>
            </w:r>
          </w:p>
        </w:tc>
        <w:tc>
          <w:tcPr>
            <w:tcW w:w="1049" w:type="dxa"/>
            <w:tcBorders>
              <w:top w:val="nil"/>
              <w:left w:val="nil"/>
              <w:bottom w:val="single" w:sz="4" w:space="0" w:color="auto"/>
              <w:right w:val="nil"/>
            </w:tcBorders>
            <w:shd w:val="clear" w:color="auto" w:fill="auto"/>
            <w:noWrap/>
            <w:vAlign w:val="bottom"/>
            <w:hideMark/>
          </w:tcPr>
          <w:p w14:paraId="51E2500C"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4.095</w:t>
            </w:r>
          </w:p>
        </w:tc>
        <w:tc>
          <w:tcPr>
            <w:tcW w:w="1049" w:type="dxa"/>
            <w:tcBorders>
              <w:top w:val="nil"/>
              <w:left w:val="nil"/>
              <w:bottom w:val="single" w:sz="4" w:space="0" w:color="auto"/>
              <w:right w:val="nil"/>
            </w:tcBorders>
            <w:shd w:val="clear" w:color="auto" w:fill="auto"/>
            <w:noWrap/>
            <w:vAlign w:val="bottom"/>
            <w:hideMark/>
          </w:tcPr>
          <w:p w14:paraId="7225AF3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4.041</w:t>
            </w:r>
          </w:p>
        </w:tc>
        <w:tc>
          <w:tcPr>
            <w:tcW w:w="1049" w:type="dxa"/>
            <w:tcBorders>
              <w:top w:val="nil"/>
              <w:left w:val="nil"/>
              <w:bottom w:val="single" w:sz="4" w:space="0" w:color="auto"/>
              <w:right w:val="nil"/>
            </w:tcBorders>
            <w:shd w:val="clear" w:color="auto" w:fill="auto"/>
            <w:noWrap/>
            <w:vAlign w:val="bottom"/>
            <w:hideMark/>
          </w:tcPr>
          <w:p w14:paraId="2AC0403A" w14:textId="77777777" w:rsidR="00363AE9" w:rsidRPr="00363AE9" w:rsidRDefault="00363AE9" w:rsidP="00363AE9">
            <w:pPr>
              <w:spacing w:after="0" w:line="240" w:lineRule="auto"/>
              <w:jc w:val="center"/>
              <w:rPr>
                <w:rFonts w:ascii="Arial" w:eastAsia="Times New Roman" w:hAnsi="Arial" w:cs="Arial"/>
                <w:color w:val="000000"/>
                <w:sz w:val="24"/>
                <w:szCs w:val="24"/>
                <w:lang w:eastAsia="pt-BR"/>
              </w:rPr>
            </w:pPr>
            <w:r w:rsidRPr="00363AE9">
              <w:rPr>
                <w:rFonts w:ascii="Arial" w:eastAsia="Times New Roman" w:hAnsi="Arial" w:cs="Arial"/>
                <w:color w:val="000000"/>
                <w:sz w:val="24"/>
                <w:szCs w:val="24"/>
                <w:lang w:eastAsia="pt-BR"/>
              </w:rPr>
              <w:t>4.431</w:t>
            </w:r>
          </w:p>
        </w:tc>
      </w:tr>
      <w:tr w:rsidR="00363AE9" w:rsidRPr="00363AE9" w14:paraId="2B24BFE9" w14:textId="77777777" w:rsidTr="008E2253">
        <w:trPr>
          <w:trHeight w:val="375"/>
        </w:trPr>
        <w:tc>
          <w:tcPr>
            <w:tcW w:w="9580" w:type="dxa"/>
            <w:gridSpan w:val="6"/>
            <w:tcBorders>
              <w:top w:val="nil"/>
              <w:left w:val="nil"/>
              <w:bottom w:val="nil"/>
              <w:right w:val="nil"/>
            </w:tcBorders>
            <w:shd w:val="clear" w:color="auto" w:fill="auto"/>
            <w:noWrap/>
            <w:vAlign w:val="bottom"/>
            <w:hideMark/>
          </w:tcPr>
          <w:p w14:paraId="64945F9C"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Fonte: Ministério da Saúde - SIH/SUS - 23-10-2014</w:t>
            </w:r>
          </w:p>
        </w:tc>
      </w:tr>
    </w:tbl>
    <w:p w14:paraId="3BE31820" w14:textId="77777777" w:rsidR="00363AE9" w:rsidRDefault="00363AE9" w:rsidP="00363AE9">
      <w:pPr>
        <w:spacing w:line="240" w:lineRule="auto"/>
        <w:jc w:val="both"/>
        <w:rPr>
          <w:rFonts w:ascii="Arial Unicode MS" w:eastAsia="Arial Unicode MS" w:hAnsi="Arial Unicode MS" w:cs="Arial Unicode MS"/>
          <w:sz w:val="24"/>
          <w:szCs w:val="24"/>
        </w:rPr>
      </w:pPr>
    </w:p>
    <w:p w14:paraId="12214C3C" w14:textId="77777777" w:rsidR="00363AE9" w:rsidRDefault="00363AE9" w:rsidP="00363AE9">
      <w:pPr>
        <w:jc w:val="both"/>
        <w:rPr>
          <w:rFonts w:ascii="Arial Unicode MS" w:eastAsia="Arial Unicode MS" w:hAnsi="Arial Unicode MS" w:cs="Arial Unicode MS"/>
          <w:b/>
          <w:sz w:val="24"/>
          <w:szCs w:val="24"/>
        </w:rPr>
      </w:pPr>
    </w:p>
    <w:p w14:paraId="22764DA6" w14:textId="77777777" w:rsidR="00363AE9" w:rsidRDefault="00363AE9" w:rsidP="00363AE9">
      <w:pPr>
        <w:jc w:val="both"/>
        <w:rPr>
          <w:rFonts w:ascii="Arial Unicode MS" w:eastAsia="Arial Unicode MS" w:hAnsi="Arial Unicode MS" w:cs="Arial Unicode MS"/>
          <w:b/>
          <w:sz w:val="24"/>
          <w:szCs w:val="24"/>
        </w:rPr>
      </w:pPr>
    </w:p>
    <w:p w14:paraId="2F8DA775" w14:textId="77777777" w:rsidR="008E2253" w:rsidRDefault="008E2253" w:rsidP="00363AE9">
      <w:pPr>
        <w:jc w:val="both"/>
        <w:rPr>
          <w:rFonts w:ascii="Arial Unicode MS" w:eastAsia="Arial Unicode MS" w:hAnsi="Arial Unicode MS" w:cs="Arial Unicode MS"/>
          <w:b/>
          <w:sz w:val="24"/>
          <w:szCs w:val="24"/>
        </w:rPr>
      </w:pPr>
    </w:p>
    <w:p w14:paraId="685DF849" w14:textId="77777777" w:rsidR="00363AE9" w:rsidRDefault="00363AE9" w:rsidP="008E2253">
      <w:pPr>
        <w:spacing w:after="0"/>
        <w:jc w:val="both"/>
        <w:rPr>
          <w:rFonts w:ascii="Arial Unicode MS" w:eastAsia="Arial Unicode MS" w:hAnsi="Arial Unicode MS" w:cs="Arial Unicode MS"/>
          <w:sz w:val="24"/>
          <w:szCs w:val="24"/>
          <w:shd w:val="clear" w:color="auto" w:fill="FFFF00"/>
        </w:rPr>
      </w:pPr>
      <w:r>
        <w:rPr>
          <w:rFonts w:ascii="Arial Unicode MS" w:eastAsia="Arial Unicode MS" w:hAnsi="Arial Unicode MS" w:cs="Arial Unicode MS" w:hint="eastAsia"/>
          <w:b/>
          <w:sz w:val="24"/>
          <w:szCs w:val="24"/>
        </w:rPr>
        <w:lastRenderedPageBreak/>
        <w:t xml:space="preserve">Tabela 7: </w:t>
      </w:r>
      <w:r>
        <w:rPr>
          <w:rFonts w:ascii="Arial Unicode MS" w:eastAsia="Arial Unicode MS" w:hAnsi="Arial Unicode MS" w:cs="Arial Unicode MS" w:hint="eastAsia"/>
          <w:sz w:val="24"/>
          <w:szCs w:val="24"/>
        </w:rPr>
        <w:t xml:space="preserve">Produção Ambulatorial por grupo de procedimentos, 2009 a 2013. </w:t>
      </w:r>
    </w:p>
    <w:tbl>
      <w:tblPr>
        <w:tblW w:w="13640" w:type="dxa"/>
        <w:tblInd w:w="-20" w:type="dxa"/>
        <w:tblCellMar>
          <w:left w:w="70" w:type="dxa"/>
          <w:right w:w="70" w:type="dxa"/>
        </w:tblCellMar>
        <w:tblLook w:val="04A0" w:firstRow="1" w:lastRow="0" w:firstColumn="1" w:lastColumn="0" w:noHBand="0" w:noVBand="1"/>
      </w:tblPr>
      <w:tblGrid>
        <w:gridCol w:w="5709"/>
        <w:gridCol w:w="1587"/>
        <w:gridCol w:w="1586"/>
        <w:gridCol w:w="1586"/>
        <w:gridCol w:w="1586"/>
        <w:gridCol w:w="1586"/>
      </w:tblGrid>
      <w:tr w:rsidR="00363AE9" w:rsidRPr="00363AE9" w14:paraId="58E4C3B1" w14:textId="77777777" w:rsidTr="00FF5ABD">
        <w:trPr>
          <w:trHeight w:val="375"/>
        </w:trPr>
        <w:tc>
          <w:tcPr>
            <w:tcW w:w="13640" w:type="dxa"/>
            <w:gridSpan w:val="6"/>
            <w:tcBorders>
              <w:top w:val="single" w:sz="8" w:space="0" w:color="auto"/>
              <w:left w:val="single" w:sz="8" w:space="0" w:color="auto"/>
              <w:bottom w:val="nil"/>
              <w:right w:val="single" w:sz="8" w:space="0" w:color="000000"/>
            </w:tcBorders>
            <w:shd w:val="clear" w:color="000000" w:fill="9BBB59" w:themeFill="accent3"/>
            <w:noWrap/>
            <w:vAlign w:val="center"/>
            <w:hideMark/>
          </w:tcPr>
          <w:p w14:paraId="780AFEFA"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Produção Ambulatorial por grupo de procedimento - por local de atendimento</w:t>
            </w:r>
          </w:p>
        </w:tc>
      </w:tr>
      <w:tr w:rsidR="00363AE9" w:rsidRPr="00363AE9" w14:paraId="7CEF34DA" w14:textId="77777777" w:rsidTr="00FF5ABD">
        <w:trPr>
          <w:trHeight w:val="375"/>
        </w:trPr>
        <w:tc>
          <w:tcPr>
            <w:tcW w:w="13640" w:type="dxa"/>
            <w:gridSpan w:val="6"/>
            <w:tcBorders>
              <w:top w:val="nil"/>
              <w:left w:val="single" w:sz="8" w:space="0" w:color="auto"/>
              <w:bottom w:val="nil"/>
              <w:right w:val="single" w:sz="8" w:space="0" w:color="000000"/>
            </w:tcBorders>
            <w:shd w:val="clear" w:color="000000" w:fill="9BBB59" w:themeFill="accent3"/>
            <w:noWrap/>
            <w:vAlign w:val="center"/>
            <w:hideMark/>
          </w:tcPr>
          <w:p w14:paraId="5B34355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Quantidade aprovada por grupo de procedimento e ano de atendimento</w:t>
            </w:r>
          </w:p>
        </w:tc>
      </w:tr>
      <w:tr w:rsidR="00363AE9" w:rsidRPr="00363AE9" w14:paraId="3CCAEA83" w14:textId="77777777" w:rsidTr="00FF5ABD">
        <w:trPr>
          <w:trHeight w:val="390"/>
        </w:trPr>
        <w:tc>
          <w:tcPr>
            <w:tcW w:w="13640" w:type="dxa"/>
            <w:gridSpan w:val="6"/>
            <w:tcBorders>
              <w:top w:val="nil"/>
              <w:left w:val="single" w:sz="8" w:space="0" w:color="auto"/>
              <w:bottom w:val="single" w:sz="8" w:space="0" w:color="auto"/>
              <w:right w:val="single" w:sz="8" w:space="0" w:color="000000"/>
            </w:tcBorders>
            <w:shd w:val="clear" w:color="000000" w:fill="9BBB59" w:themeFill="accent3"/>
            <w:noWrap/>
            <w:vAlign w:val="center"/>
            <w:hideMark/>
          </w:tcPr>
          <w:p w14:paraId="7FCB7EC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Rio Grande do Sul</w:t>
            </w:r>
          </w:p>
        </w:tc>
      </w:tr>
      <w:tr w:rsidR="00363AE9" w:rsidRPr="00363AE9" w14:paraId="68192988" w14:textId="77777777" w:rsidTr="008E2253">
        <w:trPr>
          <w:trHeight w:val="375"/>
        </w:trPr>
        <w:tc>
          <w:tcPr>
            <w:tcW w:w="5709" w:type="dxa"/>
            <w:tcBorders>
              <w:top w:val="nil"/>
              <w:left w:val="nil"/>
              <w:bottom w:val="nil"/>
              <w:right w:val="nil"/>
            </w:tcBorders>
            <w:shd w:val="clear" w:color="auto" w:fill="auto"/>
            <w:noWrap/>
            <w:vAlign w:val="bottom"/>
            <w:hideMark/>
          </w:tcPr>
          <w:p w14:paraId="4F937E2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p>
        </w:tc>
        <w:tc>
          <w:tcPr>
            <w:tcW w:w="1587" w:type="dxa"/>
            <w:tcBorders>
              <w:top w:val="nil"/>
              <w:left w:val="nil"/>
              <w:bottom w:val="nil"/>
              <w:right w:val="nil"/>
            </w:tcBorders>
            <w:shd w:val="clear" w:color="auto" w:fill="auto"/>
            <w:noWrap/>
            <w:vAlign w:val="bottom"/>
            <w:hideMark/>
          </w:tcPr>
          <w:p w14:paraId="685C7556"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586" w:type="dxa"/>
            <w:tcBorders>
              <w:top w:val="nil"/>
              <w:left w:val="nil"/>
              <w:bottom w:val="nil"/>
              <w:right w:val="nil"/>
            </w:tcBorders>
            <w:shd w:val="clear" w:color="auto" w:fill="auto"/>
            <w:noWrap/>
            <w:vAlign w:val="bottom"/>
            <w:hideMark/>
          </w:tcPr>
          <w:p w14:paraId="3E0E6126"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586" w:type="dxa"/>
            <w:tcBorders>
              <w:top w:val="nil"/>
              <w:left w:val="nil"/>
              <w:bottom w:val="nil"/>
              <w:right w:val="nil"/>
            </w:tcBorders>
            <w:shd w:val="clear" w:color="auto" w:fill="auto"/>
            <w:noWrap/>
            <w:vAlign w:val="bottom"/>
            <w:hideMark/>
          </w:tcPr>
          <w:p w14:paraId="48B1C0C7"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586" w:type="dxa"/>
            <w:tcBorders>
              <w:top w:val="nil"/>
              <w:left w:val="nil"/>
              <w:bottom w:val="nil"/>
              <w:right w:val="nil"/>
            </w:tcBorders>
            <w:shd w:val="clear" w:color="auto" w:fill="auto"/>
            <w:noWrap/>
            <w:vAlign w:val="bottom"/>
            <w:hideMark/>
          </w:tcPr>
          <w:p w14:paraId="663D6131"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586" w:type="dxa"/>
            <w:tcBorders>
              <w:top w:val="nil"/>
              <w:left w:val="nil"/>
              <w:bottom w:val="nil"/>
              <w:right w:val="nil"/>
            </w:tcBorders>
            <w:shd w:val="clear" w:color="auto" w:fill="auto"/>
            <w:noWrap/>
            <w:vAlign w:val="bottom"/>
            <w:hideMark/>
          </w:tcPr>
          <w:p w14:paraId="5BC678E7" w14:textId="77777777" w:rsidR="00363AE9" w:rsidRPr="00363AE9" w:rsidRDefault="00363AE9" w:rsidP="00363AE9">
            <w:pPr>
              <w:spacing w:after="0" w:line="240" w:lineRule="auto"/>
              <w:rPr>
                <w:rFonts w:ascii="Times New Roman" w:eastAsia="Times New Roman" w:hAnsi="Times New Roman"/>
                <w:sz w:val="20"/>
                <w:szCs w:val="20"/>
                <w:lang w:eastAsia="pt-BR"/>
              </w:rPr>
            </w:pPr>
          </w:p>
        </w:tc>
      </w:tr>
      <w:tr w:rsidR="00363AE9" w:rsidRPr="00363AE9" w14:paraId="766BE023" w14:textId="77777777" w:rsidTr="008E2253">
        <w:trPr>
          <w:trHeight w:val="375"/>
        </w:trPr>
        <w:tc>
          <w:tcPr>
            <w:tcW w:w="5709" w:type="dxa"/>
            <w:vMerge w:val="restart"/>
            <w:tcBorders>
              <w:top w:val="single" w:sz="4" w:space="0" w:color="auto"/>
              <w:left w:val="nil"/>
              <w:bottom w:val="single" w:sz="4" w:space="0" w:color="000000"/>
              <w:right w:val="nil"/>
            </w:tcBorders>
            <w:shd w:val="clear" w:color="auto" w:fill="auto"/>
            <w:noWrap/>
            <w:vAlign w:val="center"/>
            <w:hideMark/>
          </w:tcPr>
          <w:p w14:paraId="285B2AA9"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Grupo de Procedimento</w:t>
            </w:r>
          </w:p>
        </w:tc>
        <w:tc>
          <w:tcPr>
            <w:tcW w:w="7931" w:type="dxa"/>
            <w:gridSpan w:val="5"/>
            <w:tcBorders>
              <w:top w:val="single" w:sz="4" w:space="0" w:color="auto"/>
              <w:left w:val="nil"/>
              <w:bottom w:val="single" w:sz="4" w:space="0" w:color="auto"/>
              <w:right w:val="nil"/>
            </w:tcBorders>
            <w:shd w:val="clear" w:color="auto" w:fill="auto"/>
            <w:noWrap/>
            <w:vAlign w:val="center"/>
            <w:hideMark/>
          </w:tcPr>
          <w:p w14:paraId="4C807095"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Período</w:t>
            </w:r>
          </w:p>
        </w:tc>
      </w:tr>
      <w:tr w:rsidR="00363AE9" w:rsidRPr="00363AE9" w14:paraId="5775C46D" w14:textId="77777777" w:rsidTr="008E2253">
        <w:trPr>
          <w:trHeight w:val="375"/>
        </w:trPr>
        <w:tc>
          <w:tcPr>
            <w:tcW w:w="5709" w:type="dxa"/>
            <w:vMerge/>
            <w:tcBorders>
              <w:top w:val="single" w:sz="4" w:space="0" w:color="auto"/>
              <w:left w:val="nil"/>
              <w:bottom w:val="single" w:sz="4" w:space="0" w:color="000000"/>
              <w:right w:val="nil"/>
            </w:tcBorders>
            <w:vAlign w:val="center"/>
            <w:hideMark/>
          </w:tcPr>
          <w:p w14:paraId="2382A104" w14:textId="77777777" w:rsidR="00363AE9" w:rsidRPr="00363AE9" w:rsidRDefault="00363AE9" w:rsidP="00363AE9">
            <w:pPr>
              <w:spacing w:after="0" w:line="240" w:lineRule="auto"/>
              <w:rPr>
                <w:rFonts w:ascii="Times New Roman" w:eastAsia="Times New Roman" w:hAnsi="Times New Roman"/>
                <w:b/>
                <w:bCs/>
                <w:color w:val="000000"/>
                <w:sz w:val="28"/>
                <w:szCs w:val="28"/>
                <w:lang w:eastAsia="pt-BR"/>
              </w:rPr>
            </w:pPr>
          </w:p>
        </w:tc>
        <w:tc>
          <w:tcPr>
            <w:tcW w:w="1587" w:type="dxa"/>
            <w:tcBorders>
              <w:top w:val="nil"/>
              <w:left w:val="nil"/>
              <w:bottom w:val="single" w:sz="4" w:space="0" w:color="auto"/>
              <w:right w:val="nil"/>
            </w:tcBorders>
            <w:shd w:val="clear" w:color="auto" w:fill="auto"/>
            <w:noWrap/>
            <w:vAlign w:val="center"/>
            <w:hideMark/>
          </w:tcPr>
          <w:p w14:paraId="6567EB7F"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2009</w:t>
            </w:r>
          </w:p>
        </w:tc>
        <w:tc>
          <w:tcPr>
            <w:tcW w:w="1586" w:type="dxa"/>
            <w:tcBorders>
              <w:top w:val="nil"/>
              <w:left w:val="nil"/>
              <w:bottom w:val="single" w:sz="4" w:space="0" w:color="auto"/>
              <w:right w:val="nil"/>
            </w:tcBorders>
            <w:shd w:val="clear" w:color="auto" w:fill="auto"/>
            <w:noWrap/>
            <w:vAlign w:val="center"/>
            <w:hideMark/>
          </w:tcPr>
          <w:p w14:paraId="5EC24731"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2010</w:t>
            </w:r>
          </w:p>
        </w:tc>
        <w:tc>
          <w:tcPr>
            <w:tcW w:w="1586" w:type="dxa"/>
            <w:tcBorders>
              <w:top w:val="nil"/>
              <w:left w:val="nil"/>
              <w:bottom w:val="single" w:sz="4" w:space="0" w:color="auto"/>
              <w:right w:val="nil"/>
            </w:tcBorders>
            <w:shd w:val="clear" w:color="auto" w:fill="auto"/>
            <w:noWrap/>
            <w:vAlign w:val="center"/>
            <w:hideMark/>
          </w:tcPr>
          <w:p w14:paraId="5E321DC2"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2011</w:t>
            </w:r>
          </w:p>
        </w:tc>
        <w:tc>
          <w:tcPr>
            <w:tcW w:w="1586" w:type="dxa"/>
            <w:tcBorders>
              <w:top w:val="nil"/>
              <w:left w:val="nil"/>
              <w:bottom w:val="single" w:sz="4" w:space="0" w:color="auto"/>
              <w:right w:val="nil"/>
            </w:tcBorders>
            <w:shd w:val="clear" w:color="auto" w:fill="auto"/>
            <w:noWrap/>
            <w:vAlign w:val="center"/>
            <w:hideMark/>
          </w:tcPr>
          <w:p w14:paraId="43AC7817"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2012</w:t>
            </w:r>
          </w:p>
        </w:tc>
        <w:tc>
          <w:tcPr>
            <w:tcW w:w="1586" w:type="dxa"/>
            <w:tcBorders>
              <w:top w:val="nil"/>
              <w:left w:val="nil"/>
              <w:bottom w:val="single" w:sz="4" w:space="0" w:color="auto"/>
              <w:right w:val="nil"/>
            </w:tcBorders>
            <w:shd w:val="clear" w:color="auto" w:fill="auto"/>
            <w:noWrap/>
            <w:vAlign w:val="center"/>
            <w:hideMark/>
          </w:tcPr>
          <w:p w14:paraId="4A87D150"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2013</w:t>
            </w:r>
          </w:p>
        </w:tc>
      </w:tr>
      <w:tr w:rsidR="00363AE9" w:rsidRPr="00363AE9" w14:paraId="3A881699" w14:textId="77777777" w:rsidTr="008E2253">
        <w:trPr>
          <w:trHeight w:val="375"/>
        </w:trPr>
        <w:tc>
          <w:tcPr>
            <w:tcW w:w="5709" w:type="dxa"/>
            <w:tcBorders>
              <w:top w:val="nil"/>
              <w:left w:val="nil"/>
              <w:bottom w:val="nil"/>
              <w:right w:val="nil"/>
            </w:tcBorders>
            <w:shd w:val="clear" w:color="auto" w:fill="auto"/>
            <w:noWrap/>
            <w:vAlign w:val="center"/>
            <w:hideMark/>
          </w:tcPr>
          <w:p w14:paraId="5BFD65AF"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01 Ações de promoção e prevenção em saúde</w:t>
            </w:r>
          </w:p>
        </w:tc>
        <w:tc>
          <w:tcPr>
            <w:tcW w:w="1587" w:type="dxa"/>
            <w:tcBorders>
              <w:top w:val="nil"/>
              <w:left w:val="nil"/>
              <w:bottom w:val="nil"/>
              <w:right w:val="nil"/>
            </w:tcBorders>
            <w:shd w:val="clear" w:color="auto" w:fill="auto"/>
            <w:noWrap/>
            <w:vAlign w:val="center"/>
            <w:hideMark/>
          </w:tcPr>
          <w:p w14:paraId="2332CD7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16.116.279</w:t>
            </w:r>
          </w:p>
        </w:tc>
        <w:tc>
          <w:tcPr>
            <w:tcW w:w="1586" w:type="dxa"/>
            <w:tcBorders>
              <w:top w:val="nil"/>
              <w:left w:val="nil"/>
              <w:bottom w:val="nil"/>
              <w:right w:val="nil"/>
            </w:tcBorders>
            <w:shd w:val="clear" w:color="auto" w:fill="auto"/>
            <w:noWrap/>
            <w:vAlign w:val="center"/>
            <w:hideMark/>
          </w:tcPr>
          <w:p w14:paraId="6F01B88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17.759.195</w:t>
            </w:r>
          </w:p>
        </w:tc>
        <w:tc>
          <w:tcPr>
            <w:tcW w:w="1586" w:type="dxa"/>
            <w:tcBorders>
              <w:top w:val="nil"/>
              <w:left w:val="nil"/>
              <w:bottom w:val="nil"/>
              <w:right w:val="nil"/>
            </w:tcBorders>
            <w:shd w:val="clear" w:color="auto" w:fill="auto"/>
            <w:noWrap/>
            <w:vAlign w:val="center"/>
            <w:hideMark/>
          </w:tcPr>
          <w:p w14:paraId="301112D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17.680.366</w:t>
            </w:r>
          </w:p>
        </w:tc>
        <w:tc>
          <w:tcPr>
            <w:tcW w:w="1586" w:type="dxa"/>
            <w:tcBorders>
              <w:top w:val="nil"/>
              <w:left w:val="nil"/>
              <w:bottom w:val="nil"/>
              <w:right w:val="nil"/>
            </w:tcBorders>
            <w:shd w:val="clear" w:color="auto" w:fill="auto"/>
            <w:noWrap/>
            <w:vAlign w:val="center"/>
            <w:hideMark/>
          </w:tcPr>
          <w:p w14:paraId="1A0DCA5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18.058.303</w:t>
            </w:r>
          </w:p>
        </w:tc>
        <w:tc>
          <w:tcPr>
            <w:tcW w:w="1586" w:type="dxa"/>
            <w:tcBorders>
              <w:top w:val="nil"/>
              <w:left w:val="nil"/>
              <w:bottom w:val="nil"/>
              <w:right w:val="nil"/>
            </w:tcBorders>
            <w:shd w:val="clear" w:color="auto" w:fill="auto"/>
            <w:noWrap/>
            <w:vAlign w:val="center"/>
            <w:hideMark/>
          </w:tcPr>
          <w:p w14:paraId="1E18DAA1"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21.634.230</w:t>
            </w:r>
          </w:p>
        </w:tc>
      </w:tr>
      <w:tr w:rsidR="00363AE9" w:rsidRPr="00363AE9" w14:paraId="4307D8AC" w14:textId="77777777" w:rsidTr="008E2253">
        <w:trPr>
          <w:trHeight w:val="375"/>
        </w:trPr>
        <w:tc>
          <w:tcPr>
            <w:tcW w:w="5709" w:type="dxa"/>
            <w:tcBorders>
              <w:top w:val="nil"/>
              <w:left w:val="nil"/>
              <w:bottom w:val="nil"/>
              <w:right w:val="nil"/>
            </w:tcBorders>
            <w:shd w:val="clear" w:color="auto" w:fill="auto"/>
            <w:noWrap/>
            <w:vAlign w:val="center"/>
            <w:hideMark/>
          </w:tcPr>
          <w:p w14:paraId="11D7C9B2"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02 Procedimentos com finalidade diagnóstica</w:t>
            </w:r>
          </w:p>
        </w:tc>
        <w:tc>
          <w:tcPr>
            <w:tcW w:w="1587" w:type="dxa"/>
            <w:tcBorders>
              <w:top w:val="nil"/>
              <w:left w:val="nil"/>
              <w:bottom w:val="nil"/>
              <w:right w:val="nil"/>
            </w:tcBorders>
            <w:shd w:val="clear" w:color="auto" w:fill="auto"/>
            <w:noWrap/>
            <w:vAlign w:val="center"/>
            <w:hideMark/>
          </w:tcPr>
          <w:p w14:paraId="1E616A8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32.875.070</w:t>
            </w:r>
          </w:p>
        </w:tc>
        <w:tc>
          <w:tcPr>
            <w:tcW w:w="1586" w:type="dxa"/>
            <w:tcBorders>
              <w:top w:val="nil"/>
              <w:left w:val="nil"/>
              <w:bottom w:val="nil"/>
              <w:right w:val="nil"/>
            </w:tcBorders>
            <w:shd w:val="clear" w:color="auto" w:fill="auto"/>
            <w:noWrap/>
            <w:vAlign w:val="center"/>
            <w:hideMark/>
          </w:tcPr>
          <w:p w14:paraId="1A40DE71"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38.244.124</w:t>
            </w:r>
          </w:p>
        </w:tc>
        <w:tc>
          <w:tcPr>
            <w:tcW w:w="1586" w:type="dxa"/>
            <w:tcBorders>
              <w:top w:val="nil"/>
              <w:left w:val="nil"/>
              <w:bottom w:val="nil"/>
              <w:right w:val="nil"/>
            </w:tcBorders>
            <w:shd w:val="clear" w:color="auto" w:fill="auto"/>
            <w:noWrap/>
            <w:vAlign w:val="center"/>
            <w:hideMark/>
          </w:tcPr>
          <w:p w14:paraId="45A25244"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46.045.275</w:t>
            </w:r>
          </w:p>
        </w:tc>
        <w:tc>
          <w:tcPr>
            <w:tcW w:w="1586" w:type="dxa"/>
            <w:tcBorders>
              <w:top w:val="nil"/>
              <w:left w:val="nil"/>
              <w:bottom w:val="nil"/>
              <w:right w:val="nil"/>
            </w:tcBorders>
            <w:shd w:val="clear" w:color="auto" w:fill="auto"/>
            <w:noWrap/>
            <w:vAlign w:val="center"/>
            <w:hideMark/>
          </w:tcPr>
          <w:p w14:paraId="7F3AE3E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45.008.496</w:t>
            </w:r>
          </w:p>
        </w:tc>
        <w:tc>
          <w:tcPr>
            <w:tcW w:w="1586" w:type="dxa"/>
            <w:tcBorders>
              <w:top w:val="nil"/>
              <w:left w:val="nil"/>
              <w:bottom w:val="nil"/>
              <w:right w:val="nil"/>
            </w:tcBorders>
            <w:shd w:val="clear" w:color="auto" w:fill="auto"/>
            <w:noWrap/>
            <w:vAlign w:val="center"/>
            <w:hideMark/>
          </w:tcPr>
          <w:p w14:paraId="1145EFA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48.922.460</w:t>
            </w:r>
          </w:p>
        </w:tc>
      </w:tr>
      <w:tr w:rsidR="00363AE9" w:rsidRPr="00363AE9" w14:paraId="3B560EEE" w14:textId="77777777" w:rsidTr="008E2253">
        <w:trPr>
          <w:trHeight w:val="375"/>
        </w:trPr>
        <w:tc>
          <w:tcPr>
            <w:tcW w:w="5709" w:type="dxa"/>
            <w:tcBorders>
              <w:top w:val="nil"/>
              <w:left w:val="nil"/>
              <w:bottom w:val="nil"/>
              <w:right w:val="nil"/>
            </w:tcBorders>
            <w:shd w:val="clear" w:color="auto" w:fill="auto"/>
            <w:noWrap/>
            <w:vAlign w:val="center"/>
            <w:hideMark/>
          </w:tcPr>
          <w:p w14:paraId="1F1013C1"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03 Procedimentos clínicos</w:t>
            </w:r>
          </w:p>
        </w:tc>
        <w:tc>
          <w:tcPr>
            <w:tcW w:w="1587" w:type="dxa"/>
            <w:tcBorders>
              <w:top w:val="nil"/>
              <w:left w:val="nil"/>
              <w:bottom w:val="nil"/>
              <w:right w:val="nil"/>
            </w:tcBorders>
            <w:shd w:val="clear" w:color="auto" w:fill="auto"/>
            <w:noWrap/>
            <w:vAlign w:val="center"/>
            <w:hideMark/>
          </w:tcPr>
          <w:p w14:paraId="46D2A1B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66.314.460</w:t>
            </w:r>
          </w:p>
        </w:tc>
        <w:tc>
          <w:tcPr>
            <w:tcW w:w="1586" w:type="dxa"/>
            <w:tcBorders>
              <w:top w:val="nil"/>
              <w:left w:val="nil"/>
              <w:bottom w:val="nil"/>
              <w:right w:val="nil"/>
            </w:tcBorders>
            <w:shd w:val="clear" w:color="auto" w:fill="auto"/>
            <w:noWrap/>
            <w:vAlign w:val="center"/>
            <w:hideMark/>
          </w:tcPr>
          <w:p w14:paraId="1992B1B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71.038.090</w:t>
            </w:r>
          </w:p>
        </w:tc>
        <w:tc>
          <w:tcPr>
            <w:tcW w:w="1586" w:type="dxa"/>
            <w:tcBorders>
              <w:top w:val="nil"/>
              <w:left w:val="nil"/>
              <w:bottom w:val="nil"/>
              <w:right w:val="nil"/>
            </w:tcBorders>
            <w:shd w:val="clear" w:color="auto" w:fill="auto"/>
            <w:noWrap/>
            <w:vAlign w:val="center"/>
            <w:hideMark/>
          </w:tcPr>
          <w:p w14:paraId="2BB870D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78.151.137</w:t>
            </w:r>
          </w:p>
        </w:tc>
        <w:tc>
          <w:tcPr>
            <w:tcW w:w="1586" w:type="dxa"/>
            <w:tcBorders>
              <w:top w:val="nil"/>
              <w:left w:val="nil"/>
              <w:bottom w:val="nil"/>
              <w:right w:val="nil"/>
            </w:tcBorders>
            <w:shd w:val="clear" w:color="auto" w:fill="auto"/>
            <w:noWrap/>
            <w:vAlign w:val="center"/>
            <w:hideMark/>
          </w:tcPr>
          <w:p w14:paraId="5DCE3DF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78.508.413</w:t>
            </w:r>
          </w:p>
        </w:tc>
        <w:tc>
          <w:tcPr>
            <w:tcW w:w="1586" w:type="dxa"/>
            <w:tcBorders>
              <w:top w:val="nil"/>
              <w:left w:val="nil"/>
              <w:bottom w:val="nil"/>
              <w:right w:val="nil"/>
            </w:tcBorders>
            <w:shd w:val="clear" w:color="auto" w:fill="auto"/>
            <w:noWrap/>
            <w:vAlign w:val="center"/>
            <w:hideMark/>
          </w:tcPr>
          <w:p w14:paraId="4C2B7C8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88.567.585</w:t>
            </w:r>
          </w:p>
        </w:tc>
      </w:tr>
      <w:tr w:rsidR="00363AE9" w:rsidRPr="00363AE9" w14:paraId="32DC4D62" w14:textId="77777777" w:rsidTr="008E2253">
        <w:trPr>
          <w:trHeight w:val="375"/>
        </w:trPr>
        <w:tc>
          <w:tcPr>
            <w:tcW w:w="5709" w:type="dxa"/>
            <w:tcBorders>
              <w:top w:val="nil"/>
              <w:left w:val="nil"/>
              <w:bottom w:val="nil"/>
              <w:right w:val="nil"/>
            </w:tcBorders>
            <w:shd w:val="clear" w:color="auto" w:fill="auto"/>
            <w:noWrap/>
            <w:vAlign w:val="center"/>
            <w:hideMark/>
          </w:tcPr>
          <w:p w14:paraId="6F8794E7"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04 Procedimentos cirúrgicos</w:t>
            </w:r>
          </w:p>
        </w:tc>
        <w:tc>
          <w:tcPr>
            <w:tcW w:w="1587" w:type="dxa"/>
            <w:tcBorders>
              <w:top w:val="nil"/>
              <w:left w:val="nil"/>
              <w:bottom w:val="nil"/>
              <w:right w:val="nil"/>
            </w:tcBorders>
            <w:shd w:val="clear" w:color="auto" w:fill="auto"/>
            <w:noWrap/>
            <w:vAlign w:val="center"/>
            <w:hideMark/>
          </w:tcPr>
          <w:p w14:paraId="3F6856F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4.266.575</w:t>
            </w:r>
          </w:p>
        </w:tc>
        <w:tc>
          <w:tcPr>
            <w:tcW w:w="1586" w:type="dxa"/>
            <w:tcBorders>
              <w:top w:val="nil"/>
              <w:left w:val="nil"/>
              <w:bottom w:val="nil"/>
              <w:right w:val="nil"/>
            </w:tcBorders>
            <w:shd w:val="clear" w:color="auto" w:fill="auto"/>
            <w:noWrap/>
            <w:vAlign w:val="center"/>
            <w:hideMark/>
          </w:tcPr>
          <w:p w14:paraId="20DCC45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5.589.527</w:t>
            </w:r>
          </w:p>
        </w:tc>
        <w:tc>
          <w:tcPr>
            <w:tcW w:w="1586" w:type="dxa"/>
            <w:tcBorders>
              <w:top w:val="nil"/>
              <w:left w:val="nil"/>
              <w:bottom w:val="nil"/>
              <w:right w:val="nil"/>
            </w:tcBorders>
            <w:shd w:val="clear" w:color="auto" w:fill="auto"/>
            <w:noWrap/>
            <w:vAlign w:val="center"/>
            <w:hideMark/>
          </w:tcPr>
          <w:p w14:paraId="5065983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4.745.315</w:t>
            </w:r>
          </w:p>
        </w:tc>
        <w:tc>
          <w:tcPr>
            <w:tcW w:w="1586" w:type="dxa"/>
            <w:tcBorders>
              <w:top w:val="nil"/>
              <w:left w:val="nil"/>
              <w:bottom w:val="nil"/>
              <w:right w:val="nil"/>
            </w:tcBorders>
            <w:shd w:val="clear" w:color="auto" w:fill="auto"/>
            <w:noWrap/>
            <w:vAlign w:val="center"/>
            <w:hideMark/>
          </w:tcPr>
          <w:p w14:paraId="648E83C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4.829.637</w:t>
            </w:r>
          </w:p>
        </w:tc>
        <w:tc>
          <w:tcPr>
            <w:tcW w:w="1586" w:type="dxa"/>
            <w:tcBorders>
              <w:top w:val="nil"/>
              <w:left w:val="nil"/>
              <w:bottom w:val="nil"/>
              <w:right w:val="nil"/>
            </w:tcBorders>
            <w:shd w:val="clear" w:color="auto" w:fill="auto"/>
            <w:noWrap/>
            <w:vAlign w:val="center"/>
            <w:hideMark/>
          </w:tcPr>
          <w:p w14:paraId="4A62296E"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4.652.001</w:t>
            </w:r>
          </w:p>
        </w:tc>
      </w:tr>
      <w:tr w:rsidR="00363AE9" w:rsidRPr="00363AE9" w14:paraId="6ED5C826" w14:textId="77777777" w:rsidTr="008E2253">
        <w:trPr>
          <w:trHeight w:val="375"/>
        </w:trPr>
        <w:tc>
          <w:tcPr>
            <w:tcW w:w="5709" w:type="dxa"/>
            <w:tcBorders>
              <w:top w:val="nil"/>
              <w:left w:val="nil"/>
              <w:bottom w:val="nil"/>
              <w:right w:val="nil"/>
            </w:tcBorders>
            <w:shd w:val="clear" w:color="auto" w:fill="auto"/>
            <w:noWrap/>
            <w:vAlign w:val="center"/>
            <w:hideMark/>
          </w:tcPr>
          <w:p w14:paraId="48917C12"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 xml:space="preserve">05 Transplantes de </w:t>
            </w:r>
            <w:r w:rsidR="008E2253" w:rsidRPr="00363AE9">
              <w:rPr>
                <w:rFonts w:ascii="Times New Roman" w:eastAsia="Times New Roman" w:hAnsi="Times New Roman"/>
                <w:color w:val="000000"/>
                <w:sz w:val="28"/>
                <w:szCs w:val="28"/>
                <w:lang w:eastAsia="pt-BR"/>
              </w:rPr>
              <w:t>órgãos</w:t>
            </w:r>
            <w:r w:rsidRPr="00363AE9">
              <w:rPr>
                <w:rFonts w:ascii="Times New Roman" w:eastAsia="Times New Roman" w:hAnsi="Times New Roman"/>
                <w:color w:val="000000"/>
                <w:sz w:val="28"/>
                <w:szCs w:val="28"/>
                <w:lang w:eastAsia="pt-BR"/>
              </w:rPr>
              <w:t>, tecidos e células</w:t>
            </w:r>
          </w:p>
        </w:tc>
        <w:tc>
          <w:tcPr>
            <w:tcW w:w="1587" w:type="dxa"/>
            <w:tcBorders>
              <w:top w:val="nil"/>
              <w:left w:val="nil"/>
              <w:bottom w:val="nil"/>
              <w:right w:val="nil"/>
            </w:tcBorders>
            <w:shd w:val="clear" w:color="auto" w:fill="auto"/>
            <w:noWrap/>
            <w:vAlign w:val="center"/>
            <w:hideMark/>
          </w:tcPr>
          <w:p w14:paraId="1051A5B8"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131.712</w:t>
            </w:r>
          </w:p>
        </w:tc>
        <w:tc>
          <w:tcPr>
            <w:tcW w:w="1586" w:type="dxa"/>
            <w:tcBorders>
              <w:top w:val="nil"/>
              <w:left w:val="nil"/>
              <w:bottom w:val="nil"/>
              <w:right w:val="nil"/>
            </w:tcBorders>
            <w:shd w:val="clear" w:color="auto" w:fill="auto"/>
            <w:noWrap/>
            <w:vAlign w:val="center"/>
            <w:hideMark/>
          </w:tcPr>
          <w:p w14:paraId="274F3BE4"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159.805</w:t>
            </w:r>
          </w:p>
        </w:tc>
        <w:tc>
          <w:tcPr>
            <w:tcW w:w="1586" w:type="dxa"/>
            <w:tcBorders>
              <w:top w:val="nil"/>
              <w:left w:val="nil"/>
              <w:bottom w:val="nil"/>
              <w:right w:val="nil"/>
            </w:tcBorders>
            <w:shd w:val="clear" w:color="auto" w:fill="auto"/>
            <w:noWrap/>
            <w:vAlign w:val="center"/>
            <w:hideMark/>
          </w:tcPr>
          <w:p w14:paraId="25B96E9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167.725</w:t>
            </w:r>
          </w:p>
        </w:tc>
        <w:tc>
          <w:tcPr>
            <w:tcW w:w="1586" w:type="dxa"/>
            <w:tcBorders>
              <w:top w:val="nil"/>
              <w:left w:val="nil"/>
              <w:bottom w:val="nil"/>
              <w:right w:val="nil"/>
            </w:tcBorders>
            <w:shd w:val="clear" w:color="auto" w:fill="auto"/>
            <w:noWrap/>
            <w:vAlign w:val="center"/>
            <w:hideMark/>
          </w:tcPr>
          <w:p w14:paraId="55D3C19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92.717</w:t>
            </w:r>
          </w:p>
        </w:tc>
        <w:tc>
          <w:tcPr>
            <w:tcW w:w="1586" w:type="dxa"/>
            <w:tcBorders>
              <w:top w:val="nil"/>
              <w:left w:val="nil"/>
              <w:bottom w:val="nil"/>
              <w:right w:val="nil"/>
            </w:tcBorders>
            <w:shd w:val="clear" w:color="auto" w:fill="auto"/>
            <w:noWrap/>
            <w:vAlign w:val="center"/>
            <w:hideMark/>
          </w:tcPr>
          <w:p w14:paraId="37B67C92"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92.012</w:t>
            </w:r>
          </w:p>
        </w:tc>
      </w:tr>
      <w:tr w:rsidR="00363AE9" w:rsidRPr="00363AE9" w14:paraId="27C9AB77" w14:textId="77777777" w:rsidTr="008E2253">
        <w:trPr>
          <w:trHeight w:val="375"/>
        </w:trPr>
        <w:tc>
          <w:tcPr>
            <w:tcW w:w="5709" w:type="dxa"/>
            <w:tcBorders>
              <w:top w:val="nil"/>
              <w:left w:val="nil"/>
              <w:bottom w:val="nil"/>
              <w:right w:val="nil"/>
            </w:tcBorders>
            <w:shd w:val="clear" w:color="auto" w:fill="auto"/>
            <w:noWrap/>
            <w:vAlign w:val="center"/>
            <w:hideMark/>
          </w:tcPr>
          <w:p w14:paraId="1A6C5537"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06 Medicamentos</w:t>
            </w:r>
          </w:p>
        </w:tc>
        <w:tc>
          <w:tcPr>
            <w:tcW w:w="1587" w:type="dxa"/>
            <w:tcBorders>
              <w:top w:val="nil"/>
              <w:left w:val="nil"/>
              <w:bottom w:val="nil"/>
              <w:right w:val="nil"/>
            </w:tcBorders>
            <w:shd w:val="clear" w:color="auto" w:fill="auto"/>
            <w:noWrap/>
            <w:vAlign w:val="center"/>
            <w:hideMark/>
          </w:tcPr>
          <w:p w14:paraId="490DD8C0"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33.804.763</w:t>
            </w:r>
          </w:p>
        </w:tc>
        <w:tc>
          <w:tcPr>
            <w:tcW w:w="1586" w:type="dxa"/>
            <w:tcBorders>
              <w:top w:val="nil"/>
              <w:left w:val="nil"/>
              <w:bottom w:val="nil"/>
              <w:right w:val="nil"/>
            </w:tcBorders>
            <w:shd w:val="clear" w:color="auto" w:fill="auto"/>
            <w:noWrap/>
            <w:vAlign w:val="center"/>
            <w:hideMark/>
          </w:tcPr>
          <w:p w14:paraId="33411950"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31.007.182</w:t>
            </w:r>
          </w:p>
        </w:tc>
        <w:tc>
          <w:tcPr>
            <w:tcW w:w="1586" w:type="dxa"/>
            <w:tcBorders>
              <w:top w:val="nil"/>
              <w:left w:val="nil"/>
              <w:bottom w:val="nil"/>
              <w:right w:val="nil"/>
            </w:tcBorders>
            <w:shd w:val="clear" w:color="auto" w:fill="auto"/>
            <w:noWrap/>
            <w:vAlign w:val="center"/>
            <w:hideMark/>
          </w:tcPr>
          <w:p w14:paraId="6374EA8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32.630.635</w:t>
            </w:r>
          </w:p>
        </w:tc>
        <w:tc>
          <w:tcPr>
            <w:tcW w:w="1586" w:type="dxa"/>
            <w:tcBorders>
              <w:top w:val="nil"/>
              <w:left w:val="nil"/>
              <w:bottom w:val="nil"/>
              <w:right w:val="nil"/>
            </w:tcBorders>
            <w:shd w:val="clear" w:color="auto" w:fill="auto"/>
            <w:noWrap/>
            <w:vAlign w:val="center"/>
            <w:hideMark/>
          </w:tcPr>
          <w:p w14:paraId="175710E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34.870.167</w:t>
            </w:r>
          </w:p>
        </w:tc>
        <w:tc>
          <w:tcPr>
            <w:tcW w:w="1586" w:type="dxa"/>
            <w:tcBorders>
              <w:top w:val="nil"/>
              <w:left w:val="nil"/>
              <w:bottom w:val="nil"/>
              <w:right w:val="nil"/>
            </w:tcBorders>
            <w:shd w:val="clear" w:color="auto" w:fill="auto"/>
            <w:noWrap/>
            <w:vAlign w:val="center"/>
            <w:hideMark/>
          </w:tcPr>
          <w:p w14:paraId="0230DE38"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25.307.193</w:t>
            </w:r>
          </w:p>
        </w:tc>
      </w:tr>
      <w:tr w:rsidR="00363AE9" w:rsidRPr="00363AE9" w14:paraId="6D532E94" w14:textId="77777777" w:rsidTr="008E2253">
        <w:trPr>
          <w:trHeight w:val="375"/>
        </w:trPr>
        <w:tc>
          <w:tcPr>
            <w:tcW w:w="5709" w:type="dxa"/>
            <w:tcBorders>
              <w:top w:val="nil"/>
              <w:left w:val="nil"/>
              <w:bottom w:val="nil"/>
              <w:right w:val="nil"/>
            </w:tcBorders>
            <w:shd w:val="clear" w:color="auto" w:fill="auto"/>
            <w:noWrap/>
            <w:vAlign w:val="center"/>
            <w:hideMark/>
          </w:tcPr>
          <w:p w14:paraId="7EC3B2A5"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07 Órteses, próteses e materiais especiais</w:t>
            </w:r>
          </w:p>
        </w:tc>
        <w:tc>
          <w:tcPr>
            <w:tcW w:w="1587" w:type="dxa"/>
            <w:tcBorders>
              <w:top w:val="nil"/>
              <w:left w:val="nil"/>
              <w:bottom w:val="nil"/>
              <w:right w:val="nil"/>
            </w:tcBorders>
            <w:shd w:val="clear" w:color="auto" w:fill="auto"/>
            <w:noWrap/>
            <w:vAlign w:val="center"/>
            <w:hideMark/>
          </w:tcPr>
          <w:p w14:paraId="34A9608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37.359</w:t>
            </w:r>
          </w:p>
        </w:tc>
        <w:tc>
          <w:tcPr>
            <w:tcW w:w="1586" w:type="dxa"/>
            <w:tcBorders>
              <w:top w:val="nil"/>
              <w:left w:val="nil"/>
              <w:bottom w:val="nil"/>
              <w:right w:val="nil"/>
            </w:tcBorders>
            <w:shd w:val="clear" w:color="auto" w:fill="auto"/>
            <w:noWrap/>
            <w:vAlign w:val="center"/>
            <w:hideMark/>
          </w:tcPr>
          <w:p w14:paraId="60E9B76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46.307</w:t>
            </w:r>
          </w:p>
        </w:tc>
        <w:tc>
          <w:tcPr>
            <w:tcW w:w="1586" w:type="dxa"/>
            <w:tcBorders>
              <w:top w:val="nil"/>
              <w:left w:val="nil"/>
              <w:bottom w:val="nil"/>
              <w:right w:val="nil"/>
            </w:tcBorders>
            <w:shd w:val="clear" w:color="auto" w:fill="auto"/>
            <w:noWrap/>
            <w:vAlign w:val="center"/>
            <w:hideMark/>
          </w:tcPr>
          <w:p w14:paraId="012D840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57.342</w:t>
            </w:r>
          </w:p>
        </w:tc>
        <w:tc>
          <w:tcPr>
            <w:tcW w:w="1586" w:type="dxa"/>
            <w:tcBorders>
              <w:top w:val="nil"/>
              <w:left w:val="nil"/>
              <w:bottom w:val="nil"/>
              <w:right w:val="nil"/>
            </w:tcBorders>
            <w:shd w:val="clear" w:color="auto" w:fill="auto"/>
            <w:noWrap/>
            <w:vAlign w:val="center"/>
            <w:hideMark/>
          </w:tcPr>
          <w:p w14:paraId="4A2F787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69.807</w:t>
            </w:r>
          </w:p>
        </w:tc>
        <w:tc>
          <w:tcPr>
            <w:tcW w:w="1586" w:type="dxa"/>
            <w:tcBorders>
              <w:top w:val="nil"/>
              <w:left w:val="nil"/>
              <w:bottom w:val="nil"/>
              <w:right w:val="nil"/>
            </w:tcBorders>
            <w:shd w:val="clear" w:color="auto" w:fill="auto"/>
            <w:noWrap/>
            <w:vAlign w:val="center"/>
            <w:hideMark/>
          </w:tcPr>
          <w:p w14:paraId="1A2DE26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81.622</w:t>
            </w:r>
          </w:p>
        </w:tc>
      </w:tr>
      <w:tr w:rsidR="00363AE9" w:rsidRPr="00363AE9" w14:paraId="57097FAD" w14:textId="77777777" w:rsidTr="008E2253">
        <w:trPr>
          <w:trHeight w:val="375"/>
        </w:trPr>
        <w:tc>
          <w:tcPr>
            <w:tcW w:w="5709" w:type="dxa"/>
            <w:tcBorders>
              <w:top w:val="nil"/>
              <w:left w:val="nil"/>
              <w:bottom w:val="nil"/>
              <w:right w:val="nil"/>
            </w:tcBorders>
            <w:shd w:val="clear" w:color="auto" w:fill="auto"/>
            <w:noWrap/>
            <w:vAlign w:val="center"/>
            <w:hideMark/>
          </w:tcPr>
          <w:p w14:paraId="2B2EE791"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08 Ações complementares da atenção à saúde</w:t>
            </w:r>
          </w:p>
        </w:tc>
        <w:tc>
          <w:tcPr>
            <w:tcW w:w="1587" w:type="dxa"/>
            <w:tcBorders>
              <w:top w:val="nil"/>
              <w:left w:val="nil"/>
              <w:bottom w:val="nil"/>
              <w:right w:val="nil"/>
            </w:tcBorders>
            <w:shd w:val="clear" w:color="auto" w:fill="auto"/>
            <w:noWrap/>
            <w:vAlign w:val="center"/>
            <w:hideMark/>
          </w:tcPr>
          <w:p w14:paraId="41766CA2"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717.858</w:t>
            </w:r>
          </w:p>
        </w:tc>
        <w:tc>
          <w:tcPr>
            <w:tcW w:w="1586" w:type="dxa"/>
            <w:tcBorders>
              <w:top w:val="nil"/>
              <w:left w:val="nil"/>
              <w:bottom w:val="nil"/>
              <w:right w:val="nil"/>
            </w:tcBorders>
            <w:shd w:val="clear" w:color="auto" w:fill="auto"/>
            <w:noWrap/>
            <w:vAlign w:val="center"/>
            <w:hideMark/>
          </w:tcPr>
          <w:p w14:paraId="77325D3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826.543</w:t>
            </w:r>
          </w:p>
        </w:tc>
        <w:tc>
          <w:tcPr>
            <w:tcW w:w="1586" w:type="dxa"/>
            <w:tcBorders>
              <w:top w:val="nil"/>
              <w:left w:val="nil"/>
              <w:bottom w:val="nil"/>
              <w:right w:val="nil"/>
            </w:tcBorders>
            <w:shd w:val="clear" w:color="auto" w:fill="auto"/>
            <w:noWrap/>
            <w:vAlign w:val="center"/>
            <w:hideMark/>
          </w:tcPr>
          <w:p w14:paraId="622EE311"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1.050.132</w:t>
            </w:r>
          </w:p>
        </w:tc>
        <w:tc>
          <w:tcPr>
            <w:tcW w:w="1586" w:type="dxa"/>
            <w:tcBorders>
              <w:top w:val="nil"/>
              <w:left w:val="nil"/>
              <w:bottom w:val="nil"/>
              <w:right w:val="nil"/>
            </w:tcBorders>
            <w:shd w:val="clear" w:color="auto" w:fill="auto"/>
            <w:noWrap/>
            <w:vAlign w:val="center"/>
            <w:hideMark/>
          </w:tcPr>
          <w:p w14:paraId="3BC9E628"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1.066.765</w:t>
            </w:r>
          </w:p>
        </w:tc>
        <w:tc>
          <w:tcPr>
            <w:tcW w:w="1586" w:type="dxa"/>
            <w:tcBorders>
              <w:top w:val="nil"/>
              <w:left w:val="nil"/>
              <w:bottom w:val="nil"/>
              <w:right w:val="nil"/>
            </w:tcBorders>
            <w:shd w:val="clear" w:color="auto" w:fill="auto"/>
            <w:noWrap/>
            <w:vAlign w:val="center"/>
            <w:hideMark/>
          </w:tcPr>
          <w:p w14:paraId="4B8F645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1.391.346</w:t>
            </w:r>
          </w:p>
        </w:tc>
      </w:tr>
      <w:tr w:rsidR="00363AE9" w:rsidRPr="00363AE9" w14:paraId="77D511B3" w14:textId="77777777" w:rsidTr="008E2253">
        <w:trPr>
          <w:trHeight w:val="375"/>
        </w:trPr>
        <w:tc>
          <w:tcPr>
            <w:tcW w:w="5709" w:type="dxa"/>
            <w:tcBorders>
              <w:top w:val="nil"/>
              <w:left w:val="nil"/>
              <w:bottom w:val="single" w:sz="4" w:space="0" w:color="auto"/>
              <w:right w:val="nil"/>
            </w:tcBorders>
            <w:shd w:val="clear" w:color="auto" w:fill="auto"/>
            <w:noWrap/>
            <w:vAlign w:val="center"/>
            <w:hideMark/>
          </w:tcPr>
          <w:p w14:paraId="2273E56B"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Total</w:t>
            </w:r>
          </w:p>
        </w:tc>
        <w:tc>
          <w:tcPr>
            <w:tcW w:w="1587" w:type="dxa"/>
            <w:tcBorders>
              <w:top w:val="nil"/>
              <w:left w:val="nil"/>
              <w:bottom w:val="single" w:sz="4" w:space="0" w:color="auto"/>
              <w:right w:val="nil"/>
            </w:tcBorders>
            <w:shd w:val="clear" w:color="auto" w:fill="auto"/>
            <w:noWrap/>
            <w:vAlign w:val="center"/>
            <w:hideMark/>
          </w:tcPr>
          <w:p w14:paraId="5334FDF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154.264.076</w:t>
            </w:r>
          </w:p>
        </w:tc>
        <w:tc>
          <w:tcPr>
            <w:tcW w:w="1586" w:type="dxa"/>
            <w:tcBorders>
              <w:top w:val="nil"/>
              <w:left w:val="nil"/>
              <w:bottom w:val="single" w:sz="4" w:space="0" w:color="auto"/>
              <w:right w:val="nil"/>
            </w:tcBorders>
            <w:shd w:val="clear" w:color="auto" w:fill="auto"/>
            <w:noWrap/>
            <w:vAlign w:val="center"/>
            <w:hideMark/>
          </w:tcPr>
          <w:p w14:paraId="3300644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164.670.773</w:t>
            </w:r>
          </w:p>
        </w:tc>
        <w:tc>
          <w:tcPr>
            <w:tcW w:w="1586" w:type="dxa"/>
            <w:tcBorders>
              <w:top w:val="nil"/>
              <w:left w:val="nil"/>
              <w:bottom w:val="single" w:sz="4" w:space="0" w:color="auto"/>
              <w:right w:val="nil"/>
            </w:tcBorders>
            <w:shd w:val="clear" w:color="auto" w:fill="auto"/>
            <w:noWrap/>
            <w:vAlign w:val="center"/>
            <w:hideMark/>
          </w:tcPr>
          <w:p w14:paraId="3114707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180.527.927</w:t>
            </w:r>
          </w:p>
        </w:tc>
        <w:tc>
          <w:tcPr>
            <w:tcW w:w="1586" w:type="dxa"/>
            <w:tcBorders>
              <w:top w:val="nil"/>
              <w:left w:val="nil"/>
              <w:bottom w:val="single" w:sz="4" w:space="0" w:color="auto"/>
              <w:right w:val="nil"/>
            </w:tcBorders>
            <w:shd w:val="clear" w:color="auto" w:fill="auto"/>
            <w:noWrap/>
            <w:vAlign w:val="center"/>
            <w:hideMark/>
          </w:tcPr>
          <w:p w14:paraId="782BF35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182.504.305</w:t>
            </w:r>
          </w:p>
        </w:tc>
        <w:tc>
          <w:tcPr>
            <w:tcW w:w="1586" w:type="dxa"/>
            <w:tcBorders>
              <w:top w:val="nil"/>
              <w:left w:val="nil"/>
              <w:bottom w:val="single" w:sz="4" w:space="0" w:color="auto"/>
              <w:right w:val="nil"/>
            </w:tcBorders>
            <w:shd w:val="clear" w:color="auto" w:fill="auto"/>
            <w:noWrap/>
            <w:vAlign w:val="center"/>
            <w:hideMark/>
          </w:tcPr>
          <w:p w14:paraId="4923A74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190.648.449</w:t>
            </w:r>
          </w:p>
        </w:tc>
      </w:tr>
      <w:tr w:rsidR="00363AE9" w:rsidRPr="00363AE9" w14:paraId="75E47B86" w14:textId="77777777" w:rsidTr="008E2253">
        <w:trPr>
          <w:trHeight w:val="375"/>
        </w:trPr>
        <w:tc>
          <w:tcPr>
            <w:tcW w:w="13640" w:type="dxa"/>
            <w:gridSpan w:val="6"/>
            <w:tcBorders>
              <w:top w:val="nil"/>
              <w:left w:val="nil"/>
              <w:bottom w:val="nil"/>
              <w:right w:val="nil"/>
            </w:tcBorders>
            <w:shd w:val="clear" w:color="auto" w:fill="auto"/>
            <w:noWrap/>
            <w:vAlign w:val="bottom"/>
            <w:hideMark/>
          </w:tcPr>
          <w:p w14:paraId="44150819"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Fonte: Ministério da Saúde - SIA/SUS - 23-10-2014</w:t>
            </w:r>
          </w:p>
        </w:tc>
      </w:tr>
    </w:tbl>
    <w:p w14:paraId="5963B8B7" w14:textId="77777777" w:rsidR="00363AE9" w:rsidRDefault="00363AE9" w:rsidP="00363AE9">
      <w:pPr>
        <w:jc w:val="both"/>
        <w:rPr>
          <w:rFonts w:ascii="Arial Unicode MS" w:eastAsia="Arial Unicode MS" w:hAnsi="Arial Unicode MS" w:cs="Arial Unicode MS"/>
          <w:sz w:val="24"/>
          <w:szCs w:val="24"/>
        </w:rPr>
      </w:pPr>
    </w:p>
    <w:p w14:paraId="61B23A31" w14:textId="77777777" w:rsidR="00363AE9" w:rsidRDefault="00363AE9" w:rsidP="00363AE9">
      <w:pPr>
        <w:jc w:val="both"/>
        <w:rPr>
          <w:rFonts w:asciiTheme="majorHAnsi" w:hAnsiTheme="majorHAnsi"/>
          <w:b/>
        </w:rPr>
      </w:pPr>
    </w:p>
    <w:p w14:paraId="0D6F515B" w14:textId="77777777" w:rsidR="008E2253" w:rsidRDefault="008E2253" w:rsidP="00363AE9">
      <w:pPr>
        <w:jc w:val="both"/>
        <w:rPr>
          <w:rFonts w:ascii="Arial Unicode MS" w:eastAsia="Arial Unicode MS" w:hAnsi="Arial Unicode MS" w:cs="Arial Unicode MS"/>
          <w:b/>
          <w:sz w:val="24"/>
        </w:rPr>
      </w:pPr>
    </w:p>
    <w:p w14:paraId="0290C496" w14:textId="77777777" w:rsidR="00363AE9" w:rsidRDefault="00363AE9" w:rsidP="008E2253">
      <w:pPr>
        <w:spacing w:after="0"/>
        <w:jc w:val="both"/>
        <w:rPr>
          <w:rFonts w:ascii="Arial Unicode MS" w:eastAsia="Arial Unicode MS" w:hAnsi="Arial Unicode MS" w:cs="Arial Unicode MS"/>
          <w:sz w:val="24"/>
        </w:rPr>
      </w:pPr>
      <w:r>
        <w:rPr>
          <w:rFonts w:ascii="Arial Unicode MS" w:eastAsia="Arial Unicode MS" w:hAnsi="Arial Unicode MS" w:cs="Arial Unicode MS" w:hint="eastAsia"/>
          <w:b/>
          <w:sz w:val="24"/>
        </w:rPr>
        <w:lastRenderedPageBreak/>
        <w:t>Tabela 8</w:t>
      </w:r>
      <w:r>
        <w:rPr>
          <w:rFonts w:ascii="Arial Unicode MS" w:eastAsia="Arial Unicode MS" w:hAnsi="Arial Unicode MS" w:cs="Arial Unicode MS" w:hint="eastAsia"/>
          <w:sz w:val="24"/>
        </w:rPr>
        <w:t>: Produção Ambulatorial por grupo de procedimentos, 2009 a 2013.</w:t>
      </w:r>
      <w:bookmarkStart w:id="36" w:name="_MON_1428757351"/>
      <w:bookmarkStart w:id="37" w:name="_MON_1428757375"/>
      <w:bookmarkStart w:id="38" w:name="_MON_1428757453"/>
      <w:bookmarkStart w:id="39" w:name="_MON_1428844931"/>
      <w:bookmarkStart w:id="40" w:name="_MON_1428757487"/>
      <w:bookmarkStart w:id="41" w:name="_MON_1428757553"/>
      <w:bookmarkStart w:id="42" w:name="_MON_1428757619"/>
      <w:bookmarkStart w:id="43" w:name="_MON_1428757630"/>
      <w:bookmarkStart w:id="44" w:name="_MON_1428757956"/>
      <w:bookmarkStart w:id="45" w:name="_MON_1428757019"/>
      <w:bookmarkStart w:id="46" w:name="_MON_1428757031"/>
      <w:bookmarkStart w:id="47" w:name="_MON_1428758803"/>
      <w:bookmarkStart w:id="48" w:name="_MON_1428758842"/>
      <w:bookmarkEnd w:id="36"/>
      <w:bookmarkEnd w:id="37"/>
      <w:bookmarkEnd w:id="38"/>
      <w:bookmarkEnd w:id="39"/>
      <w:bookmarkEnd w:id="40"/>
      <w:bookmarkEnd w:id="41"/>
      <w:bookmarkEnd w:id="42"/>
      <w:bookmarkEnd w:id="43"/>
      <w:bookmarkEnd w:id="44"/>
      <w:bookmarkEnd w:id="45"/>
      <w:bookmarkEnd w:id="46"/>
      <w:bookmarkEnd w:id="47"/>
      <w:bookmarkEnd w:id="48"/>
      <w:r>
        <w:rPr>
          <w:rFonts w:ascii="Arial Unicode MS" w:eastAsia="Arial Unicode MS" w:hAnsi="Arial Unicode MS" w:cs="Arial Unicode MS" w:hint="eastAsia"/>
          <w:sz w:val="24"/>
        </w:rPr>
        <w:t xml:space="preserve"> </w:t>
      </w:r>
    </w:p>
    <w:tbl>
      <w:tblPr>
        <w:tblW w:w="12940" w:type="dxa"/>
        <w:tblInd w:w="-10" w:type="dxa"/>
        <w:tblCellMar>
          <w:left w:w="70" w:type="dxa"/>
          <w:right w:w="70" w:type="dxa"/>
        </w:tblCellMar>
        <w:tblLook w:val="04A0" w:firstRow="1" w:lastRow="0" w:firstColumn="1" w:lastColumn="0" w:noHBand="0" w:noVBand="1"/>
      </w:tblPr>
      <w:tblGrid>
        <w:gridCol w:w="6764"/>
        <w:gridCol w:w="1236"/>
        <w:gridCol w:w="1235"/>
        <w:gridCol w:w="1235"/>
        <w:gridCol w:w="1235"/>
        <w:gridCol w:w="1235"/>
      </w:tblGrid>
      <w:tr w:rsidR="00363AE9" w:rsidRPr="00363AE9" w14:paraId="51EB02E9" w14:textId="77777777" w:rsidTr="00FF5ABD">
        <w:trPr>
          <w:trHeight w:val="375"/>
        </w:trPr>
        <w:tc>
          <w:tcPr>
            <w:tcW w:w="12940" w:type="dxa"/>
            <w:gridSpan w:val="6"/>
            <w:tcBorders>
              <w:top w:val="single" w:sz="8" w:space="0" w:color="auto"/>
              <w:left w:val="single" w:sz="8" w:space="0" w:color="auto"/>
              <w:bottom w:val="nil"/>
              <w:right w:val="single" w:sz="8" w:space="0" w:color="000000"/>
            </w:tcBorders>
            <w:shd w:val="clear" w:color="000000" w:fill="9BBB59" w:themeFill="accent3"/>
            <w:noWrap/>
            <w:vAlign w:val="center"/>
            <w:hideMark/>
          </w:tcPr>
          <w:p w14:paraId="06D26EA2" w14:textId="77777777" w:rsidR="00363AE9" w:rsidRPr="00363AE9" w:rsidRDefault="008E2253" w:rsidP="00363AE9">
            <w:pPr>
              <w:spacing w:after="0" w:line="240" w:lineRule="auto"/>
              <w:jc w:val="center"/>
              <w:rPr>
                <w:rFonts w:ascii="Times New Roman" w:eastAsia="Times New Roman" w:hAnsi="Times New Roman"/>
                <w:color w:val="000000"/>
                <w:sz w:val="28"/>
                <w:szCs w:val="28"/>
                <w:lang w:eastAsia="pt-BR"/>
              </w:rPr>
            </w:pPr>
            <w:bookmarkStart w:id="49" w:name="_MON_1427012232"/>
            <w:bookmarkStart w:id="50" w:name="_MON_1427012253"/>
            <w:bookmarkStart w:id="51" w:name="_MON_1427811949"/>
            <w:bookmarkStart w:id="52" w:name="_MON_1427812522"/>
            <w:bookmarkStart w:id="53" w:name="_MON_1427012155"/>
            <w:bookmarkEnd w:id="49"/>
            <w:bookmarkEnd w:id="50"/>
            <w:bookmarkEnd w:id="51"/>
            <w:bookmarkEnd w:id="52"/>
            <w:bookmarkEnd w:id="53"/>
            <w:r w:rsidRPr="00363AE9">
              <w:rPr>
                <w:rFonts w:ascii="Times New Roman" w:eastAsia="Times New Roman" w:hAnsi="Times New Roman"/>
                <w:color w:val="000000"/>
                <w:sz w:val="28"/>
                <w:szCs w:val="28"/>
                <w:lang w:eastAsia="pt-BR"/>
              </w:rPr>
              <w:t>Produção</w:t>
            </w:r>
            <w:r w:rsidR="00363AE9" w:rsidRPr="00363AE9">
              <w:rPr>
                <w:rFonts w:ascii="Times New Roman" w:eastAsia="Times New Roman" w:hAnsi="Times New Roman"/>
                <w:color w:val="000000"/>
                <w:sz w:val="28"/>
                <w:szCs w:val="28"/>
                <w:lang w:eastAsia="pt-BR"/>
              </w:rPr>
              <w:t xml:space="preserve"> Ambulatorial por grupo de procedimento - por local de atendimento</w:t>
            </w:r>
          </w:p>
        </w:tc>
      </w:tr>
      <w:tr w:rsidR="00363AE9" w:rsidRPr="00363AE9" w14:paraId="650DF3FF" w14:textId="77777777" w:rsidTr="00FF5ABD">
        <w:trPr>
          <w:trHeight w:val="375"/>
        </w:trPr>
        <w:tc>
          <w:tcPr>
            <w:tcW w:w="12940" w:type="dxa"/>
            <w:gridSpan w:val="6"/>
            <w:tcBorders>
              <w:top w:val="nil"/>
              <w:left w:val="single" w:sz="8" w:space="0" w:color="auto"/>
              <w:bottom w:val="nil"/>
              <w:right w:val="single" w:sz="8" w:space="0" w:color="000000"/>
            </w:tcBorders>
            <w:shd w:val="clear" w:color="000000" w:fill="9BBB59" w:themeFill="accent3"/>
            <w:noWrap/>
            <w:vAlign w:val="center"/>
            <w:hideMark/>
          </w:tcPr>
          <w:p w14:paraId="3FDB8F1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Quantidade aprovada por grupo de procedimento e ano de atendimento</w:t>
            </w:r>
          </w:p>
        </w:tc>
      </w:tr>
      <w:tr w:rsidR="00363AE9" w:rsidRPr="00363AE9" w14:paraId="02E52F4E" w14:textId="77777777" w:rsidTr="00FF5ABD">
        <w:trPr>
          <w:trHeight w:val="390"/>
        </w:trPr>
        <w:tc>
          <w:tcPr>
            <w:tcW w:w="12940" w:type="dxa"/>
            <w:gridSpan w:val="6"/>
            <w:tcBorders>
              <w:top w:val="nil"/>
              <w:left w:val="single" w:sz="8" w:space="0" w:color="auto"/>
              <w:bottom w:val="single" w:sz="8" w:space="0" w:color="auto"/>
              <w:right w:val="single" w:sz="8" w:space="0" w:color="000000"/>
            </w:tcBorders>
            <w:shd w:val="clear" w:color="000000" w:fill="9BBB59" w:themeFill="accent3"/>
            <w:noWrap/>
            <w:vAlign w:val="center"/>
            <w:hideMark/>
          </w:tcPr>
          <w:p w14:paraId="63565AC5" w14:textId="77777777" w:rsidR="00363AE9" w:rsidRPr="00363AE9" w:rsidRDefault="008E2253"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Hospital</w:t>
            </w:r>
            <w:r w:rsidR="00363AE9" w:rsidRPr="00363AE9">
              <w:rPr>
                <w:rFonts w:ascii="Times New Roman" w:eastAsia="Times New Roman" w:hAnsi="Times New Roman"/>
                <w:color w:val="000000"/>
                <w:sz w:val="28"/>
                <w:szCs w:val="28"/>
                <w:lang w:eastAsia="pt-BR"/>
              </w:rPr>
              <w:t xml:space="preserve"> Escola da Universidade Federal de Pelotas</w:t>
            </w:r>
          </w:p>
        </w:tc>
      </w:tr>
      <w:tr w:rsidR="00363AE9" w:rsidRPr="00363AE9" w14:paraId="136A7D8A" w14:textId="77777777" w:rsidTr="00363AE9">
        <w:trPr>
          <w:trHeight w:val="375"/>
        </w:trPr>
        <w:tc>
          <w:tcPr>
            <w:tcW w:w="6764" w:type="dxa"/>
            <w:tcBorders>
              <w:top w:val="nil"/>
              <w:left w:val="nil"/>
              <w:bottom w:val="nil"/>
              <w:right w:val="nil"/>
            </w:tcBorders>
            <w:shd w:val="clear" w:color="auto" w:fill="auto"/>
            <w:noWrap/>
            <w:vAlign w:val="bottom"/>
            <w:hideMark/>
          </w:tcPr>
          <w:p w14:paraId="2D5480DB"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p>
        </w:tc>
        <w:tc>
          <w:tcPr>
            <w:tcW w:w="1236" w:type="dxa"/>
            <w:tcBorders>
              <w:top w:val="nil"/>
              <w:left w:val="nil"/>
              <w:bottom w:val="nil"/>
              <w:right w:val="nil"/>
            </w:tcBorders>
            <w:shd w:val="clear" w:color="auto" w:fill="auto"/>
            <w:noWrap/>
            <w:vAlign w:val="bottom"/>
            <w:hideMark/>
          </w:tcPr>
          <w:p w14:paraId="1DE009E9"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235" w:type="dxa"/>
            <w:tcBorders>
              <w:top w:val="nil"/>
              <w:left w:val="nil"/>
              <w:bottom w:val="nil"/>
              <w:right w:val="nil"/>
            </w:tcBorders>
            <w:shd w:val="clear" w:color="auto" w:fill="auto"/>
            <w:noWrap/>
            <w:vAlign w:val="bottom"/>
            <w:hideMark/>
          </w:tcPr>
          <w:p w14:paraId="36E8EA8A"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235" w:type="dxa"/>
            <w:tcBorders>
              <w:top w:val="nil"/>
              <w:left w:val="nil"/>
              <w:bottom w:val="nil"/>
              <w:right w:val="nil"/>
            </w:tcBorders>
            <w:shd w:val="clear" w:color="auto" w:fill="auto"/>
            <w:noWrap/>
            <w:vAlign w:val="bottom"/>
            <w:hideMark/>
          </w:tcPr>
          <w:p w14:paraId="207A8122"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235" w:type="dxa"/>
            <w:tcBorders>
              <w:top w:val="nil"/>
              <w:left w:val="nil"/>
              <w:bottom w:val="nil"/>
              <w:right w:val="nil"/>
            </w:tcBorders>
            <w:shd w:val="clear" w:color="auto" w:fill="auto"/>
            <w:noWrap/>
            <w:vAlign w:val="bottom"/>
            <w:hideMark/>
          </w:tcPr>
          <w:p w14:paraId="16B8B664" w14:textId="77777777" w:rsidR="00363AE9" w:rsidRPr="00363AE9" w:rsidRDefault="00363AE9" w:rsidP="00363AE9">
            <w:pPr>
              <w:spacing w:after="0" w:line="240" w:lineRule="auto"/>
              <w:rPr>
                <w:rFonts w:ascii="Times New Roman" w:eastAsia="Times New Roman" w:hAnsi="Times New Roman"/>
                <w:sz w:val="20"/>
                <w:szCs w:val="20"/>
                <w:lang w:eastAsia="pt-BR"/>
              </w:rPr>
            </w:pPr>
          </w:p>
        </w:tc>
        <w:tc>
          <w:tcPr>
            <w:tcW w:w="1235" w:type="dxa"/>
            <w:tcBorders>
              <w:top w:val="nil"/>
              <w:left w:val="nil"/>
              <w:bottom w:val="nil"/>
              <w:right w:val="nil"/>
            </w:tcBorders>
            <w:shd w:val="clear" w:color="auto" w:fill="auto"/>
            <w:noWrap/>
            <w:vAlign w:val="bottom"/>
            <w:hideMark/>
          </w:tcPr>
          <w:p w14:paraId="4739E748" w14:textId="77777777" w:rsidR="00363AE9" w:rsidRPr="00363AE9" w:rsidRDefault="00363AE9" w:rsidP="00363AE9">
            <w:pPr>
              <w:spacing w:after="0" w:line="240" w:lineRule="auto"/>
              <w:rPr>
                <w:rFonts w:ascii="Times New Roman" w:eastAsia="Times New Roman" w:hAnsi="Times New Roman"/>
                <w:sz w:val="20"/>
                <w:szCs w:val="20"/>
                <w:lang w:eastAsia="pt-BR"/>
              </w:rPr>
            </w:pPr>
          </w:p>
        </w:tc>
      </w:tr>
      <w:tr w:rsidR="00363AE9" w:rsidRPr="00363AE9" w14:paraId="46B13F56" w14:textId="77777777" w:rsidTr="00363AE9">
        <w:trPr>
          <w:trHeight w:val="375"/>
        </w:trPr>
        <w:tc>
          <w:tcPr>
            <w:tcW w:w="6764" w:type="dxa"/>
            <w:vMerge w:val="restart"/>
            <w:tcBorders>
              <w:top w:val="single" w:sz="4" w:space="0" w:color="auto"/>
              <w:left w:val="nil"/>
              <w:bottom w:val="single" w:sz="4" w:space="0" w:color="000000"/>
              <w:right w:val="nil"/>
            </w:tcBorders>
            <w:shd w:val="clear" w:color="auto" w:fill="auto"/>
            <w:noWrap/>
            <w:vAlign w:val="center"/>
            <w:hideMark/>
          </w:tcPr>
          <w:p w14:paraId="775EDC70"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Grupo de Procedimento</w:t>
            </w:r>
          </w:p>
        </w:tc>
        <w:tc>
          <w:tcPr>
            <w:tcW w:w="6176" w:type="dxa"/>
            <w:gridSpan w:val="5"/>
            <w:tcBorders>
              <w:top w:val="single" w:sz="4" w:space="0" w:color="auto"/>
              <w:left w:val="nil"/>
              <w:bottom w:val="single" w:sz="4" w:space="0" w:color="auto"/>
              <w:right w:val="nil"/>
            </w:tcBorders>
            <w:shd w:val="clear" w:color="auto" w:fill="auto"/>
            <w:noWrap/>
            <w:vAlign w:val="center"/>
            <w:hideMark/>
          </w:tcPr>
          <w:p w14:paraId="0D3BB591"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Período</w:t>
            </w:r>
          </w:p>
        </w:tc>
      </w:tr>
      <w:tr w:rsidR="00363AE9" w:rsidRPr="00363AE9" w14:paraId="7BBFFC11" w14:textId="77777777" w:rsidTr="00363AE9">
        <w:trPr>
          <w:trHeight w:val="375"/>
        </w:trPr>
        <w:tc>
          <w:tcPr>
            <w:tcW w:w="6764" w:type="dxa"/>
            <w:vMerge/>
            <w:tcBorders>
              <w:top w:val="single" w:sz="4" w:space="0" w:color="auto"/>
              <w:left w:val="nil"/>
              <w:bottom w:val="single" w:sz="4" w:space="0" w:color="000000"/>
              <w:right w:val="nil"/>
            </w:tcBorders>
            <w:vAlign w:val="center"/>
            <w:hideMark/>
          </w:tcPr>
          <w:p w14:paraId="18D7A0E8" w14:textId="77777777" w:rsidR="00363AE9" w:rsidRPr="00363AE9" w:rsidRDefault="00363AE9" w:rsidP="00363AE9">
            <w:pPr>
              <w:spacing w:after="0" w:line="240" w:lineRule="auto"/>
              <w:rPr>
                <w:rFonts w:ascii="Times New Roman" w:eastAsia="Times New Roman" w:hAnsi="Times New Roman"/>
                <w:b/>
                <w:bCs/>
                <w:color w:val="000000"/>
                <w:sz w:val="28"/>
                <w:szCs w:val="28"/>
                <w:lang w:eastAsia="pt-BR"/>
              </w:rPr>
            </w:pPr>
          </w:p>
        </w:tc>
        <w:tc>
          <w:tcPr>
            <w:tcW w:w="1236" w:type="dxa"/>
            <w:tcBorders>
              <w:top w:val="nil"/>
              <w:left w:val="nil"/>
              <w:bottom w:val="single" w:sz="4" w:space="0" w:color="auto"/>
              <w:right w:val="nil"/>
            </w:tcBorders>
            <w:shd w:val="clear" w:color="auto" w:fill="auto"/>
            <w:noWrap/>
            <w:vAlign w:val="center"/>
            <w:hideMark/>
          </w:tcPr>
          <w:p w14:paraId="2344B5E1"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2009</w:t>
            </w:r>
          </w:p>
        </w:tc>
        <w:tc>
          <w:tcPr>
            <w:tcW w:w="1235" w:type="dxa"/>
            <w:tcBorders>
              <w:top w:val="nil"/>
              <w:left w:val="nil"/>
              <w:bottom w:val="single" w:sz="4" w:space="0" w:color="auto"/>
              <w:right w:val="nil"/>
            </w:tcBorders>
            <w:shd w:val="clear" w:color="auto" w:fill="auto"/>
            <w:noWrap/>
            <w:vAlign w:val="center"/>
            <w:hideMark/>
          </w:tcPr>
          <w:p w14:paraId="1E024B29"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2010</w:t>
            </w:r>
          </w:p>
        </w:tc>
        <w:tc>
          <w:tcPr>
            <w:tcW w:w="1235" w:type="dxa"/>
            <w:tcBorders>
              <w:top w:val="nil"/>
              <w:left w:val="nil"/>
              <w:bottom w:val="single" w:sz="4" w:space="0" w:color="auto"/>
              <w:right w:val="nil"/>
            </w:tcBorders>
            <w:shd w:val="clear" w:color="auto" w:fill="auto"/>
            <w:noWrap/>
            <w:vAlign w:val="center"/>
            <w:hideMark/>
          </w:tcPr>
          <w:p w14:paraId="590A363D"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2011</w:t>
            </w:r>
          </w:p>
        </w:tc>
        <w:tc>
          <w:tcPr>
            <w:tcW w:w="1235" w:type="dxa"/>
            <w:tcBorders>
              <w:top w:val="nil"/>
              <w:left w:val="nil"/>
              <w:bottom w:val="single" w:sz="4" w:space="0" w:color="auto"/>
              <w:right w:val="nil"/>
            </w:tcBorders>
            <w:shd w:val="clear" w:color="auto" w:fill="auto"/>
            <w:noWrap/>
            <w:vAlign w:val="center"/>
            <w:hideMark/>
          </w:tcPr>
          <w:p w14:paraId="77CFB3E6"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2012</w:t>
            </w:r>
          </w:p>
        </w:tc>
        <w:tc>
          <w:tcPr>
            <w:tcW w:w="1235" w:type="dxa"/>
            <w:tcBorders>
              <w:top w:val="nil"/>
              <w:left w:val="nil"/>
              <w:bottom w:val="single" w:sz="4" w:space="0" w:color="auto"/>
              <w:right w:val="nil"/>
            </w:tcBorders>
            <w:shd w:val="clear" w:color="auto" w:fill="auto"/>
            <w:noWrap/>
            <w:vAlign w:val="center"/>
            <w:hideMark/>
          </w:tcPr>
          <w:p w14:paraId="7635746A" w14:textId="77777777" w:rsidR="00363AE9" w:rsidRPr="00363AE9" w:rsidRDefault="00363AE9" w:rsidP="00363AE9">
            <w:pPr>
              <w:spacing w:after="0" w:line="240" w:lineRule="auto"/>
              <w:jc w:val="center"/>
              <w:rPr>
                <w:rFonts w:ascii="Times New Roman" w:eastAsia="Times New Roman" w:hAnsi="Times New Roman"/>
                <w:b/>
                <w:bCs/>
                <w:color w:val="000000"/>
                <w:sz w:val="28"/>
                <w:szCs w:val="28"/>
                <w:lang w:eastAsia="pt-BR"/>
              </w:rPr>
            </w:pPr>
            <w:r w:rsidRPr="00363AE9">
              <w:rPr>
                <w:rFonts w:ascii="Times New Roman" w:eastAsia="Times New Roman" w:hAnsi="Times New Roman"/>
                <w:b/>
                <w:bCs/>
                <w:color w:val="000000"/>
                <w:sz w:val="28"/>
                <w:szCs w:val="28"/>
                <w:lang w:eastAsia="pt-BR"/>
              </w:rPr>
              <w:t>2013</w:t>
            </w:r>
          </w:p>
        </w:tc>
      </w:tr>
      <w:tr w:rsidR="00363AE9" w:rsidRPr="00363AE9" w14:paraId="52D54614" w14:textId="77777777" w:rsidTr="00363AE9">
        <w:trPr>
          <w:trHeight w:val="375"/>
        </w:trPr>
        <w:tc>
          <w:tcPr>
            <w:tcW w:w="6764" w:type="dxa"/>
            <w:tcBorders>
              <w:top w:val="nil"/>
              <w:left w:val="nil"/>
              <w:bottom w:val="nil"/>
              <w:right w:val="nil"/>
            </w:tcBorders>
            <w:shd w:val="clear" w:color="auto" w:fill="auto"/>
            <w:noWrap/>
            <w:vAlign w:val="center"/>
            <w:hideMark/>
          </w:tcPr>
          <w:p w14:paraId="0F36183B"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01 Ações de promoção e prevenção em saúde</w:t>
            </w:r>
          </w:p>
        </w:tc>
        <w:tc>
          <w:tcPr>
            <w:tcW w:w="1236" w:type="dxa"/>
            <w:tcBorders>
              <w:top w:val="nil"/>
              <w:left w:val="nil"/>
              <w:bottom w:val="nil"/>
              <w:right w:val="nil"/>
            </w:tcBorders>
            <w:shd w:val="clear" w:color="auto" w:fill="auto"/>
            <w:noWrap/>
            <w:vAlign w:val="center"/>
            <w:hideMark/>
          </w:tcPr>
          <w:p w14:paraId="294C533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62</w:t>
            </w:r>
          </w:p>
        </w:tc>
        <w:tc>
          <w:tcPr>
            <w:tcW w:w="1235" w:type="dxa"/>
            <w:tcBorders>
              <w:top w:val="nil"/>
              <w:left w:val="nil"/>
              <w:bottom w:val="nil"/>
              <w:right w:val="nil"/>
            </w:tcBorders>
            <w:shd w:val="clear" w:color="auto" w:fill="auto"/>
            <w:noWrap/>
            <w:vAlign w:val="center"/>
            <w:hideMark/>
          </w:tcPr>
          <w:p w14:paraId="70225A1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17</w:t>
            </w:r>
          </w:p>
        </w:tc>
        <w:tc>
          <w:tcPr>
            <w:tcW w:w="1235" w:type="dxa"/>
            <w:tcBorders>
              <w:top w:val="nil"/>
              <w:left w:val="nil"/>
              <w:bottom w:val="nil"/>
              <w:right w:val="nil"/>
            </w:tcBorders>
            <w:shd w:val="clear" w:color="auto" w:fill="auto"/>
            <w:noWrap/>
            <w:vAlign w:val="center"/>
            <w:hideMark/>
          </w:tcPr>
          <w:p w14:paraId="70E846FA"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62</w:t>
            </w:r>
          </w:p>
        </w:tc>
        <w:tc>
          <w:tcPr>
            <w:tcW w:w="1235" w:type="dxa"/>
            <w:tcBorders>
              <w:top w:val="nil"/>
              <w:left w:val="nil"/>
              <w:bottom w:val="nil"/>
              <w:right w:val="nil"/>
            </w:tcBorders>
            <w:shd w:val="clear" w:color="auto" w:fill="auto"/>
            <w:noWrap/>
            <w:vAlign w:val="center"/>
            <w:hideMark/>
          </w:tcPr>
          <w:p w14:paraId="19F7DE6E"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85</w:t>
            </w:r>
          </w:p>
        </w:tc>
        <w:tc>
          <w:tcPr>
            <w:tcW w:w="1235" w:type="dxa"/>
            <w:tcBorders>
              <w:top w:val="nil"/>
              <w:left w:val="nil"/>
              <w:bottom w:val="nil"/>
              <w:right w:val="nil"/>
            </w:tcBorders>
            <w:shd w:val="clear" w:color="auto" w:fill="auto"/>
            <w:noWrap/>
            <w:vAlign w:val="center"/>
            <w:hideMark/>
          </w:tcPr>
          <w:p w14:paraId="551CF44E"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106</w:t>
            </w:r>
          </w:p>
        </w:tc>
      </w:tr>
      <w:tr w:rsidR="00363AE9" w:rsidRPr="00363AE9" w14:paraId="2ACA9DD7" w14:textId="77777777" w:rsidTr="00363AE9">
        <w:trPr>
          <w:trHeight w:val="375"/>
        </w:trPr>
        <w:tc>
          <w:tcPr>
            <w:tcW w:w="6764" w:type="dxa"/>
            <w:tcBorders>
              <w:top w:val="nil"/>
              <w:left w:val="nil"/>
              <w:bottom w:val="nil"/>
              <w:right w:val="nil"/>
            </w:tcBorders>
            <w:shd w:val="clear" w:color="auto" w:fill="auto"/>
            <w:noWrap/>
            <w:vAlign w:val="center"/>
            <w:hideMark/>
          </w:tcPr>
          <w:p w14:paraId="5AEE3CC3"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02 Procedimentos com finalidade diagnóstica</w:t>
            </w:r>
          </w:p>
        </w:tc>
        <w:tc>
          <w:tcPr>
            <w:tcW w:w="1236" w:type="dxa"/>
            <w:tcBorders>
              <w:top w:val="nil"/>
              <w:left w:val="nil"/>
              <w:bottom w:val="nil"/>
              <w:right w:val="nil"/>
            </w:tcBorders>
            <w:shd w:val="clear" w:color="auto" w:fill="auto"/>
            <w:noWrap/>
            <w:vAlign w:val="center"/>
            <w:hideMark/>
          </w:tcPr>
          <w:p w14:paraId="009DFA5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66.533</w:t>
            </w:r>
          </w:p>
        </w:tc>
        <w:tc>
          <w:tcPr>
            <w:tcW w:w="1235" w:type="dxa"/>
            <w:tcBorders>
              <w:top w:val="nil"/>
              <w:left w:val="nil"/>
              <w:bottom w:val="nil"/>
              <w:right w:val="nil"/>
            </w:tcBorders>
            <w:shd w:val="clear" w:color="auto" w:fill="auto"/>
            <w:noWrap/>
            <w:vAlign w:val="center"/>
            <w:hideMark/>
          </w:tcPr>
          <w:p w14:paraId="47993B2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72.155</w:t>
            </w:r>
          </w:p>
        </w:tc>
        <w:tc>
          <w:tcPr>
            <w:tcW w:w="1235" w:type="dxa"/>
            <w:tcBorders>
              <w:top w:val="nil"/>
              <w:left w:val="nil"/>
              <w:bottom w:val="nil"/>
              <w:right w:val="nil"/>
            </w:tcBorders>
            <w:shd w:val="clear" w:color="auto" w:fill="auto"/>
            <w:noWrap/>
            <w:vAlign w:val="center"/>
            <w:hideMark/>
          </w:tcPr>
          <w:p w14:paraId="5C7F7B2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64.763</w:t>
            </w:r>
          </w:p>
        </w:tc>
        <w:tc>
          <w:tcPr>
            <w:tcW w:w="1235" w:type="dxa"/>
            <w:tcBorders>
              <w:top w:val="nil"/>
              <w:left w:val="nil"/>
              <w:bottom w:val="nil"/>
              <w:right w:val="nil"/>
            </w:tcBorders>
            <w:shd w:val="clear" w:color="auto" w:fill="auto"/>
            <w:noWrap/>
            <w:vAlign w:val="center"/>
            <w:hideMark/>
          </w:tcPr>
          <w:p w14:paraId="21A42B4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97.611</w:t>
            </w:r>
          </w:p>
        </w:tc>
        <w:tc>
          <w:tcPr>
            <w:tcW w:w="1235" w:type="dxa"/>
            <w:tcBorders>
              <w:top w:val="nil"/>
              <w:left w:val="nil"/>
              <w:bottom w:val="nil"/>
              <w:right w:val="nil"/>
            </w:tcBorders>
            <w:shd w:val="clear" w:color="auto" w:fill="auto"/>
            <w:noWrap/>
            <w:vAlign w:val="center"/>
            <w:hideMark/>
          </w:tcPr>
          <w:p w14:paraId="321D5820"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86.063</w:t>
            </w:r>
          </w:p>
        </w:tc>
      </w:tr>
      <w:tr w:rsidR="00363AE9" w:rsidRPr="00363AE9" w14:paraId="28418210" w14:textId="77777777" w:rsidTr="00363AE9">
        <w:trPr>
          <w:trHeight w:val="375"/>
        </w:trPr>
        <w:tc>
          <w:tcPr>
            <w:tcW w:w="6764" w:type="dxa"/>
            <w:tcBorders>
              <w:top w:val="nil"/>
              <w:left w:val="nil"/>
              <w:bottom w:val="nil"/>
              <w:right w:val="nil"/>
            </w:tcBorders>
            <w:shd w:val="clear" w:color="auto" w:fill="auto"/>
            <w:noWrap/>
            <w:vAlign w:val="center"/>
            <w:hideMark/>
          </w:tcPr>
          <w:p w14:paraId="3A160F42"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03 Procedimentos clínicos</w:t>
            </w:r>
          </w:p>
        </w:tc>
        <w:tc>
          <w:tcPr>
            <w:tcW w:w="1236" w:type="dxa"/>
            <w:tcBorders>
              <w:top w:val="nil"/>
              <w:left w:val="nil"/>
              <w:bottom w:val="nil"/>
              <w:right w:val="nil"/>
            </w:tcBorders>
            <w:shd w:val="clear" w:color="auto" w:fill="auto"/>
            <w:noWrap/>
            <w:vAlign w:val="center"/>
            <w:hideMark/>
          </w:tcPr>
          <w:p w14:paraId="7B541BC2"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56.948</w:t>
            </w:r>
          </w:p>
        </w:tc>
        <w:tc>
          <w:tcPr>
            <w:tcW w:w="1235" w:type="dxa"/>
            <w:tcBorders>
              <w:top w:val="nil"/>
              <w:left w:val="nil"/>
              <w:bottom w:val="nil"/>
              <w:right w:val="nil"/>
            </w:tcBorders>
            <w:shd w:val="clear" w:color="auto" w:fill="auto"/>
            <w:noWrap/>
            <w:vAlign w:val="center"/>
            <w:hideMark/>
          </w:tcPr>
          <w:p w14:paraId="64B9D7F0"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65.547</w:t>
            </w:r>
          </w:p>
        </w:tc>
        <w:tc>
          <w:tcPr>
            <w:tcW w:w="1235" w:type="dxa"/>
            <w:tcBorders>
              <w:top w:val="nil"/>
              <w:left w:val="nil"/>
              <w:bottom w:val="nil"/>
              <w:right w:val="nil"/>
            </w:tcBorders>
            <w:shd w:val="clear" w:color="auto" w:fill="auto"/>
            <w:noWrap/>
            <w:vAlign w:val="center"/>
            <w:hideMark/>
          </w:tcPr>
          <w:p w14:paraId="489DF2C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74.805</w:t>
            </w:r>
          </w:p>
        </w:tc>
        <w:tc>
          <w:tcPr>
            <w:tcW w:w="1235" w:type="dxa"/>
            <w:tcBorders>
              <w:top w:val="nil"/>
              <w:left w:val="nil"/>
              <w:bottom w:val="nil"/>
              <w:right w:val="nil"/>
            </w:tcBorders>
            <w:shd w:val="clear" w:color="auto" w:fill="auto"/>
            <w:noWrap/>
            <w:vAlign w:val="center"/>
            <w:hideMark/>
          </w:tcPr>
          <w:p w14:paraId="6E774E9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92.279</w:t>
            </w:r>
          </w:p>
        </w:tc>
        <w:tc>
          <w:tcPr>
            <w:tcW w:w="1235" w:type="dxa"/>
            <w:tcBorders>
              <w:top w:val="nil"/>
              <w:left w:val="nil"/>
              <w:bottom w:val="nil"/>
              <w:right w:val="nil"/>
            </w:tcBorders>
            <w:shd w:val="clear" w:color="auto" w:fill="auto"/>
            <w:noWrap/>
            <w:vAlign w:val="center"/>
            <w:hideMark/>
          </w:tcPr>
          <w:p w14:paraId="720E438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82.851</w:t>
            </w:r>
          </w:p>
        </w:tc>
      </w:tr>
      <w:tr w:rsidR="00363AE9" w:rsidRPr="00363AE9" w14:paraId="299BF902" w14:textId="77777777" w:rsidTr="00363AE9">
        <w:trPr>
          <w:trHeight w:val="375"/>
        </w:trPr>
        <w:tc>
          <w:tcPr>
            <w:tcW w:w="6764" w:type="dxa"/>
            <w:tcBorders>
              <w:top w:val="nil"/>
              <w:left w:val="nil"/>
              <w:bottom w:val="nil"/>
              <w:right w:val="nil"/>
            </w:tcBorders>
            <w:shd w:val="clear" w:color="auto" w:fill="auto"/>
            <w:noWrap/>
            <w:vAlign w:val="center"/>
            <w:hideMark/>
          </w:tcPr>
          <w:p w14:paraId="74276891"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04 Procedimentos cirúrgicos</w:t>
            </w:r>
          </w:p>
        </w:tc>
        <w:tc>
          <w:tcPr>
            <w:tcW w:w="1236" w:type="dxa"/>
            <w:tcBorders>
              <w:top w:val="nil"/>
              <w:left w:val="nil"/>
              <w:bottom w:val="nil"/>
              <w:right w:val="nil"/>
            </w:tcBorders>
            <w:shd w:val="clear" w:color="auto" w:fill="auto"/>
            <w:noWrap/>
            <w:vAlign w:val="center"/>
            <w:hideMark/>
          </w:tcPr>
          <w:p w14:paraId="26E36AD4"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615</w:t>
            </w:r>
          </w:p>
        </w:tc>
        <w:tc>
          <w:tcPr>
            <w:tcW w:w="1235" w:type="dxa"/>
            <w:tcBorders>
              <w:top w:val="nil"/>
              <w:left w:val="nil"/>
              <w:bottom w:val="nil"/>
              <w:right w:val="nil"/>
            </w:tcBorders>
            <w:shd w:val="clear" w:color="auto" w:fill="auto"/>
            <w:noWrap/>
            <w:vAlign w:val="center"/>
            <w:hideMark/>
          </w:tcPr>
          <w:p w14:paraId="7D860D12"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564</w:t>
            </w:r>
          </w:p>
        </w:tc>
        <w:tc>
          <w:tcPr>
            <w:tcW w:w="1235" w:type="dxa"/>
            <w:tcBorders>
              <w:top w:val="nil"/>
              <w:left w:val="nil"/>
              <w:bottom w:val="nil"/>
              <w:right w:val="nil"/>
            </w:tcBorders>
            <w:shd w:val="clear" w:color="auto" w:fill="auto"/>
            <w:noWrap/>
            <w:vAlign w:val="center"/>
            <w:hideMark/>
          </w:tcPr>
          <w:p w14:paraId="1AB06560"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590</w:t>
            </w:r>
          </w:p>
        </w:tc>
        <w:tc>
          <w:tcPr>
            <w:tcW w:w="1235" w:type="dxa"/>
            <w:tcBorders>
              <w:top w:val="nil"/>
              <w:left w:val="nil"/>
              <w:bottom w:val="nil"/>
              <w:right w:val="nil"/>
            </w:tcBorders>
            <w:shd w:val="clear" w:color="auto" w:fill="auto"/>
            <w:noWrap/>
            <w:vAlign w:val="center"/>
            <w:hideMark/>
          </w:tcPr>
          <w:p w14:paraId="7C2DD4D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654</w:t>
            </w:r>
          </w:p>
        </w:tc>
        <w:tc>
          <w:tcPr>
            <w:tcW w:w="1235" w:type="dxa"/>
            <w:tcBorders>
              <w:top w:val="nil"/>
              <w:left w:val="nil"/>
              <w:bottom w:val="nil"/>
              <w:right w:val="nil"/>
            </w:tcBorders>
            <w:shd w:val="clear" w:color="auto" w:fill="auto"/>
            <w:noWrap/>
            <w:vAlign w:val="center"/>
            <w:hideMark/>
          </w:tcPr>
          <w:p w14:paraId="054B0218"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1.125</w:t>
            </w:r>
          </w:p>
        </w:tc>
      </w:tr>
      <w:tr w:rsidR="00363AE9" w:rsidRPr="00363AE9" w14:paraId="69DF3B0A" w14:textId="77777777" w:rsidTr="00363AE9">
        <w:trPr>
          <w:trHeight w:val="375"/>
        </w:trPr>
        <w:tc>
          <w:tcPr>
            <w:tcW w:w="6764" w:type="dxa"/>
            <w:tcBorders>
              <w:top w:val="nil"/>
              <w:left w:val="nil"/>
              <w:bottom w:val="nil"/>
              <w:right w:val="nil"/>
            </w:tcBorders>
            <w:shd w:val="clear" w:color="auto" w:fill="auto"/>
            <w:noWrap/>
            <w:vAlign w:val="center"/>
            <w:hideMark/>
          </w:tcPr>
          <w:p w14:paraId="5FAC9498"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05 Transplantes de orgãos, tecidos e células</w:t>
            </w:r>
          </w:p>
        </w:tc>
        <w:tc>
          <w:tcPr>
            <w:tcW w:w="1236" w:type="dxa"/>
            <w:tcBorders>
              <w:top w:val="nil"/>
              <w:left w:val="nil"/>
              <w:bottom w:val="nil"/>
              <w:right w:val="nil"/>
            </w:tcBorders>
            <w:shd w:val="clear" w:color="auto" w:fill="auto"/>
            <w:noWrap/>
            <w:vAlign w:val="center"/>
            <w:hideMark/>
          </w:tcPr>
          <w:p w14:paraId="7ACD875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93</w:t>
            </w:r>
          </w:p>
        </w:tc>
        <w:tc>
          <w:tcPr>
            <w:tcW w:w="1235" w:type="dxa"/>
            <w:tcBorders>
              <w:top w:val="nil"/>
              <w:left w:val="nil"/>
              <w:bottom w:val="nil"/>
              <w:right w:val="nil"/>
            </w:tcBorders>
            <w:shd w:val="clear" w:color="auto" w:fill="auto"/>
            <w:noWrap/>
            <w:vAlign w:val="center"/>
            <w:hideMark/>
          </w:tcPr>
          <w:p w14:paraId="39CF46E4"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87</w:t>
            </w:r>
          </w:p>
        </w:tc>
        <w:tc>
          <w:tcPr>
            <w:tcW w:w="1235" w:type="dxa"/>
            <w:tcBorders>
              <w:top w:val="nil"/>
              <w:left w:val="nil"/>
              <w:bottom w:val="nil"/>
              <w:right w:val="nil"/>
            </w:tcBorders>
            <w:shd w:val="clear" w:color="auto" w:fill="auto"/>
            <w:noWrap/>
            <w:vAlign w:val="center"/>
            <w:hideMark/>
          </w:tcPr>
          <w:p w14:paraId="5FDF6A9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132</w:t>
            </w:r>
          </w:p>
        </w:tc>
        <w:tc>
          <w:tcPr>
            <w:tcW w:w="1235" w:type="dxa"/>
            <w:tcBorders>
              <w:top w:val="nil"/>
              <w:left w:val="nil"/>
              <w:bottom w:val="nil"/>
              <w:right w:val="nil"/>
            </w:tcBorders>
            <w:shd w:val="clear" w:color="auto" w:fill="auto"/>
            <w:noWrap/>
            <w:vAlign w:val="center"/>
            <w:hideMark/>
          </w:tcPr>
          <w:p w14:paraId="190869C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171</w:t>
            </w:r>
          </w:p>
        </w:tc>
        <w:tc>
          <w:tcPr>
            <w:tcW w:w="1235" w:type="dxa"/>
            <w:tcBorders>
              <w:top w:val="nil"/>
              <w:left w:val="nil"/>
              <w:bottom w:val="nil"/>
              <w:right w:val="nil"/>
            </w:tcBorders>
            <w:shd w:val="clear" w:color="auto" w:fill="auto"/>
            <w:noWrap/>
            <w:vAlign w:val="center"/>
            <w:hideMark/>
          </w:tcPr>
          <w:p w14:paraId="72CE27F1"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118</w:t>
            </w:r>
          </w:p>
        </w:tc>
      </w:tr>
      <w:tr w:rsidR="00363AE9" w:rsidRPr="00363AE9" w14:paraId="12001750" w14:textId="77777777" w:rsidTr="00363AE9">
        <w:trPr>
          <w:trHeight w:val="375"/>
        </w:trPr>
        <w:tc>
          <w:tcPr>
            <w:tcW w:w="6764" w:type="dxa"/>
            <w:tcBorders>
              <w:top w:val="nil"/>
              <w:left w:val="nil"/>
              <w:bottom w:val="nil"/>
              <w:right w:val="nil"/>
            </w:tcBorders>
            <w:shd w:val="clear" w:color="auto" w:fill="auto"/>
            <w:noWrap/>
            <w:vAlign w:val="center"/>
            <w:hideMark/>
          </w:tcPr>
          <w:p w14:paraId="33E8DD74"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06 Medicamentos</w:t>
            </w:r>
          </w:p>
        </w:tc>
        <w:tc>
          <w:tcPr>
            <w:tcW w:w="1236" w:type="dxa"/>
            <w:tcBorders>
              <w:top w:val="nil"/>
              <w:left w:val="nil"/>
              <w:bottom w:val="nil"/>
              <w:right w:val="nil"/>
            </w:tcBorders>
            <w:shd w:val="clear" w:color="auto" w:fill="auto"/>
            <w:noWrap/>
            <w:vAlign w:val="center"/>
            <w:hideMark/>
          </w:tcPr>
          <w:p w14:paraId="0784776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7FE61A4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398A66B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0D9437CE"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0A2D96D5"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r>
      <w:tr w:rsidR="00363AE9" w:rsidRPr="00363AE9" w14:paraId="316AC478" w14:textId="77777777" w:rsidTr="00363AE9">
        <w:trPr>
          <w:trHeight w:val="375"/>
        </w:trPr>
        <w:tc>
          <w:tcPr>
            <w:tcW w:w="6764" w:type="dxa"/>
            <w:tcBorders>
              <w:top w:val="nil"/>
              <w:left w:val="nil"/>
              <w:bottom w:val="nil"/>
              <w:right w:val="nil"/>
            </w:tcBorders>
            <w:shd w:val="clear" w:color="auto" w:fill="auto"/>
            <w:noWrap/>
            <w:vAlign w:val="center"/>
            <w:hideMark/>
          </w:tcPr>
          <w:p w14:paraId="288B18CD"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07 Órteses, próteses e materiais especiais</w:t>
            </w:r>
          </w:p>
        </w:tc>
        <w:tc>
          <w:tcPr>
            <w:tcW w:w="1236" w:type="dxa"/>
            <w:tcBorders>
              <w:top w:val="nil"/>
              <w:left w:val="nil"/>
              <w:bottom w:val="nil"/>
              <w:right w:val="nil"/>
            </w:tcBorders>
            <w:shd w:val="clear" w:color="auto" w:fill="auto"/>
            <w:noWrap/>
            <w:vAlign w:val="center"/>
            <w:hideMark/>
          </w:tcPr>
          <w:p w14:paraId="7B4347E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5F2AB4D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0469B95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66F7E86A"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4F9C11F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2</w:t>
            </w:r>
          </w:p>
        </w:tc>
      </w:tr>
      <w:tr w:rsidR="00363AE9" w:rsidRPr="00363AE9" w14:paraId="3ED0F79A" w14:textId="77777777" w:rsidTr="00363AE9">
        <w:trPr>
          <w:trHeight w:val="375"/>
        </w:trPr>
        <w:tc>
          <w:tcPr>
            <w:tcW w:w="6764" w:type="dxa"/>
            <w:tcBorders>
              <w:top w:val="nil"/>
              <w:left w:val="nil"/>
              <w:bottom w:val="nil"/>
              <w:right w:val="nil"/>
            </w:tcBorders>
            <w:shd w:val="clear" w:color="auto" w:fill="auto"/>
            <w:noWrap/>
            <w:vAlign w:val="center"/>
            <w:hideMark/>
          </w:tcPr>
          <w:p w14:paraId="67FFF3DA"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08 Ações complementares da atenção à saúde</w:t>
            </w:r>
          </w:p>
        </w:tc>
        <w:tc>
          <w:tcPr>
            <w:tcW w:w="1236" w:type="dxa"/>
            <w:tcBorders>
              <w:top w:val="nil"/>
              <w:left w:val="nil"/>
              <w:bottom w:val="nil"/>
              <w:right w:val="nil"/>
            </w:tcBorders>
            <w:shd w:val="clear" w:color="auto" w:fill="auto"/>
            <w:noWrap/>
            <w:vAlign w:val="center"/>
            <w:hideMark/>
          </w:tcPr>
          <w:p w14:paraId="613ADE3D"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2A6CC784"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0</w:t>
            </w:r>
          </w:p>
        </w:tc>
        <w:tc>
          <w:tcPr>
            <w:tcW w:w="1235" w:type="dxa"/>
            <w:tcBorders>
              <w:top w:val="nil"/>
              <w:left w:val="nil"/>
              <w:bottom w:val="nil"/>
              <w:right w:val="nil"/>
            </w:tcBorders>
            <w:shd w:val="clear" w:color="auto" w:fill="auto"/>
            <w:noWrap/>
            <w:vAlign w:val="center"/>
            <w:hideMark/>
          </w:tcPr>
          <w:p w14:paraId="2A2EE85F"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94</w:t>
            </w:r>
          </w:p>
        </w:tc>
        <w:tc>
          <w:tcPr>
            <w:tcW w:w="1235" w:type="dxa"/>
            <w:tcBorders>
              <w:top w:val="nil"/>
              <w:left w:val="nil"/>
              <w:bottom w:val="nil"/>
              <w:right w:val="nil"/>
            </w:tcBorders>
            <w:shd w:val="clear" w:color="auto" w:fill="auto"/>
            <w:noWrap/>
            <w:vAlign w:val="center"/>
            <w:hideMark/>
          </w:tcPr>
          <w:p w14:paraId="6495610C"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122</w:t>
            </w:r>
          </w:p>
        </w:tc>
        <w:tc>
          <w:tcPr>
            <w:tcW w:w="1235" w:type="dxa"/>
            <w:tcBorders>
              <w:top w:val="nil"/>
              <w:left w:val="nil"/>
              <w:bottom w:val="nil"/>
              <w:right w:val="nil"/>
            </w:tcBorders>
            <w:shd w:val="clear" w:color="auto" w:fill="auto"/>
            <w:noWrap/>
            <w:vAlign w:val="center"/>
            <w:hideMark/>
          </w:tcPr>
          <w:p w14:paraId="51B8EFB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103</w:t>
            </w:r>
          </w:p>
        </w:tc>
      </w:tr>
      <w:tr w:rsidR="00363AE9" w:rsidRPr="00363AE9" w14:paraId="67FA6F1A" w14:textId="77777777" w:rsidTr="00363AE9">
        <w:trPr>
          <w:trHeight w:val="375"/>
        </w:trPr>
        <w:tc>
          <w:tcPr>
            <w:tcW w:w="6764" w:type="dxa"/>
            <w:tcBorders>
              <w:top w:val="nil"/>
              <w:left w:val="nil"/>
              <w:bottom w:val="single" w:sz="4" w:space="0" w:color="auto"/>
              <w:right w:val="nil"/>
            </w:tcBorders>
            <w:shd w:val="clear" w:color="auto" w:fill="auto"/>
            <w:noWrap/>
            <w:vAlign w:val="center"/>
            <w:hideMark/>
          </w:tcPr>
          <w:p w14:paraId="71B7AAA8"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Total</w:t>
            </w:r>
          </w:p>
        </w:tc>
        <w:tc>
          <w:tcPr>
            <w:tcW w:w="1236" w:type="dxa"/>
            <w:tcBorders>
              <w:top w:val="nil"/>
              <w:left w:val="nil"/>
              <w:bottom w:val="single" w:sz="4" w:space="0" w:color="auto"/>
              <w:right w:val="nil"/>
            </w:tcBorders>
            <w:shd w:val="clear" w:color="auto" w:fill="auto"/>
            <w:noWrap/>
            <w:vAlign w:val="center"/>
            <w:hideMark/>
          </w:tcPr>
          <w:p w14:paraId="2E1AD576"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124.251</w:t>
            </w:r>
          </w:p>
        </w:tc>
        <w:tc>
          <w:tcPr>
            <w:tcW w:w="1235" w:type="dxa"/>
            <w:tcBorders>
              <w:top w:val="nil"/>
              <w:left w:val="nil"/>
              <w:bottom w:val="single" w:sz="4" w:space="0" w:color="auto"/>
              <w:right w:val="nil"/>
            </w:tcBorders>
            <w:shd w:val="clear" w:color="auto" w:fill="auto"/>
            <w:noWrap/>
            <w:vAlign w:val="center"/>
            <w:hideMark/>
          </w:tcPr>
          <w:p w14:paraId="567BCF08"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138.370</w:t>
            </w:r>
          </w:p>
        </w:tc>
        <w:tc>
          <w:tcPr>
            <w:tcW w:w="1235" w:type="dxa"/>
            <w:tcBorders>
              <w:top w:val="nil"/>
              <w:left w:val="nil"/>
              <w:bottom w:val="single" w:sz="4" w:space="0" w:color="auto"/>
              <w:right w:val="nil"/>
            </w:tcBorders>
            <w:shd w:val="clear" w:color="auto" w:fill="auto"/>
            <w:noWrap/>
            <w:vAlign w:val="center"/>
            <w:hideMark/>
          </w:tcPr>
          <w:p w14:paraId="66C24477"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140.446</w:t>
            </w:r>
          </w:p>
        </w:tc>
        <w:tc>
          <w:tcPr>
            <w:tcW w:w="1235" w:type="dxa"/>
            <w:tcBorders>
              <w:top w:val="nil"/>
              <w:left w:val="nil"/>
              <w:bottom w:val="single" w:sz="4" w:space="0" w:color="auto"/>
              <w:right w:val="nil"/>
            </w:tcBorders>
            <w:shd w:val="clear" w:color="auto" w:fill="auto"/>
            <w:noWrap/>
            <w:vAlign w:val="center"/>
            <w:hideMark/>
          </w:tcPr>
          <w:p w14:paraId="45C96BE9"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190.922</w:t>
            </w:r>
          </w:p>
        </w:tc>
        <w:tc>
          <w:tcPr>
            <w:tcW w:w="1235" w:type="dxa"/>
            <w:tcBorders>
              <w:top w:val="nil"/>
              <w:left w:val="nil"/>
              <w:bottom w:val="single" w:sz="4" w:space="0" w:color="auto"/>
              <w:right w:val="nil"/>
            </w:tcBorders>
            <w:shd w:val="clear" w:color="auto" w:fill="auto"/>
            <w:noWrap/>
            <w:vAlign w:val="center"/>
            <w:hideMark/>
          </w:tcPr>
          <w:p w14:paraId="5B3DABF3" w14:textId="77777777" w:rsidR="00363AE9" w:rsidRPr="00363AE9" w:rsidRDefault="00363AE9" w:rsidP="00363AE9">
            <w:pPr>
              <w:spacing w:after="0" w:line="240" w:lineRule="auto"/>
              <w:jc w:val="center"/>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170.368</w:t>
            </w:r>
          </w:p>
        </w:tc>
      </w:tr>
      <w:tr w:rsidR="00363AE9" w:rsidRPr="00363AE9" w14:paraId="49FDB3EF" w14:textId="77777777" w:rsidTr="00363AE9">
        <w:trPr>
          <w:trHeight w:val="375"/>
        </w:trPr>
        <w:tc>
          <w:tcPr>
            <w:tcW w:w="12940" w:type="dxa"/>
            <w:gridSpan w:val="6"/>
            <w:tcBorders>
              <w:top w:val="nil"/>
              <w:left w:val="nil"/>
              <w:bottom w:val="nil"/>
              <w:right w:val="nil"/>
            </w:tcBorders>
            <w:shd w:val="clear" w:color="auto" w:fill="auto"/>
            <w:noWrap/>
            <w:vAlign w:val="bottom"/>
            <w:hideMark/>
          </w:tcPr>
          <w:p w14:paraId="0D8532E2" w14:textId="77777777" w:rsidR="00363AE9" w:rsidRPr="00363AE9" w:rsidRDefault="00363AE9" w:rsidP="00363AE9">
            <w:pPr>
              <w:spacing w:after="0" w:line="240" w:lineRule="auto"/>
              <w:rPr>
                <w:rFonts w:ascii="Times New Roman" w:eastAsia="Times New Roman" w:hAnsi="Times New Roman"/>
                <w:color w:val="000000"/>
                <w:sz w:val="28"/>
                <w:szCs w:val="28"/>
                <w:lang w:eastAsia="pt-BR"/>
              </w:rPr>
            </w:pPr>
            <w:r w:rsidRPr="00363AE9">
              <w:rPr>
                <w:rFonts w:ascii="Times New Roman" w:eastAsia="Times New Roman" w:hAnsi="Times New Roman"/>
                <w:color w:val="000000"/>
                <w:sz w:val="28"/>
                <w:szCs w:val="28"/>
                <w:lang w:eastAsia="pt-BR"/>
              </w:rPr>
              <w:t>Fonte: Ministério da Saúde - SIA/SUS - 23-10-2014</w:t>
            </w:r>
          </w:p>
        </w:tc>
      </w:tr>
    </w:tbl>
    <w:p w14:paraId="24ECBBA1" w14:textId="77777777" w:rsidR="00363AE9" w:rsidRDefault="00363AE9" w:rsidP="00363AE9">
      <w:pPr>
        <w:rPr>
          <w:rFonts w:ascii="Arial Unicode MS" w:hAnsi="Arial Unicode MS" w:cs="Arial Unicode MS"/>
          <w:b/>
          <w:sz w:val="24"/>
          <w:szCs w:val="24"/>
        </w:rPr>
      </w:pPr>
    </w:p>
    <w:p w14:paraId="28E6E73B" w14:textId="77777777" w:rsidR="008E2253" w:rsidRDefault="008E2253" w:rsidP="00363AE9">
      <w:pPr>
        <w:pStyle w:val="Ttulo2"/>
        <w:spacing w:before="0" w:line="240" w:lineRule="auto"/>
        <w:jc w:val="both"/>
        <w:rPr>
          <w:rFonts w:ascii="Arial Unicode MS" w:hAnsi="Arial Unicode MS" w:cs="Arial Unicode MS"/>
          <w:color w:val="000000"/>
          <w:sz w:val="24"/>
          <w:szCs w:val="24"/>
        </w:rPr>
        <w:sectPr w:rsidR="008E2253" w:rsidSect="008E2253">
          <w:pgSz w:w="16838" w:h="11906" w:orient="landscape"/>
          <w:pgMar w:top="1560" w:right="1418" w:bottom="1701" w:left="1418" w:header="709" w:footer="709" w:gutter="0"/>
          <w:cols w:space="708"/>
          <w:docGrid w:linePitch="360"/>
        </w:sectPr>
      </w:pPr>
      <w:bookmarkStart w:id="54" w:name="_Toc401134958"/>
    </w:p>
    <w:p w14:paraId="3D4190CF" w14:textId="77777777" w:rsidR="00363AE9" w:rsidRDefault="00363AE9" w:rsidP="00363AE9">
      <w:pPr>
        <w:pStyle w:val="Ttulo2"/>
        <w:spacing w:before="0" w:line="240" w:lineRule="auto"/>
        <w:jc w:val="both"/>
        <w:rPr>
          <w:rFonts w:ascii="Arial Unicode MS" w:hAnsi="Arial Unicode MS" w:cs="Arial Unicode MS"/>
          <w:color w:val="000000"/>
          <w:sz w:val="24"/>
          <w:szCs w:val="24"/>
        </w:rPr>
      </w:pPr>
      <w:r>
        <w:rPr>
          <w:rFonts w:ascii="Arial Unicode MS" w:hAnsi="Arial Unicode MS" w:cs="Arial Unicode MS" w:hint="eastAsia"/>
          <w:color w:val="000000"/>
          <w:sz w:val="24"/>
          <w:szCs w:val="24"/>
        </w:rPr>
        <w:lastRenderedPageBreak/>
        <w:t>E) MÉDIA DE PERMANÊNCIA HOSPITALAR</w:t>
      </w:r>
      <w:bookmarkEnd w:id="54"/>
    </w:p>
    <w:p w14:paraId="175D2EE4" w14:textId="77777777" w:rsidR="00363AE9" w:rsidRDefault="00363AE9" w:rsidP="00363AE9">
      <w:pPr>
        <w:pStyle w:val="Cabealho"/>
        <w:ind w:firstLine="1985"/>
        <w:jc w:val="both"/>
        <w:rPr>
          <w:rFonts w:asciiTheme="majorHAnsi" w:hAnsiTheme="majorHAnsi" w:cstheme="majorHAnsi"/>
          <w:bCs/>
          <w:sz w:val="24"/>
          <w:szCs w:val="24"/>
        </w:rPr>
      </w:pPr>
    </w:p>
    <w:p w14:paraId="6CDCA490" w14:textId="77777777" w:rsidR="00363AE9" w:rsidRDefault="00363AE9" w:rsidP="00363AE9">
      <w:pPr>
        <w:spacing w:after="0" w:line="240" w:lineRule="auto"/>
        <w:ind w:firstLine="708"/>
        <w:jc w:val="both"/>
        <w:rPr>
          <w:rFonts w:ascii="Arial Unicode MS" w:hAnsi="Arial Unicode MS" w:cs="Arial Unicode MS"/>
          <w:sz w:val="24"/>
          <w:szCs w:val="24"/>
        </w:rPr>
      </w:pPr>
      <w:r>
        <w:rPr>
          <w:rFonts w:ascii="Arial Unicode MS" w:hAnsi="Arial Unicode MS" w:cs="Arial Unicode MS" w:hint="eastAsia"/>
          <w:sz w:val="24"/>
          <w:szCs w:val="24"/>
        </w:rPr>
        <w:t>A média de permanência hospitalar no município de Pelotas e na Macrorregião de Saúde Sul tem aumentado de 2009 a 2012. A média de permanência da alta complexidade do Hospital Escola da Universidade Federal de Pelotas está superior àquelas encontradas no Estado do Rio Grande do Sul, na Macrorregião e na Capital, conforme demonstrado na tabela 9.</w:t>
      </w:r>
    </w:p>
    <w:p w14:paraId="67A209F1" w14:textId="77777777" w:rsidR="00363AE9" w:rsidRDefault="00363AE9" w:rsidP="00363AE9">
      <w:pPr>
        <w:spacing w:after="0" w:line="240" w:lineRule="auto"/>
        <w:ind w:firstLine="708"/>
        <w:jc w:val="both"/>
        <w:rPr>
          <w:rFonts w:ascii="Arial Unicode MS" w:hAnsi="Arial Unicode MS" w:cs="Arial Unicode MS"/>
          <w:sz w:val="24"/>
          <w:szCs w:val="24"/>
        </w:rPr>
      </w:pPr>
      <w:r>
        <w:rPr>
          <w:rFonts w:ascii="Arial Unicode MS" w:hAnsi="Arial Unicode MS" w:cs="Arial Unicode MS" w:hint="eastAsia"/>
          <w:sz w:val="24"/>
          <w:szCs w:val="24"/>
        </w:rPr>
        <w:t xml:space="preserve">Em parte, a média de permanência elevada é creditada ao perfil de pacientes assistidos no hospital. A referência em patologias oncológicas, oncohematológicas, HIV e obstetrícia de alto risco, faz com que os indivíduos tenham internações mais prolongadas. No entanto, recentemente tem sido realizado um trabalho junto à equipe médica no sentido de reduzir esta taxa. </w:t>
      </w:r>
    </w:p>
    <w:p w14:paraId="4E645677" w14:textId="77777777" w:rsidR="008E2253" w:rsidRDefault="00363AE9" w:rsidP="00363AE9">
      <w:pPr>
        <w:spacing w:after="0" w:line="240" w:lineRule="auto"/>
        <w:ind w:firstLine="708"/>
        <w:jc w:val="both"/>
        <w:rPr>
          <w:rFonts w:ascii="Arial Unicode MS" w:hAnsi="Arial Unicode MS" w:cs="Arial Unicode MS"/>
          <w:sz w:val="24"/>
          <w:szCs w:val="24"/>
        </w:rPr>
        <w:sectPr w:rsidR="008E2253" w:rsidSect="008E2253">
          <w:pgSz w:w="11906" w:h="16838"/>
          <w:pgMar w:top="1418" w:right="1701" w:bottom="1418" w:left="1560" w:header="709" w:footer="709" w:gutter="0"/>
          <w:cols w:space="708"/>
          <w:docGrid w:linePitch="360"/>
        </w:sectPr>
      </w:pPr>
      <w:r>
        <w:rPr>
          <w:rFonts w:ascii="Arial Unicode MS" w:hAnsi="Arial Unicode MS" w:cs="Arial Unicode MS" w:hint="eastAsia"/>
          <w:sz w:val="24"/>
          <w:szCs w:val="24"/>
        </w:rPr>
        <w:t>Esta ação, associada à melhor estruturação da unidade de atenção domiciliar, que permite altas mais precoces e continuidade de tratamento no domicílio, possibilitou que, no ano de 2013 a média de permanência, principalmente nas enfermarias clínicas, tenha sido reduzida de mais de 26 dias no início do ano, para cerca de 14 dias, em outubro de 2013.</w:t>
      </w:r>
    </w:p>
    <w:p w14:paraId="7A55ECFE" w14:textId="77777777" w:rsidR="00363AE9" w:rsidRDefault="00363AE9" w:rsidP="00363AE9">
      <w:pPr>
        <w:pStyle w:val="Cabealho"/>
        <w:widowControl w:val="0"/>
        <w:suppressLineNumbers/>
        <w:tabs>
          <w:tab w:val="center" w:pos="1560"/>
          <w:tab w:val="right" w:pos="9637"/>
        </w:tabs>
        <w:suppressAutoHyphens/>
        <w:jc w:val="both"/>
        <w:rPr>
          <w:rFonts w:ascii="Arial Unicode MS" w:eastAsia="Arial Unicode MS" w:hAnsi="Arial Unicode MS" w:cs="Arial Unicode MS"/>
          <w:bCs/>
          <w:sz w:val="24"/>
          <w:szCs w:val="24"/>
        </w:rPr>
      </w:pPr>
      <w:r>
        <w:rPr>
          <w:rFonts w:ascii="Arial Unicode MS" w:eastAsia="Arial Unicode MS" w:hAnsi="Arial Unicode MS" w:cs="Arial Unicode MS" w:hint="eastAsia"/>
          <w:b/>
          <w:bCs/>
          <w:sz w:val="24"/>
          <w:szCs w:val="24"/>
        </w:rPr>
        <w:lastRenderedPageBreak/>
        <w:t>Tabela 9</w:t>
      </w:r>
      <w:r>
        <w:rPr>
          <w:rFonts w:ascii="Arial Unicode MS" w:eastAsia="Arial Unicode MS" w:hAnsi="Arial Unicode MS" w:cs="Arial Unicode MS" w:hint="eastAsia"/>
          <w:bCs/>
          <w:sz w:val="24"/>
          <w:szCs w:val="24"/>
        </w:rPr>
        <w:t>: Média de Permanência Hospitalar – 2009 a 2013.</w:t>
      </w:r>
      <w:bookmarkStart w:id="55" w:name="_MON_1428758984"/>
      <w:bookmarkEnd w:id="55"/>
      <w:r>
        <w:rPr>
          <w:rFonts w:ascii="Arial Unicode MS" w:eastAsia="Arial Unicode MS" w:hAnsi="Arial Unicode MS" w:cs="Arial Unicode MS" w:hint="eastAsia"/>
          <w:bCs/>
          <w:sz w:val="24"/>
          <w:szCs w:val="24"/>
        </w:rPr>
        <w:t xml:space="preserve"> </w:t>
      </w:r>
    </w:p>
    <w:tbl>
      <w:tblPr>
        <w:tblW w:w="10240" w:type="dxa"/>
        <w:tblInd w:w="-40" w:type="dxa"/>
        <w:tblCellMar>
          <w:left w:w="70" w:type="dxa"/>
          <w:right w:w="70" w:type="dxa"/>
        </w:tblCellMar>
        <w:tblLook w:val="04A0" w:firstRow="1" w:lastRow="0" w:firstColumn="1" w:lastColumn="0" w:noHBand="0" w:noVBand="1"/>
      </w:tblPr>
      <w:tblGrid>
        <w:gridCol w:w="5554"/>
        <w:gridCol w:w="938"/>
        <w:gridCol w:w="937"/>
        <w:gridCol w:w="937"/>
        <w:gridCol w:w="937"/>
        <w:gridCol w:w="937"/>
      </w:tblGrid>
      <w:tr w:rsidR="008E2253" w:rsidRPr="008E2253" w14:paraId="1F799031" w14:textId="77777777" w:rsidTr="00FF5ABD">
        <w:trPr>
          <w:trHeight w:val="375"/>
        </w:trPr>
        <w:tc>
          <w:tcPr>
            <w:tcW w:w="10240" w:type="dxa"/>
            <w:gridSpan w:val="6"/>
            <w:tcBorders>
              <w:top w:val="single" w:sz="8" w:space="0" w:color="auto"/>
              <w:left w:val="single" w:sz="8" w:space="0" w:color="auto"/>
              <w:bottom w:val="nil"/>
              <w:right w:val="single" w:sz="8" w:space="0" w:color="000000"/>
            </w:tcBorders>
            <w:shd w:val="clear" w:color="000000" w:fill="9BBB59" w:themeFill="accent3"/>
            <w:noWrap/>
            <w:vAlign w:val="center"/>
            <w:hideMark/>
          </w:tcPr>
          <w:p w14:paraId="4D71BD57" w14:textId="77777777" w:rsidR="008E2253" w:rsidRPr="00FF5ABD" w:rsidRDefault="008E2253" w:rsidP="008E2253">
            <w:pPr>
              <w:spacing w:after="0" w:line="240" w:lineRule="auto"/>
              <w:jc w:val="center"/>
              <w:rPr>
                <w:rFonts w:ascii="Times New Roman" w:eastAsia="Times New Roman" w:hAnsi="Times New Roman"/>
                <w:color w:val="000000"/>
                <w:sz w:val="28"/>
                <w:szCs w:val="28"/>
                <w:lang w:eastAsia="pt-BR"/>
              </w:rPr>
            </w:pPr>
            <w:r w:rsidRPr="00FF5ABD">
              <w:rPr>
                <w:rFonts w:ascii="Times New Roman" w:eastAsia="Times New Roman" w:hAnsi="Times New Roman"/>
                <w:color w:val="000000"/>
                <w:sz w:val="28"/>
                <w:szCs w:val="28"/>
                <w:lang w:eastAsia="pt-BR"/>
              </w:rPr>
              <w:t>Internações Hospitalares do SUS - por local de internação</w:t>
            </w:r>
          </w:p>
        </w:tc>
      </w:tr>
      <w:tr w:rsidR="008E2253" w:rsidRPr="008E2253" w14:paraId="55C2AAEA" w14:textId="77777777" w:rsidTr="00FF5ABD">
        <w:trPr>
          <w:trHeight w:val="375"/>
        </w:trPr>
        <w:tc>
          <w:tcPr>
            <w:tcW w:w="10240" w:type="dxa"/>
            <w:gridSpan w:val="6"/>
            <w:tcBorders>
              <w:top w:val="nil"/>
              <w:left w:val="single" w:sz="8" w:space="0" w:color="auto"/>
              <w:bottom w:val="nil"/>
              <w:right w:val="single" w:sz="8" w:space="0" w:color="000000"/>
            </w:tcBorders>
            <w:shd w:val="clear" w:color="000000" w:fill="9BBB59" w:themeFill="accent3"/>
            <w:noWrap/>
            <w:vAlign w:val="center"/>
            <w:hideMark/>
          </w:tcPr>
          <w:p w14:paraId="159D7C9F" w14:textId="77777777" w:rsidR="008E2253" w:rsidRPr="00FF5ABD" w:rsidRDefault="008E2253" w:rsidP="008E2253">
            <w:pPr>
              <w:spacing w:after="0" w:line="240" w:lineRule="auto"/>
              <w:jc w:val="center"/>
              <w:rPr>
                <w:rFonts w:ascii="Times New Roman" w:eastAsia="Times New Roman" w:hAnsi="Times New Roman"/>
                <w:color w:val="000000"/>
                <w:sz w:val="28"/>
                <w:szCs w:val="28"/>
                <w:lang w:eastAsia="pt-BR"/>
              </w:rPr>
            </w:pPr>
            <w:r w:rsidRPr="00FF5ABD">
              <w:rPr>
                <w:rFonts w:ascii="Times New Roman" w:eastAsia="Times New Roman" w:hAnsi="Times New Roman"/>
                <w:color w:val="000000"/>
                <w:sz w:val="28"/>
                <w:szCs w:val="28"/>
                <w:lang w:eastAsia="pt-BR"/>
              </w:rPr>
              <w:t>Média de Permanência por complexidade e ano de atendimento</w:t>
            </w:r>
          </w:p>
        </w:tc>
      </w:tr>
      <w:tr w:rsidR="008E2253" w:rsidRPr="008E2253" w14:paraId="7CBBE637" w14:textId="77777777" w:rsidTr="00FF5ABD">
        <w:trPr>
          <w:trHeight w:val="390"/>
        </w:trPr>
        <w:tc>
          <w:tcPr>
            <w:tcW w:w="10240" w:type="dxa"/>
            <w:gridSpan w:val="6"/>
            <w:tcBorders>
              <w:top w:val="nil"/>
              <w:left w:val="single" w:sz="8" w:space="0" w:color="auto"/>
              <w:bottom w:val="single" w:sz="8" w:space="0" w:color="auto"/>
              <w:right w:val="single" w:sz="8" w:space="0" w:color="000000"/>
            </w:tcBorders>
            <w:shd w:val="clear" w:color="000000" w:fill="9BBB59" w:themeFill="accent3"/>
            <w:noWrap/>
            <w:vAlign w:val="center"/>
            <w:hideMark/>
          </w:tcPr>
          <w:p w14:paraId="2823B3F8" w14:textId="77777777" w:rsidR="008E2253" w:rsidRPr="00FF5ABD" w:rsidRDefault="008E2253" w:rsidP="008E2253">
            <w:pPr>
              <w:spacing w:after="0" w:line="240" w:lineRule="auto"/>
              <w:jc w:val="center"/>
              <w:rPr>
                <w:rFonts w:ascii="Times New Roman" w:eastAsia="Times New Roman" w:hAnsi="Times New Roman"/>
                <w:color w:val="000000"/>
                <w:sz w:val="28"/>
                <w:szCs w:val="28"/>
                <w:lang w:eastAsia="pt-BR"/>
              </w:rPr>
            </w:pPr>
            <w:r w:rsidRPr="00FF5ABD">
              <w:rPr>
                <w:rFonts w:ascii="Times New Roman" w:eastAsia="Times New Roman" w:hAnsi="Times New Roman"/>
                <w:color w:val="000000"/>
                <w:sz w:val="28"/>
                <w:szCs w:val="28"/>
                <w:lang w:eastAsia="pt-BR"/>
              </w:rPr>
              <w:t>Rio Grande do Sul</w:t>
            </w:r>
          </w:p>
        </w:tc>
      </w:tr>
      <w:tr w:rsidR="008E2253" w:rsidRPr="008E2253" w14:paraId="154FA6EA" w14:textId="77777777" w:rsidTr="008E2253">
        <w:trPr>
          <w:trHeight w:val="375"/>
        </w:trPr>
        <w:tc>
          <w:tcPr>
            <w:tcW w:w="5554" w:type="dxa"/>
            <w:vMerge w:val="restart"/>
            <w:tcBorders>
              <w:top w:val="single" w:sz="4" w:space="0" w:color="auto"/>
              <w:left w:val="nil"/>
              <w:bottom w:val="single" w:sz="4" w:space="0" w:color="000000"/>
              <w:right w:val="nil"/>
            </w:tcBorders>
            <w:shd w:val="clear" w:color="auto" w:fill="auto"/>
            <w:noWrap/>
            <w:vAlign w:val="center"/>
            <w:hideMark/>
          </w:tcPr>
          <w:p w14:paraId="4F7BC3DD"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Complexidade</w:t>
            </w:r>
          </w:p>
        </w:tc>
        <w:tc>
          <w:tcPr>
            <w:tcW w:w="4686" w:type="dxa"/>
            <w:gridSpan w:val="5"/>
            <w:tcBorders>
              <w:top w:val="single" w:sz="4" w:space="0" w:color="auto"/>
              <w:left w:val="nil"/>
              <w:bottom w:val="single" w:sz="4" w:space="0" w:color="auto"/>
              <w:right w:val="nil"/>
            </w:tcBorders>
            <w:shd w:val="clear" w:color="auto" w:fill="auto"/>
            <w:noWrap/>
            <w:vAlign w:val="bottom"/>
            <w:hideMark/>
          </w:tcPr>
          <w:p w14:paraId="5A15E71A"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Período</w:t>
            </w:r>
          </w:p>
        </w:tc>
      </w:tr>
      <w:tr w:rsidR="008E2253" w:rsidRPr="008E2253" w14:paraId="5610970E" w14:textId="77777777" w:rsidTr="008E2253">
        <w:trPr>
          <w:trHeight w:val="375"/>
        </w:trPr>
        <w:tc>
          <w:tcPr>
            <w:tcW w:w="5554" w:type="dxa"/>
            <w:vMerge/>
            <w:tcBorders>
              <w:top w:val="single" w:sz="4" w:space="0" w:color="auto"/>
              <w:left w:val="nil"/>
              <w:bottom w:val="single" w:sz="4" w:space="0" w:color="000000"/>
              <w:right w:val="nil"/>
            </w:tcBorders>
            <w:vAlign w:val="center"/>
            <w:hideMark/>
          </w:tcPr>
          <w:p w14:paraId="2BC32A03"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p>
        </w:tc>
        <w:tc>
          <w:tcPr>
            <w:tcW w:w="938" w:type="dxa"/>
            <w:tcBorders>
              <w:top w:val="nil"/>
              <w:left w:val="nil"/>
              <w:bottom w:val="single" w:sz="4" w:space="0" w:color="auto"/>
              <w:right w:val="nil"/>
            </w:tcBorders>
            <w:shd w:val="clear" w:color="auto" w:fill="auto"/>
            <w:noWrap/>
            <w:vAlign w:val="center"/>
            <w:hideMark/>
          </w:tcPr>
          <w:p w14:paraId="792F881B"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2009</w:t>
            </w:r>
          </w:p>
        </w:tc>
        <w:tc>
          <w:tcPr>
            <w:tcW w:w="937" w:type="dxa"/>
            <w:tcBorders>
              <w:top w:val="nil"/>
              <w:left w:val="nil"/>
              <w:bottom w:val="single" w:sz="4" w:space="0" w:color="auto"/>
              <w:right w:val="nil"/>
            </w:tcBorders>
            <w:shd w:val="clear" w:color="auto" w:fill="auto"/>
            <w:noWrap/>
            <w:vAlign w:val="center"/>
            <w:hideMark/>
          </w:tcPr>
          <w:p w14:paraId="2F857DE7"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2010</w:t>
            </w:r>
          </w:p>
        </w:tc>
        <w:tc>
          <w:tcPr>
            <w:tcW w:w="937" w:type="dxa"/>
            <w:tcBorders>
              <w:top w:val="nil"/>
              <w:left w:val="nil"/>
              <w:bottom w:val="single" w:sz="4" w:space="0" w:color="auto"/>
              <w:right w:val="nil"/>
            </w:tcBorders>
            <w:shd w:val="clear" w:color="auto" w:fill="auto"/>
            <w:noWrap/>
            <w:vAlign w:val="center"/>
            <w:hideMark/>
          </w:tcPr>
          <w:p w14:paraId="2F3BD7C4"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2011</w:t>
            </w:r>
          </w:p>
        </w:tc>
        <w:tc>
          <w:tcPr>
            <w:tcW w:w="937" w:type="dxa"/>
            <w:tcBorders>
              <w:top w:val="nil"/>
              <w:left w:val="nil"/>
              <w:bottom w:val="single" w:sz="4" w:space="0" w:color="auto"/>
              <w:right w:val="nil"/>
            </w:tcBorders>
            <w:shd w:val="clear" w:color="auto" w:fill="auto"/>
            <w:noWrap/>
            <w:vAlign w:val="center"/>
            <w:hideMark/>
          </w:tcPr>
          <w:p w14:paraId="25D153AB"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2012</w:t>
            </w:r>
          </w:p>
        </w:tc>
        <w:tc>
          <w:tcPr>
            <w:tcW w:w="937" w:type="dxa"/>
            <w:tcBorders>
              <w:top w:val="nil"/>
              <w:left w:val="nil"/>
              <w:bottom w:val="single" w:sz="4" w:space="0" w:color="auto"/>
              <w:right w:val="nil"/>
            </w:tcBorders>
            <w:shd w:val="clear" w:color="auto" w:fill="auto"/>
            <w:noWrap/>
            <w:vAlign w:val="center"/>
            <w:hideMark/>
          </w:tcPr>
          <w:p w14:paraId="6A839C50"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2013</w:t>
            </w:r>
          </w:p>
        </w:tc>
      </w:tr>
      <w:tr w:rsidR="008E2253" w:rsidRPr="008E2253" w14:paraId="53ABC78A" w14:textId="77777777" w:rsidTr="008E2253">
        <w:trPr>
          <w:trHeight w:val="375"/>
        </w:trPr>
        <w:tc>
          <w:tcPr>
            <w:tcW w:w="5554" w:type="dxa"/>
            <w:tcBorders>
              <w:top w:val="nil"/>
              <w:left w:val="nil"/>
              <w:bottom w:val="single" w:sz="4" w:space="0" w:color="auto"/>
              <w:right w:val="nil"/>
            </w:tcBorders>
            <w:shd w:val="clear" w:color="000000" w:fill="D9D9D9"/>
            <w:noWrap/>
            <w:vAlign w:val="bottom"/>
            <w:hideMark/>
          </w:tcPr>
          <w:p w14:paraId="557FE6CD"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Estado: Rio Grande do Sul</w:t>
            </w:r>
          </w:p>
        </w:tc>
        <w:tc>
          <w:tcPr>
            <w:tcW w:w="938" w:type="dxa"/>
            <w:tcBorders>
              <w:top w:val="nil"/>
              <w:left w:val="nil"/>
              <w:bottom w:val="single" w:sz="4" w:space="0" w:color="auto"/>
              <w:right w:val="nil"/>
            </w:tcBorders>
            <w:shd w:val="clear" w:color="000000" w:fill="D9D9D9"/>
            <w:noWrap/>
            <w:vAlign w:val="bottom"/>
            <w:hideMark/>
          </w:tcPr>
          <w:p w14:paraId="26C623D6"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nil"/>
              <w:left w:val="nil"/>
              <w:bottom w:val="single" w:sz="4" w:space="0" w:color="auto"/>
              <w:right w:val="nil"/>
            </w:tcBorders>
            <w:shd w:val="clear" w:color="000000" w:fill="D9D9D9"/>
            <w:noWrap/>
            <w:vAlign w:val="bottom"/>
            <w:hideMark/>
          </w:tcPr>
          <w:p w14:paraId="1A5988A9"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nil"/>
              <w:left w:val="nil"/>
              <w:bottom w:val="single" w:sz="4" w:space="0" w:color="auto"/>
              <w:right w:val="nil"/>
            </w:tcBorders>
            <w:shd w:val="clear" w:color="000000" w:fill="D9D9D9"/>
            <w:noWrap/>
            <w:vAlign w:val="bottom"/>
            <w:hideMark/>
          </w:tcPr>
          <w:p w14:paraId="77DC6C8B"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nil"/>
              <w:left w:val="nil"/>
              <w:bottom w:val="single" w:sz="4" w:space="0" w:color="auto"/>
              <w:right w:val="nil"/>
            </w:tcBorders>
            <w:shd w:val="clear" w:color="000000" w:fill="D9D9D9"/>
            <w:noWrap/>
            <w:vAlign w:val="bottom"/>
            <w:hideMark/>
          </w:tcPr>
          <w:p w14:paraId="5E3D16B1"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nil"/>
              <w:left w:val="nil"/>
              <w:bottom w:val="single" w:sz="4" w:space="0" w:color="auto"/>
              <w:right w:val="nil"/>
            </w:tcBorders>
            <w:shd w:val="clear" w:color="000000" w:fill="D9D9D9"/>
            <w:noWrap/>
            <w:vAlign w:val="bottom"/>
            <w:hideMark/>
          </w:tcPr>
          <w:p w14:paraId="689C6A6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r>
      <w:tr w:rsidR="008E2253" w:rsidRPr="008E2253" w14:paraId="3564E504" w14:textId="77777777" w:rsidTr="008E2253">
        <w:trPr>
          <w:trHeight w:val="219"/>
        </w:trPr>
        <w:tc>
          <w:tcPr>
            <w:tcW w:w="5554" w:type="dxa"/>
            <w:tcBorders>
              <w:top w:val="nil"/>
              <w:left w:val="nil"/>
              <w:bottom w:val="nil"/>
              <w:right w:val="nil"/>
            </w:tcBorders>
            <w:shd w:val="clear" w:color="auto" w:fill="auto"/>
            <w:noWrap/>
            <w:vAlign w:val="bottom"/>
            <w:hideMark/>
          </w:tcPr>
          <w:p w14:paraId="0012E136"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Média Complexidade</w:t>
            </w:r>
          </w:p>
        </w:tc>
        <w:tc>
          <w:tcPr>
            <w:tcW w:w="938" w:type="dxa"/>
            <w:tcBorders>
              <w:top w:val="nil"/>
              <w:left w:val="nil"/>
              <w:bottom w:val="nil"/>
              <w:right w:val="nil"/>
            </w:tcBorders>
            <w:shd w:val="clear" w:color="auto" w:fill="auto"/>
            <w:noWrap/>
            <w:vAlign w:val="center"/>
            <w:hideMark/>
          </w:tcPr>
          <w:p w14:paraId="6F56938E"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5,7</w:t>
            </w:r>
          </w:p>
        </w:tc>
        <w:tc>
          <w:tcPr>
            <w:tcW w:w="937" w:type="dxa"/>
            <w:tcBorders>
              <w:top w:val="nil"/>
              <w:left w:val="nil"/>
              <w:bottom w:val="nil"/>
              <w:right w:val="nil"/>
            </w:tcBorders>
            <w:shd w:val="clear" w:color="auto" w:fill="auto"/>
            <w:noWrap/>
            <w:vAlign w:val="center"/>
            <w:hideMark/>
          </w:tcPr>
          <w:p w14:paraId="67679E9A"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5,8</w:t>
            </w:r>
          </w:p>
        </w:tc>
        <w:tc>
          <w:tcPr>
            <w:tcW w:w="937" w:type="dxa"/>
            <w:tcBorders>
              <w:top w:val="nil"/>
              <w:left w:val="nil"/>
              <w:bottom w:val="nil"/>
              <w:right w:val="nil"/>
            </w:tcBorders>
            <w:shd w:val="clear" w:color="auto" w:fill="auto"/>
            <w:noWrap/>
            <w:vAlign w:val="center"/>
            <w:hideMark/>
          </w:tcPr>
          <w:p w14:paraId="0D3C76B4"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5,9</w:t>
            </w:r>
          </w:p>
        </w:tc>
        <w:tc>
          <w:tcPr>
            <w:tcW w:w="937" w:type="dxa"/>
            <w:tcBorders>
              <w:top w:val="nil"/>
              <w:left w:val="nil"/>
              <w:bottom w:val="nil"/>
              <w:right w:val="nil"/>
            </w:tcBorders>
            <w:shd w:val="clear" w:color="auto" w:fill="auto"/>
            <w:noWrap/>
            <w:vAlign w:val="center"/>
            <w:hideMark/>
          </w:tcPr>
          <w:p w14:paraId="63A29B6C"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5,9</w:t>
            </w:r>
          </w:p>
        </w:tc>
        <w:tc>
          <w:tcPr>
            <w:tcW w:w="937" w:type="dxa"/>
            <w:tcBorders>
              <w:top w:val="nil"/>
              <w:left w:val="nil"/>
              <w:bottom w:val="nil"/>
              <w:right w:val="nil"/>
            </w:tcBorders>
            <w:shd w:val="clear" w:color="auto" w:fill="auto"/>
            <w:noWrap/>
            <w:vAlign w:val="center"/>
            <w:hideMark/>
          </w:tcPr>
          <w:p w14:paraId="70317BBD"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6,1</w:t>
            </w:r>
          </w:p>
        </w:tc>
      </w:tr>
      <w:tr w:rsidR="008E2253" w:rsidRPr="008E2253" w14:paraId="5B24A72F" w14:textId="77777777" w:rsidTr="008E2253">
        <w:trPr>
          <w:trHeight w:val="263"/>
        </w:trPr>
        <w:tc>
          <w:tcPr>
            <w:tcW w:w="5554" w:type="dxa"/>
            <w:tcBorders>
              <w:top w:val="nil"/>
              <w:left w:val="nil"/>
              <w:bottom w:val="nil"/>
              <w:right w:val="nil"/>
            </w:tcBorders>
            <w:shd w:val="clear" w:color="auto" w:fill="auto"/>
            <w:noWrap/>
            <w:vAlign w:val="bottom"/>
            <w:hideMark/>
          </w:tcPr>
          <w:p w14:paraId="7AB29EE5"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Alta Complexidade</w:t>
            </w:r>
          </w:p>
        </w:tc>
        <w:tc>
          <w:tcPr>
            <w:tcW w:w="938" w:type="dxa"/>
            <w:tcBorders>
              <w:top w:val="nil"/>
              <w:left w:val="nil"/>
              <w:bottom w:val="nil"/>
              <w:right w:val="nil"/>
            </w:tcBorders>
            <w:shd w:val="clear" w:color="auto" w:fill="auto"/>
            <w:noWrap/>
            <w:vAlign w:val="center"/>
            <w:hideMark/>
          </w:tcPr>
          <w:p w14:paraId="3186AC3B"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8,5</w:t>
            </w:r>
          </w:p>
        </w:tc>
        <w:tc>
          <w:tcPr>
            <w:tcW w:w="937" w:type="dxa"/>
            <w:tcBorders>
              <w:top w:val="nil"/>
              <w:left w:val="nil"/>
              <w:bottom w:val="nil"/>
              <w:right w:val="nil"/>
            </w:tcBorders>
            <w:shd w:val="clear" w:color="auto" w:fill="auto"/>
            <w:noWrap/>
            <w:vAlign w:val="center"/>
            <w:hideMark/>
          </w:tcPr>
          <w:p w14:paraId="168A22C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8,1</w:t>
            </w:r>
          </w:p>
        </w:tc>
        <w:tc>
          <w:tcPr>
            <w:tcW w:w="937" w:type="dxa"/>
            <w:tcBorders>
              <w:top w:val="nil"/>
              <w:left w:val="nil"/>
              <w:bottom w:val="nil"/>
              <w:right w:val="nil"/>
            </w:tcBorders>
            <w:shd w:val="clear" w:color="auto" w:fill="auto"/>
            <w:noWrap/>
            <w:vAlign w:val="center"/>
            <w:hideMark/>
          </w:tcPr>
          <w:p w14:paraId="4C653A3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7,9</w:t>
            </w:r>
          </w:p>
        </w:tc>
        <w:tc>
          <w:tcPr>
            <w:tcW w:w="937" w:type="dxa"/>
            <w:tcBorders>
              <w:top w:val="nil"/>
              <w:left w:val="nil"/>
              <w:bottom w:val="nil"/>
              <w:right w:val="nil"/>
            </w:tcBorders>
            <w:shd w:val="clear" w:color="auto" w:fill="auto"/>
            <w:noWrap/>
            <w:vAlign w:val="center"/>
            <w:hideMark/>
          </w:tcPr>
          <w:p w14:paraId="6276DE24"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7,7</w:t>
            </w:r>
          </w:p>
        </w:tc>
        <w:tc>
          <w:tcPr>
            <w:tcW w:w="937" w:type="dxa"/>
            <w:tcBorders>
              <w:top w:val="nil"/>
              <w:left w:val="nil"/>
              <w:bottom w:val="nil"/>
              <w:right w:val="nil"/>
            </w:tcBorders>
            <w:shd w:val="clear" w:color="auto" w:fill="auto"/>
            <w:noWrap/>
            <w:vAlign w:val="center"/>
            <w:hideMark/>
          </w:tcPr>
          <w:p w14:paraId="0534F19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7,6</w:t>
            </w:r>
          </w:p>
        </w:tc>
      </w:tr>
      <w:tr w:rsidR="008E2253" w:rsidRPr="008E2253" w14:paraId="757BB80C" w14:textId="77777777" w:rsidTr="008E2253">
        <w:trPr>
          <w:trHeight w:val="375"/>
        </w:trPr>
        <w:tc>
          <w:tcPr>
            <w:tcW w:w="5554" w:type="dxa"/>
            <w:tcBorders>
              <w:top w:val="nil"/>
              <w:left w:val="nil"/>
              <w:bottom w:val="nil"/>
              <w:right w:val="nil"/>
            </w:tcBorders>
            <w:shd w:val="clear" w:color="auto" w:fill="auto"/>
            <w:noWrap/>
            <w:vAlign w:val="bottom"/>
            <w:hideMark/>
          </w:tcPr>
          <w:p w14:paraId="282EAFE9"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Total</w:t>
            </w:r>
          </w:p>
        </w:tc>
        <w:tc>
          <w:tcPr>
            <w:tcW w:w="938" w:type="dxa"/>
            <w:tcBorders>
              <w:top w:val="nil"/>
              <w:left w:val="nil"/>
              <w:bottom w:val="nil"/>
              <w:right w:val="nil"/>
            </w:tcBorders>
            <w:shd w:val="clear" w:color="auto" w:fill="auto"/>
            <w:noWrap/>
            <w:vAlign w:val="center"/>
            <w:hideMark/>
          </w:tcPr>
          <w:p w14:paraId="221F3E76"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5,9</w:t>
            </w:r>
          </w:p>
        </w:tc>
        <w:tc>
          <w:tcPr>
            <w:tcW w:w="937" w:type="dxa"/>
            <w:tcBorders>
              <w:top w:val="nil"/>
              <w:left w:val="nil"/>
              <w:bottom w:val="nil"/>
              <w:right w:val="nil"/>
            </w:tcBorders>
            <w:shd w:val="clear" w:color="auto" w:fill="auto"/>
            <w:noWrap/>
            <w:vAlign w:val="center"/>
            <w:hideMark/>
          </w:tcPr>
          <w:p w14:paraId="23ABECEA"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6,0</w:t>
            </w:r>
          </w:p>
        </w:tc>
        <w:tc>
          <w:tcPr>
            <w:tcW w:w="937" w:type="dxa"/>
            <w:tcBorders>
              <w:top w:val="nil"/>
              <w:left w:val="nil"/>
              <w:bottom w:val="nil"/>
              <w:right w:val="nil"/>
            </w:tcBorders>
            <w:shd w:val="clear" w:color="auto" w:fill="auto"/>
            <w:noWrap/>
            <w:vAlign w:val="center"/>
            <w:hideMark/>
          </w:tcPr>
          <w:p w14:paraId="15ACA1C1"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6,1</w:t>
            </w:r>
          </w:p>
        </w:tc>
        <w:tc>
          <w:tcPr>
            <w:tcW w:w="937" w:type="dxa"/>
            <w:tcBorders>
              <w:top w:val="nil"/>
              <w:left w:val="nil"/>
              <w:bottom w:val="nil"/>
              <w:right w:val="nil"/>
            </w:tcBorders>
            <w:shd w:val="clear" w:color="auto" w:fill="auto"/>
            <w:noWrap/>
            <w:vAlign w:val="center"/>
            <w:hideMark/>
          </w:tcPr>
          <w:p w14:paraId="1AC62D4D"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6,1</w:t>
            </w:r>
          </w:p>
        </w:tc>
        <w:tc>
          <w:tcPr>
            <w:tcW w:w="937" w:type="dxa"/>
            <w:tcBorders>
              <w:top w:val="nil"/>
              <w:left w:val="nil"/>
              <w:bottom w:val="nil"/>
              <w:right w:val="nil"/>
            </w:tcBorders>
            <w:shd w:val="clear" w:color="auto" w:fill="auto"/>
            <w:noWrap/>
            <w:vAlign w:val="center"/>
            <w:hideMark/>
          </w:tcPr>
          <w:p w14:paraId="3FC4A1B0" w14:textId="77777777" w:rsidR="008E2253" w:rsidRPr="008E2253" w:rsidRDefault="008E2253" w:rsidP="008E2253">
            <w:pPr>
              <w:spacing w:after="0" w:line="240" w:lineRule="auto"/>
              <w:jc w:val="center"/>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6,2</w:t>
            </w:r>
          </w:p>
        </w:tc>
      </w:tr>
      <w:tr w:rsidR="008E2253" w:rsidRPr="008E2253" w14:paraId="264D5DA1" w14:textId="77777777" w:rsidTr="008E2253">
        <w:trPr>
          <w:trHeight w:val="375"/>
        </w:trPr>
        <w:tc>
          <w:tcPr>
            <w:tcW w:w="5554" w:type="dxa"/>
            <w:tcBorders>
              <w:top w:val="single" w:sz="4" w:space="0" w:color="auto"/>
              <w:left w:val="nil"/>
              <w:bottom w:val="single" w:sz="4" w:space="0" w:color="auto"/>
              <w:right w:val="nil"/>
            </w:tcBorders>
            <w:shd w:val="clear" w:color="000000" w:fill="D9D9D9"/>
            <w:noWrap/>
            <w:vAlign w:val="bottom"/>
            <w:hideMark/>
          </w:tcPr>
          <w:p w14:paraId="26509FC5"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Macrorregião de Saúde: SUL</w:t>
            </w:r>
          </w:p>
        </w:tc>
        <w:tc>
          <w:tcPr>
            <w:tcW w:w="938" w:type="dxa"/>
            <w:tcBorders>
              <w:top w:val="single" w:sz="4" w:space="0" w:color="auto"/>
              <w:left w:val="nil"/>
              <w:bottom w:val="single" w:sz="4" w:space="0" w:color="auto"/>
              <w:right w:val="nil"/>
            </w:tcBorders>
            <w:shd w:val="clear" w:color="000000" w:fill="D9D9D9"/>
            <w:noWrap/>
            <w:vAlign w:val="bottom"/>
            <w:hideMark/>
          </w:tcPr>
          <w:p w14:paraId="7E0E0255"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7A7C78C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14334F7B"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0F7CD0AB"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425DDF53"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r>
      <w:tr w:rsidR="008E2253" w:rsidRPr="008E2253" w14:paraId="1972EFDD" w14:textId="77777777" w:rsidTr="008E2253">
        <w:trPr>
          <w:trHeight w:val="268"/>
        </w:trPr>
        <w:tc>
          <w:tcPr>
            <w:tcW w:w="5554" w:type="dxa"/>
            <w:tcBorders>
              <w:top w:val="nil"/>
              <w:left w:val="nil"/>
              <w:bottom w:val="nil"/>
              <w:right w:val="nil"/>
            </w:tcBorders>
            <w:shd w:val="clear" w:color="auto" w:fill="auto"/>
            <w:noWrap/>
            <w:vAlign w:val="bottom"/>
            <w:hideMark/>
          </w:tcPr>
          <w:p w14:paraId="010DA13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Média Complexidade</w:t>
            </w:r>
          </w:p>
        </w:tc>
        <w:tc>
          <w:tcPr>
            <w:tcW w:w="938" w:type="dxa"/>
            <w:tcBorders>
              <w:top w:val="nil"/>
              <w:left w:val="nil"/>
              <w:bottom w:val="nil"/>
              <w:right w:val="nil"/>
            </w:tcBorders>
            <w:shd w:val="clear" w:color="auto" w:fill="auto"/>
            <w:noWrap/>
            <w:vAlign w:val="center"/>
            <w:hideMark/>
          </w:tcPr>
          <w:p w14:paraId="02EF5A0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7,2</w:t>
            </w:r>
          </w:p>
        </w:tc>
        <w:tc>
          <w:tcPr>
            <w:tcW w:w="937" w:type="dxa"/>
            <w:tcBorders>
              <w:top w:val="nil"/>
              <w:left w:val="nil"/>
              <w:bottom w:val="nil"/>
              <w:right w:val="nil"/>
            </w:tcBorders>
            <w:shd w:val="clear" w:color="auto" w:fill="auto"/>
            <w:noWrap/>
            <w:vAlign w:val="center"/>
            <w:hideMark/>
          </w:tcPr>
          <w:p w14:paraId="335DB994"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7,4</w:t>
            </w:r>
          </w:p>
        </w:tc>
        <w:tc>
          <w:tcPr>
            <w:tcW w:w="937" w:type="dxa"/>
            <w:tcBorders>
              <w:top w:val="nil"/>
              <w:left w:val="nil"/>
              <w:bottom w:val="nil"/>
              <w:right w:val="nil"/>
            </w:tcBorders>
            <w:shd w:val="clear" w:color="auto" w:fill="auto"/>
            <w:noWrap/>
            <w:vAlign w:val="center"/>
            <w:hideMark/>
          </w:tcPr>
          <w:p w14:paraId="2DA52B7C"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7,6</w:t>
            </w:r>
          </w:p>
        </w:tc>
        <w:tc>
          <w:tcPr>
            <w:tcW w:w="937" w:type="dxa"/>
            <w:tcBorders>
              <w:top w:val="nil"/>
              <w:left w:val="nil"/>
              <w:bottom w:val="nil"/>
              <w:right w:val="nil"/>
            </w:tcBorders>
            <w:shd w:val="clear" w:color="auto" w:fill="auto"/>
            <w:noWrap/>
            <w:vAlign w:val="center"/>
            <w:hideMark/>
          </w:tcPr>
          <w:p w14:paraId="3481EE88"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7,7</w:t>
            </w:r>
          </w:p>
        </w:tc>
        <w:tc>
          <w:tcPr>
            <w:tcW w:w="937" w:type="dxa"/>
            <w:tcBorders>
              <w:top w:val="nil"/>
              <w:left w:val="nil"/>
              <w:bottom w:val="nil"/>
              <w:right w:val="nil"/>
            </w:tcBorders>
            <w:shd w:val="clear" w:color="auto" w:fill="auto"/>
            <w:noWrap/>
            <w:vAlign w:val="center"/>
            <w:hideMark/>
          </w:tcPr>
          <w:p w14:paraId="77A89542"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8,0</w:t>
            </w:r>
          </w:p>
        </w:tc>
      </w:tr>
      <w:tr w:rsidR="008E2253" w:rsidRPr="008E2253" w14:paraId="74F88FFD" w14:textId="77777777" w:rsidTr="008E2253">
        <w:trPr>
          <w:trHeight w:val="313"/>
        </w:trPr>
        <w:tc>
          <w:tcPr>
            <w:tcW w:w="5554" w:type="dxa"/>
            <w:tcBorders>
              <w:top w:val="nil"/>
              <w:left w:val="nil"/>
              <w:bottom w:val="nil"/>
              <w:right w:val="nil"/>
            </w:tcBorders>
            <w:shd w:val="clear" w:color="auto" w:fill="auto"/>
            <w:noWrap/>
            <w:vAlign w:val="bottom"/>
            <w:hideMark/>
          </w:tcPr>
          <w:p w14:paraId="6968BC49"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Alta Complexidade</w:t>
            </w:r>
          </w:p>
        </w:tc>
        <w:tc>
          <w:tcPr>
            <w:tcW w:w="938" w:type="dxa"/>
            <w:tcBorders>
              <w:top w:val="nil"/>
              <w:left w:val="nil"/>
              <w:bottom w:val="nil"/>
              <w:right w:val="nil"/>
            </w:tcBorders>
            <w:shd w:val="clear" w:color="auto" w:fill="auto"/>
            <w:noWrap/>
            <w:vAlign w:val="center"/>
            <w:hideMark/>
          </w:tcPr>
          <w:p w14:paraId="720C35E7"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10,4</w:t>
            </w:r>
          </w:p>
        </w:tc>
        <w:tc>
          <w:tcPr>
            <w:tcW w:w="937" w:type="dxa"/>
            <w:tcBorders>
              <w:top w:val="nil"/>
              <w:left w:val="nil"/>
              <w:bottom w:val="nil"/>
              <w:right w:val="nil"/>
            </w:tcBorders>
            <w:shd w:val="clear" w:color="auto" w:fill="auto"/>
            <w:noWrap/>
            <w:vAlign w:val="center"/>
            <w:hideMark/>
          </w:tcPr>
          <w:p w14:paraId="597CC2A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9,6</w:t>
            </w:r>
          </w:p>
        </w:tc>
        <w:tc>
          <w:tcPr>
            <w:tcW w:w="937" w:type="dxa"/>
            <w:tcBorders>
              <w:top w:val="nil"/>
              <w:left w:val="nil"/>
              <w:bottom w:val="nil"/>
              <w:right w:val="nil"/>
            </w:tcBorders>
            <w:shd w:val="clear" w:color="auto" w:fill="auto"/>
            <w:noWrap/>
            <w:vAlign w:val="center"/>
            <w:hideMark/>
          </w:tcPr>
          <w:p w14:paraId="22442B28"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8,6</w:t>
            </w:r>
          </w:p>
        </w:tc>
        <w:tc>
          <w:tcPr>
            <w:tcW w:w="937" w:type="dxa"/>
            <w:tcBorders>
              <w:top w:val="nil"/>
              <w:left w:val="nil"/>
              <w:bottom w:val="nil"/>
              <w:right w:val="nil"/>
            </w:tcBorders>
            <w:shd w:val="clear" w:color="auto" w:fill="auto"/>
            <w:noWrap/>
            <w:vAlign w:val="center"/>
            <w:hideMark/>
          </w:tcPr>
          <w:p w14:paraId="2C3850A2"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9,5</w:t>
            </w:r>
          </w:p>
        </w:tc>
        <w:tc>
          <w:tcPr>
            <w:tcW w:w="937" w:type="dxa"/>
            <w:tcBorders>
              <w:top w:val="nil"/>
              <w:left w:val="nil"/>
              <w:bottom w:val="nil"/>
              <w:right w:val="nil"/>
            </w:tcBorders>
            <w:shd w:val="clear" w:color="auto" w:fill="auto"/>
            <w:noWrap/>
            <w:vAlign w:val="center"/>
            <w:hideMark/>
          </w:tcPr>
          <w:p w14:paraId="077A2C0C"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10,3</w:t>
            </w:r>
          </w:p>
        </w:tc>
      </w:tr>
      <w:tr w:rsidR="008E2253" w:rsidRPr="008E2253" w14:paraId="000C0E6D" w14:textId="77777777" w:rsidTr="008E2253">
        <w:trPr>
          <w:trHeight w:val="375"/>
        </w:trPr>
        <w:tc>
          <w:tcPr>
            <w:tcW w:w="5554" w:type="dxa"/>
            <w:tcBorders>
              <w:top w:val="nil"/>
              <w:left w:val="nil"/>
              <w:bottom w:val="nil"/>
              <w:right w:val="nil"/>
            </w:tcBorders>
            <w:shd w:val="clear" w:color="auto" w:fill="auto"/>
            <w:noWrap/>
            <w:vAlign w:val="bottom"/>
            <w:hideMark/>
          </w:tcPr>
          <w:p w14:paraId="7EB8CF9F"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Total</w:t>
            </w:r>
          </w:p>
        </w:tc>
        <w:tc>
          <w:tcPr>
            <w:tcW w:w="938" w:type="dxa"/>
            <w:tcBorders>
              <w:top w:val="nil"/>
              <w:left w:val="nil"/>
              <w:bottom w:val="nil"/>
              <w:right w:val="nil"/>
            </w:tcBorders>
            <w:shd w:val="clear" w:color="auto" w:fill="auto"/>
            <w:noWrap/>
            <w:vAlign w:val="center"/>
            <w:hideMark/>
          </w:tcPr>
          <w:p w14:paraId="13020A90"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7,4</w:t>
            </w:r>
          </w:p>
        </w:tc>
        <w:tc>
          <w:tcPr>
            <w:tcW w:w="937" w:type="dxa"/>
            <w:tcBorders>
              <w:top w:val="nil"/>
              <w:left w:val="nil"/>
              <w:bottom w:val="nil"/>
              <w:right w:val="nil"/>
            </w:tcBorders>
            <w:shd w:val="clear" w:color="auto" w:fill="auto"/>
            <w:noWrap/>
            <w:vAlign w:val="center"/>
            <w:hideMark/>
          </w:tcPr>
          <w:p w14:paraId="505BFD4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7,6</w:t>
            </w:r>
          </w:p>
        </w:tc>
        <w:tc>
          <w:tcPr>
            <w:tcW w:w="937" w:type="dxa"/>
            <w:tcBorders>
              <w:top w:val="nil"/>
              <w:left w:val="nil"/>
              <w:bottom w:val="nil"/>
              <w:right w:val="nil"/>
            </w:tcBorders>
            <w:shd w:val="clear" w:color="auto" w:fill="auto"/>
            <w:noWrap/>
            <w:vAlign w:val="center"/>
            <w:hideMark/>
          </w:tcPr>
          <w:p w14:paraId="74101A6D"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7,7</w:t>
            </w:r>
          </w:p>
        </w:tc>
        <w:tc>
          <w:tcPr>
            <w:tcW w:w="937" w:type="dxa"/>
            <w:tcBorders>
              <w:top w:val="nil"/>
              <w:left w:val="nil"/>
              <w:bottom w:val="nil"/>
              <w:right w:val="nil"/>
            </w:tcBorders>
            <w:shd w:val="clear" w:color="auto" w:fill="auto"/>
            <w:noWrap/>
            <w:vAlign w:val="center"/>
            <w:hideMark/>
          </w:tcPr>
          <w:p w14:paraId="28D2CA0D"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7,8</w:t>
            </w:r>
          </w:p>
        </w:tc>
        <w:tc>
          <w:tcPr>
            <w:tcW w:w="937" w:type="dxa"/>
            <w:tcBorders>
              <w:top w:val="nil"/>
              <w:left w:val="nil"/>
              <w:bottom w:val="nil"/>
              <w:right w:val="nil"/>
            </w:tcBorders>
            <w:shd w:val="clear" w:color="auto" w:fill="auto"/>
            <w:noWrap/>
            <w:vAlign w:val="center"/>
            <w:hideMark/>
          </w:tcPr>
          <w:p w14:paraId="399E1157"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8,2</w:t>
            </w:r>
          </w:p>
        </w:tc>
      </w:tr>
      <w:tr w:rsidR="008E2253" w:rsidRPr="008E2253" w14:paraId="5AB294FD" w14:textId="77777777" w:rsidTr="008E2253">
        <w:trPr>
          <w:trHeight w:val="375"/>
        </w:trPr>
        <w:tc>
          <w:tcPr>
            <w:tcW w:w="5554" w:type="dxa"/>
            <w:tcBorders>
              <w:top w:val="single" w:sz="4" w:space="0" w:color="auto"/>
              <w:left w:val="nil"/>
              <w:bottom w:val="single" w:sz="4" w:space="0" w:color="auto"/>
              <w:right w:val="nil"/>
            </w:tcBorders>
            <w:shd w:val="clear" w:color="000000" w:fill="D9D9D9"/>
            <w:noWrap/>
            <w:vAlign w:val="bottom"/>
            <w:hideMark/>
          </w:tcPr>
          <w:p w14:paraId="69921A93"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Município: Pelotas</w:t>
            </w:r>
          </w:p>
        </w:tc>
        <w:tc>
          <w:tcPr>
            <w:tcW w:w="938" w:type="dxa"/>
            <w:tcBorders>
              <w:top w:val="single" w:sz="4" w:space="0" w:color="auto"/>
              <w:left w:val="nil"/>
              <w:bottom w:val="single" w:sz="4" w:space="0" w:color="auto"/>
              <w:right w:val="nil"/>
            </w:tcBorders>
            <w:shd w:val="clear" w:color="000000" w:fill="D9D9D9"/>
            <w:noWrap/>
            <w:vAlign w:val="bottom"/>
            <w:hideMark/>
          </w:tcPr>
          <w:p w14:paraId="25127556"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502C35F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4B200B45"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275D202C"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3AA8041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r>
      <w:tr w:rsidR="008E2253" w:rsidRPr="008E2253" w14:paraId="342BB98E" w14:textId="77777777" w:rsidTr="008E2253">
        <w:trPr>
          <w:trHeight w:val="149"/>
        </w:trPr>
        <w:tc>
          <w:tcPr>
            <w:tcW w:w="5554" w:type="dxa"/>
            <w:tcBorders>
              <w:top w:val="nil"/>
              <w:left w:val="nil"/>
              <w:bottom w:val="nil"/>
              <w:right w:val="nil"/>
            </w:tcBorders>
            <w:shd w:val="clear" w:color="auto" w:fill="auto"/>
            <w:noWrap/>
            <w:vAlign w:val="bottom"/>
            <w:hideMark/>
          </w:tcPr>
          <w:p w14:paraId="100AA08E"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Média Complexidade</w:t>
            </w:r>
          </w:p>
        </w:tc>
        <w:tc>
          <w:tcPr>
            <w:tcW w:w="938" w:type="dxa"/>
            <w:tcBorders>
              <w:top w:val="nil"/>
              <w:left w:val="nil"/>
              <w:bottom w:val="nil"/>
              <w:right w:val="nil"/>
            </w:tcBorders>
            <w:shd w:val="clear" w:color="auto" w:fill="auto"/>
            <w:noWrap/>
            <w:vAlign w:val="center"/>
            <w:hideMark/>
          </w:tcPr>
          <w:p w14:paraId="02BE179E"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8,4</w:t>
            </w:r>
          </w:p>
        </w:tc>
        <w:tc>
          <w:tcPr>
            <w:tcW w:w="937" w:type="dxa"/>
            <w:tcBorders>
              <w:top w:val="nil"/>
              <w:left w:val="nil"/>
              <w:bottom w:val="nil"/>
              <w:right w:val="nil"/>
            </w:tcBorders>
            <w:shd w:val="clear" w:color="auto" w:fill="auto"/>
            <w:noWrap/>
            <w:vAlign w:val="center"/>
            <w:hideMark/>
          </w:tcPr>
          <w:p w14:paraId="519CCC6F"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9,0</w:t>
            </w:r>
          </w:p>
        </w:tc>
        <w:tc>
          <w:tcPr>
            <w:tcW w:w="937" w:type="dxa"/>
            <w:tcBorders>
              <w:top w:val="nil"/>
              <w:left w:val="nil"/>
              <w:bottom w:val="nil"/>
              <w:right w:val="nil"/>
            </w:tcBorders>
            <w:shd w:val="clear" w:color="auto" w:fill="auto"/>
            <w:noWrap/>
            <w:vAlign w:val="center"/>
            <w:hideMark/>
          </w:tcPr>
          <w:p w14:paraId="075B957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9,4</w:t>
            </w:r>
          </w:p>
        </w:tc>
        <w:tc>
          <w:tcPr>
            <w:tcW w:w="937" w:type="dxa"/>
            <w:tcBorders>
              <w:top w:val="nil"/>
              <w:left w:val="nil"/>
              <w:bottom w:val="nil"/>
              <w:right w:val="nil"/>
            </w:tcBorders>
            <w:shd w:val="clear" w:color="auto" w:fill="auto"/>
            <w:noWrap/>
            <w:vAlign w:val="center"/>
            <w:hideMark/>
          </w:tcPr>
          <w:p w14:paraId="5F81F096"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9,4</w:t>
            </w:r>
          </w:p>
        </w:tc>
        <w:tc>
          <w:tcPr>
            <w:tcW w:w="937" w:type="dxa"/>
            <w:tcBorders>
              <w:top w:val="nil"/>
              <w:left w:val="nil"/>
              <w:bottom w:val="nil"/>
              <w:right w:val="nil"/>
            </w:tcBorders>
            <w:shd w:val="clear" w:color="auto" w:fill="auto"/>
            <w:noWrap/>
            <w:vAlign w:val="center"/>
            <w:hideMark/>
          </w:tcPr>
          <w:p w14:paraId="16F79C16"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9,2</w:t>
            </w:r>
          </w:p>
        </w:tc>
      </w:tr>
      <w:tr w:rsidR="008E2253" w:rsidRPr="008E2253" w14:paraId="2EF243CB" w14:textId="77777777" w:rsidTr="008E2253">
        <w:trPr>
          <w:trHeight w:val="349"/>
        </w:trPr>
        <w:tc>
          <w:tcPr>
            <w:tcW w:w="5554" w:type="dxa"/>
            <w:tcBorders>
              <w:top w:val="nil"/>
              <w:left w:val="nil"/>
              <w:bottom w:val="nil"/>
              <w:right w:val="nil"/>
            </w:tcBorders>
            <w:shd w:val="clear" w:color="auto" w:fill="auto"/>
            <w:noWrap/>
            <w:vAlign w:val="bottom"/>
            <w:hideMark/>
          </w:tcPr>
          <w:p w14:paraId="0C7A53F5"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Alta Complexidade</w:t>
            </w:r>
          </w:p>
        </w:tc>
        <w:tc>
          <w:tcPr>
            <w:tcW w:w="938" w:type="dxa"/>
            <w:tcBorders>
              <w:top w:val="nil"/>
              <w:left w:val="nil"/>
              <w:bottom w:val="nil"/>
              <w:right w:val="nil"/>
            </w:tcBorders>
            <w:shd w:val="clear" w:color="auto" w:fill="auto"/>
            <w:noWrap/>
            <w:vAlign w:val="center"/>
            <w:hideMark/>
          </w:tcPr>
          <w:p w14:paraId="4BF3898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13,2</w:t>
            </w:r>
          </w:p>
        </w:tc>
        <w:tc>
          <w:tcPr>
            <w:tcW w:w="937" w:type="dxa"/>
            <w:tcBorders>
              <w:top w:val="nil"/>
              <w:left w:val="nil"/>
              <w:bottom w:val="nil"/>
              <w:right w:val="nil"/>
            </w:tcBorders>
            <w:shd w:val="clear" w:color="auto" w:fill="auto"/>
            <w:noWrap/>
            <w:vAlign w:val="center"/>
            <w:hideMark/>
          </w:tcPr>
          <w:p w14:paraId="58F03B10"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12,4</w:t>
            </w:r>
          </w:p>
        </w:tc>
        <w:tc>
          <w:tcPr>
            <w:tcW w:w="937" w:type="dxa"/>
            <w:tcBorders>
              <w:top w:val="nil"/>
              <w:left w:val="nil"/>
              <w:bottom w:val="nil"/>
              <w:right w:val="nil"/>
            </w:tcBorders>
            <w:shd w:val="clear" w:color="auto" w:fill="auto"/>
            <w:noWrap/>
            <w:vAlign w:val="center"/>
            <w:hideMark/>
          </w:tcPr>
          <w:p w14:paraId="1316BD0A"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11,1</w:t>
            </w:r>
          </w:p>
        </w:tc>
        <w:tc>
          <w:tcPr>
            <w:tcW w:w="937" w:type="dxa"/>
            <w:tcBorders>
              <w:top w:val="nil"/>
              <w:left w:val="nil"/>
              <w:bottom w:val="nil"/>
              <w:right w:val="nil"/>
            </w:tcBorders>
            <w:shd w:val="clear" w:color="auto" w:fill="auto"/>
            <w:noWrap/>
            <w:vAlign w:val="center"/>
            <w:hideMark/>
          </w:tcPr>
          <w:p w14:paraId="6A5EF582"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10,6</w:t>
            </w:r>
          </w:p>
        </w:tc>
        <w:tc>
          <w:tcPr>
            <w:tcW w:w="937" w:type="dxa"/>
            <w:tcBorders>
              <w:top w:val="nil"/>
              <w:left w:val="nil"/>
              <w:bottom w:val="nil"/>
              <w:right w:val="nil"/>
            </w:tcBorders>
            <w:shd w:val="clear" w:color="auto" w:fill="auto"/>
            <w:noWrap/>
            <w:vAlign w:val="center"/>
            <w:hideMark/>
          </w:tcPr>
          <w:p w14:paraId="57FD6400"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10,3</w:t>
            </w:r>
          </w:p>
        </w:tc>
      </w:tr>
      <w:tr w:rsidR="008E2253" w:rsidRPr="008E2253" w14:paraId="33643383" w14:textId="77777777" w:rsidTr="008E2253">
        <w:trPr>
          <w:trHeight w:val="375"/>
        </w:trPr>
        <w:tc>
          <w:tcPr>
            <w:tcW w:w="5554" w:type="dxa"/>
            <w:tcBorders>
              <w:top w:val="nil"/>
              <w:left w:val="nil"/>
              <w:bottom w:val="nil"/>
              <w:right w:val="nil"/>
            </w:tcBorders>
            <w:shd w:val="clear" w:color="auto" w:fill="auto"/>
            <w:noWrap/>
            <w:vAlign w:val="bottom"/>
            <w:hideMark/>
          </w:tcPr>
          <w:p w14:paraId="1F1F9CE3"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Total</w:t>
            </w:r>
          </w:p>
        </w:tc>
        <w:tc>
          <w:tcPr>
            <w:tcW w:w="938" w:type="dxa"/>
            <w:tcBorders>
              <w:top w:val="nil"/>
              <w:left w:val="nil"/>
              <w:bottom w:val="nil"/>
              <w:right w:val="nil"/>
            </w:tcBorders>
            <w:shd w:val="clear" w:color="auto" w:fill="auto"/>
            <w:noWrap/>
            <w:vAlign w:val="center"/>
            <w:hideMark/>
          </w:tcPr>
          <w:p w14:paraId="1AD277A6"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8,9</w:t>
            </w:r>
          </w:p>
        </w:tc>
        <w:tc>
          <w:tcPr>
            <w:tcW w:w="937" w:type="dxa"/>
            <w:tcBorders>
              <w:top w:val="nil"/>
              <w:left w:val="nil"/>
              <w:bottom w:val="nil"/>
              <w:right w:val="nil"/>
            </w:tcBorders>
            <w:shd w:val="clear" w:color="auto" w:fill="auto"/>
            <w:noWrap/>
            <w:vAlign w:val="center"/>
            <w:hideMark/>
          </w:tcPr>
          <w:p w14:paraId="1744E436"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9,3</w:t>
            </w:r>
          </w:p>
        </w:tc>
        <w:tc>
          <w:tcPr>
            <w:tcW w:w="937" w:type="dxa"/>
            <w:tcBorders>
              <w:top w:val="nil"/>
              <w:left w:val="nil"/>
              <w:bottom w:val="nil"/>
              <w:right w:val="nil"/>
            </w:tcBorders>
            <w:shd w:val="clear" w:color="auto" w:fill="auto"/>
            <w:noWrap/>
            <w:vAlign w:val="center"/>
            <w:hideMark/>
          </w:tcPr>
          <w:p w14:paraId="48F3BB57"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9,6</w:t>
            </w:r>
          </w:p>
        </w:tc>
        <w:tc>
          <w:tcPr>
            <w:tcW w:w="937" w:type="dxa"/>
            <w:tcBorders>
              <w:top w:val="nil"/>
              <w:left w:val="nil"/>
              <w:bottom w:val="nil"/>
              <w:right w:val="nil"/>
            </w:tcBorders>
            <w:shd w:val="clear" w:color="auto" w:fill="auto"/>
            <w:noWrap/>
            <w:vAlign w:val="center"/>
            <w:hideMark/>
          </w:tcPr>
          <w:p w14:paraId="4966DCA2"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9,6</w:t>
            </w:r>
          </w:p>
        </w:tc>
        <w:tc>
          <w:tcPr>
            <w:tcW w:w="937" w:type="dxa"/>
            <w:tcBorders>
              <w:top w:val="nil"/>
              <w:left w:val="nil"/>
              <w:bottom w:val="nil"/>
              <w:right w:val="nil"/>
            </w:tcBorders>
            <w:shd w:val="clear" w:color="auto" w:fill="auto"/>
            <w:noWrap/>
            <w:vAlign w:val="center"/>
            <w:hideMark/>
          </w:tcPr>
          <w:p w14:paraId="0A2B1F80"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9,3</w:t>
            </w:r>
          </w:p>
        </w:tc>
      </w:tr>
      <w:tr w:rsidR="008E2253" w:rsidRPr="008E2253" w14:paraId="61716712" w14:textId="77777777" w:rsidTr="008E2253">
        <w:trPr>
          <w:trHeight w:val="375"/>
        </w:trPr>
        <w:tc>
          <w:tcPr>
            <w:tcW w:w="5554" w:type="dxa"/>
            <w:tcBorders>
              <w:top w:val="single" w:sz="4" w:space="0" w:color="auto"/>
              <w:left w:val="nil"/>
              <w:bottom w:val="single" w:sz="4" w:space="0" w:color="auto"/>
              <w:right w:val="nil"/>
            </w:tcBorders>
            <w:shd w:val="clear" w:color="000000" w:fill="D9D9D9"/>
            <w:noWrap/>
            <w:vAlign w:val="bottom"/>
            <w:hideMark/>
          </w:tcPr>
          <w:p w14:paraId="26190368"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HE da UFPel</w:t>
            </w:r>
          </w:p>
        </w:tc>
        <w:tc>
          <w:tcPr>
            <w:tcW w:w="938" w:type="dxa"/>
            <w:tcBorders>
              <w:top w:val="single" w:sz="4" w:space="0" w:color="auto"/>
              <w:left w:val="nil"/>
              <w:bottom w:val="single" w:sz="4" w:space="0" w:color="auto"/>
              <w:right w:val="nil"/>
            </w:tcBorders>
            <w:shd w:val="clear" w:color="000000" w:fill="D9D9D9"/>
            <w:noWrap/>
            <w:vAlign w:val="bottom"/>
            <w:hideMark/>
          </w:tcPr>
          <w:p w14:paraId="28A465F4"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45E80BD2"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721A4A62"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75A47C4C"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c>
          <w:tcPr>
            <w:tcW w:w="937" w:type="dxa"/>
            <w:tcBorders>
              <w:top w:val="single" w:sz="4" w:space="0" w:color="auto"/>
              <w:left w:val="nil"/>
              <w:bottom w:val="single" w:sz="4" w:space="0" w:color="auto"/>
              <w:right w:val="nil"/>
            </w:tcBorders>
            <w:shd w:val="clear" w:color="000000" w:fill="D9D9D9"/>
            <w:noWrap/>
            <w:vAlign w:val="bottom"/>
            <w:hideMark/>
          </w:tcPr>
          <w:p w14:paraId="424162A0"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 </w:t>
            </w:r>
          </w:p>
        </w:tc>
      </w:tr>
      <w:tr w:rsidR="008E2253" w:rsidRPr="008E2253" w14:paraId="6A0B46BD" w14:textId="77777777" w:rsidTr="008E2253">
        <w:trPr>
          <w:trHeight w:val="341"/>
        </w:trPr>
        <w:tc>
          <w:tcPr>
            <w:tcW w:w="5554" w:type="dxa"/>
            <w:tcBorders>
              <w:top w:val="nil"/>
              <w:left w:val="nil"/>
              <w:bottom w:val="nil"/>
              <w:right w:val="nil"/>
            </w:tcBorders>
            <w:shd w:val="clear" w:color="auto" w:fill="auto"/>
            <w:noWrap/>
            <w:vAlign w:val="bottom"/>
            <w:hideMark/>
          </w:tcPr>
          <w:p w14:paraId="568BFA4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Média Complexidade</w:t>
            </w:r>
          </w:p>
        </w:tc>
        <w:tc>
          <w:tcPr>
            <w:tcW w:w="938" w:type="dxa"/>
            <w:tcBorders>
              <w:top w:val="nil"/>
              <w:left w:val="nil"/>
              <w:bottom w:val="nil"/>
              <w:right w:val="nil"/>
            </w:tcBorders>
            <w:shd w:val="clear" w:color="auto" w:fill="auto"/>
            <w:noWrap/>
            <w:vAlign w:val="center"/>
            <w:hideMark/>
          </w:tcPr>
          <w:p w14:paraId="530E30DE"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7,2</w:t>
            </w:r>
          </w:p>
        </w:tc>
        <w:tc>
          <w:tcPr>
            <w:tcW w:w="937" w:type="dxa"/>
            <w:tcBorders>
              <w:top w:val="nil"/>
              <w:left w:val="nil"/>
              <w:bottom w:val="nil"/>
              <w:right w:val="nil"/>
            </w:tcBorders>
            <w:shd w:val="clear" w:color="auto" w:fill="auto"/>
            <w:noWrap/>
            <w:vAlign w:val="center"/>
            <w:hideMark/>
          </w:tcPr>
          <w:p w14:paraId="627586C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7,2</w:t>
            </w:r>
          </w:p>
        </w:tc>
        <w:tc>
          <w:tcPr>
            <w:tcW w:w="937" w:type="dxa"/>
            <w:tcBorders>
              <w:top w:val="nil"/>
              <w:left w:val="nil"/>
              <w:bottom w:val="nil"/>
              <w:right w:val="nil"/>
            </w:tcBorders>
            <w:shd w:val="clear" w:color="auto" w:fill="auto"/>
            <w:noWrap/>
            <w:vAlign w:val="center"/>
            <w:hideMark/>
          </w:tcPr>
          <w:p w14:paraId="51C01067"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6,7</w:t>
            </w:r>
          </w:p>
        </w:tc>
        <w:tc>
          <w:tcPr>
            <w:tcW w:w="937" w:type="dxa"/>
            <w:tcBorders>
              <w:top w:val="nil"/>
              <w:left w:val="nil"/>
              <w:bottom w:val="nil"/>
              <w:right w:val="nil"/>
            </w:tcBorders>
            <w:shd w:val="clear" w:color="auto" w:fill="auto"/>
            <w:noWrap/>
            <w:vAlign w:val="center"/>
            <w:hideMark/>
          </w:tcPr>
          <w:p w14:paraId="50421B48"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7,2</w:t>
            </w:r>
          </w:p>
        </w:tc>
        <w:tc>
          <w:tcPr>
            <w:tcW w:w="937" w:type="dxa"/>
            <w:tcBorders>
              <w:top w:val="nil"/>
              <w:left w:val="nil"/>
              <w:bottom w:val="nil"/>
              <w:right w:val="nil"/>
            </w:tcBorders>
            <w:shd w:val="clear" w:color="auto" w:fill="auto"/>
            <w:noWrap/>
            <w:vAlign w:val="center"/>
            <w:hideMark/>
          </w:tcPr>
          <w:p w14:paraId="131D672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6,2</w:t>
            </w:r>
          </w:p>
        </w:tc>
      </w:tr>
      <w:tr w:rsidR="008E2253" w:rsidRPr="008E2253" w14:paraId="1EE86AE4" w14:textId="77777777" w:rsidTr="008E2253">
        <w:trPr>
          <w:trHeight w:val="285"/>
        </w:trPr>
        <w:tc>
          <w:tcPr>
            <w:tcW w:w="5554" w:type="dxa"/>
            <w:tcBorders>
              <w:top w:val="nil"/>
              <w:left w:val="nil"/>
              <w:bottom w:val="nil"/>
              <w:right w:val="nil"/>
            </w:tcBorders>
            <w:shd w:val="clear" w:color="auto" w:fill="auto"/>
            <w:noWrap/>
            <w:vAlign w:val="bottom"/>
            <w:hideMark/>
          </w:tcPr>
          <w:p w14:paraId="4DA5BF5D" w14:textId="77777777" w:rsidR="008E2253" w:rsidRPr="008E2253" w:rsidRDefault="008E2253" w:rsidP="008E2253">
            <w:pPr>
              <w:spacing w:after="0" w:line="240" w:lineRule="auto"/>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Alta Complexidade</w:t>
            </w:r>
          </w:p>
        </w:tc>
        <w:tc>
          <w:tcPr>
            <w:tcW w:w="938" w:type="dxa"/>
            <w:tcBorders>
              <w:top w:val="nil"/>
              <w:left w:val="nil"/>
              <w:bottom w:val="nil"/>
              <w:right w:val="nil"/>
            </w:tcBorders>
            <w:shd w:val="clear" w:color="auto" w:fill="auto"/>
            <w:noWrap/>
            <w:vAlign w:val="center"/>
            <w:hideMark/>
          </w:tcPr>
          <w:p w14:paraId="6AAB328B"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30,9</w:t>
            </w:r>
          </w:p>
        </w:tc>
        <w:tc>
          <w:tcPr>
            <w:tcW w:w="937" w:type="dxa"/>
            <w:tcBorders>
              <w:top w:val="nil"/>
              <w:left w:val="nil"/>
              <w:bottom w:val="nil"/>
              <w:right w:val="nil"/>
            </w:tcBorders>
            <w:shd w:val="clear" w:color="auto" w:fill="auto"/>
            <w:noWrap/>
            <w:vAlign w:val="center"/>
            <w:hideMark/>
          </w:tcPr>
          <w:p w14:paraId="44BEDD95"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27,8</w:t>
            </w:r>
          </w:p>
        </w:tc>
        <w:tc>
          <w:tcPr>
            <w:tcW w:w="937" w:type="dxa"/>
            <w:tcBorders>
              <w:top w:val="nil"/>
              <w:left w:val="nil"/>
              <w:bottom w:val="nil"/>
              <w:right w:val="nil"/>
            </w:tcBorders>
            <w:shd w:val="clear" w:color="auto" w:fill="auto"/>
            <w:noWrap/>
            <w:vAlign w:val="center"/>
            <w:hideMark/>
          </w:tcPr>
          <w:p w14:paraId="694763DC"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23,7</w:t>
            </w:r>
          </w:p>
        </w:tc>
        <w:tc>
          <w:tcPr>
            <w:tcW w:w="937" w:type="dxa"/>
            <w:tcBorders>
              <w:top w:val="nil"/>
              <w:left w:val="nil"/>
              <w:bottom w:val="nil"/>
              <w:right w:val="nil"/>
            </w:tcBorders>
            <w:shd w:val="clear" w:color="auto" w:fill="auto"/>
            <w:noWrap/>
            <w:vAlign w:val="center"/>
            <w:hideMark/>
          </w:tcPr>
          <w:p w14:paraId="72CEDABE"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20,7</w:t>
            </w:r>
          </w:p>
        </w:tc>
        <w:tc>
          <w:tcPr>
            <w:tcW w:w="937" w:type="dxa"/>
            <w:tcBorders>
              <w:top w:val="nil"/>
              <w:left w:val="nil"/>
              <w:bottom w:val="nil"/>
              <w:right w:val="nil"/>
            </w:tcBorders>
            <w:shd w:val="clear" w:color="auto" w:fill="auto"/>
            <w:noWrap/>
            <w:vAlign w:val="center"/>
            <w:hideMark/>
          </w:tcPr>
          <w:p w14:paraId="04AA937A"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17,4</w:t>
            </w:r>
          </w:p>
        </w:tc>
      </w:tr>
      <w:tr w:rsidR="008E2253" w:rsidRPr="008E2253" w14:paraId="561A2FD6" w14:textId="77777777" w:rsidTr="008E2253">
        <w:trPr>
          <w:trHeight w:val="375"/>
        </w:trPr>
        <w:tc>
          <w:tcPr>
            <w:tcW w:w="5554" w:type="dxa"/>
            <w:tcBorders>
              <w:top w:val="nil"/>
              <w:left w:val="nil"/>
              <w:bottom w:val="single" w:sz="4" w:space="0" w:color="auto"/>
              <w:right w:val="nil"/>
            </w:tcBorders>
            <w:shd w:val="clear" w:color="auto" w:fill="auto"/>
            <w:noWrap/>
            <w:vAlign w:val="bottom"/>
            <w:hideMark/>
          </w:tcPr>
          <w:p w14:paraId="55596FD0" w14:textId="77777777" w:rsidR="008E2253" w:rsidRPr="008E2253" w:rsidRDefault="008E2253" w:rsidP="008E2253">
            <w:pPr>
              <w:spacing w:after="0" w:line="240" w:lineRule="auto"/>
              <w:rPr>
                <w:rFonts w:ascii="Times New Roman" w:eastAsia="Times New Roman" w:hAnsi="Times New Roman"/>
                <w:b/>
                <w:bCs/>
                <w:color w:val="000000"/>
                <w:sz w:val="20"/>
                <w:szCs w:val="20"/>
                <w:lang w:eastAsia="pt-BR"/>
              </w:rPr>
            </w:pPr>
            <w:r w:rsidRPr="008E2253">
              <w:rPr>
                <w:rFonts w:ascii="Times New Roman" w:eastAsia="Times New Roman" w:hAnsi="Times New Roman"/>
                <w:b/>
                <w:bCs/>
                <w:color w:val="000000"/>
                <w:sz w:val="20"/>
                <w:szCs w:val="20"/>
                <w:lang w:eastAsia="pt-BR"/>
              </w:rPr>
              <w:t>Total</w:t>
            </w:r>
          </w:p>
        </w:tc>
        <w:tc>
          <w:tcPr>
            <w:tcW w:w="938" w:type="dxa"/>
            <w:tcBorders>
              <w:top w:val="nil"/>
              <w:left w:val="nil"/>
              <w:bottom w:val="single" w:sz="4" w:space="0" w:color="auto"/>
              <w:right w:val="nil"/>
            </w:tcBorders>
            <w:shd w:val="clear" w:color="auto" w:fill="auto"/>
            <w:noWrap/>
            <w:vAlign w:val="center"/>
            <w:hideMark/>
          </w:tcPr>
          <w:p w14:paraId="6323673C"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10,9</w:t>
            </w:r>
          </w:p>
        </w:tc>
        <w:tc>
          <w:tcPr>
            <w:tcW w:w="937" w:type="dxa"/>
            <w:tcBorders>
              <w:top w:val="nil"/>
              <w:left w:val="nil"/>
              <w:bottom w:val="single" w:sz="4" w:space="0" w:color="auto"/>
              <w:right w:val="nil"/>
            </w:tcBorders>
            <w:shd w:val="clear" w:color="auto" w:fill="auto"/>
            <w:noWrap/>
            <w:vAlign w:val="center"/>
            <w:hideMark/>
          </w:tcPr>
          <w:p w14:paraId="603C5F7B"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10,3</w:t>
            </w:r>
          </w:p>
        </w:tc>
        <w:tc>
          <w:tcPr>
            <w:tcW w:w="937" w:type="dxa"/>
            <w:tcBorders>
              <w:top w:val="nil"/>
              <w:left w:val="nil"/>
              <w:bottom w:val="single" w:sz="4" w:space="0" w:color="auto"/>
              <w:right w:val="nil"/>
            </w:tcBorders>
            <w:shd w:val="clear" w:color="auto" w:fill="auto"/>
            <w:noWrap/>
            <w:vAlign w:val="center"/>
            <w:hideMark/>
          </w:tcPr>
          <w:p w14:paraId="0727E71A"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9,3</w:t>
            </w:r>
          </w:p>
        </w:tc>
        <w:tc>
          <w:tcPr>
            <w:tcW w:w="937" w:type="dxa"/>
            <w:tcBorders>
              <w:top w:val="nil"/>
              <w:left w:val="nil"/>
              <w:bottom w:val="single" w:sz="4" w:space="0" w:color="auto"/>
              <w:right w:val="nil"/>
            </w:tcBorders>
            <w:shd w:val="clear" w:color="auto" w:fill="auto"/>
            <w:noWrap/>
            <w:vAlign w:val="center"/>
            <w:hideMark/>
          </w:tcPr>
          <w:p w14:paraId="20D975C3"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9,2</w:t>
            </w:r>
          </w:p>
        </w:tc>
        <w:tc>
          <w:tcPr>
            <w:tcW w:w="937" w:type="dxa"/>
            <w:tcBorders>
              <w:top w:val="nil"/>
              <w:left w:val="nil"/>
              <w:bottom w:val="single" w:sz="4" w:space="0" w:color="auto"/>
              <w:right w:val="nil"/>
            </w:tcBorders>
            <w:shd w:val="clear" w:color="auto" w:fill="auto"/>
            <w:noWrap/>
            <w:vAlign w:val="center"/>
            <w:hideMark/>
          </w:tcPr>
          <w:p w14:paraId="51877ED9" w14:textId="77777777" w:rsidR="008E2253" w:rsidRPr="008E2253" w:rsidRDefault="008E2253" w:rsidP="008E2253">
            <w:pPr>
              <w:spacing w:after="0" w:line="240" w:lineRule="auto"/>
              <w:jc w:val="center"/>
              <w:rPr>
                <w:rFonts w:ascii="Times New Roman" w:eastAsia="Times New Roman" w:hAnsi="Times New Roman"/>
                <w:color w:val="000000"/>
                <w:sz w:val="20"/>
                <w:szCs w:val="20"/>
                <w:lang w:eastAsia="pt-BR"/>
              </w:rPr>
            </w:pPr>
            <w:r w:rsidRPr="008E2253">
              <w:rPr>
                <w:rFonts w:ascii="Times New Roman" w:eastAsia="Times New Roman" w:hAnsi="Times New Roman"/>
                <w:color w:val="000000"/>
                <w:sz w:val="20"/>
                <w:szCs w:val="20"/>
                <w:lang w:eastAsia="pt-BR"/>
              </w:rPr>
              <w:t>8,2</w:t>
            </w:r>
          </w:p>
        </w:tc>
      </w:tr>
    </w:tbl>
    <w:p w14:paraId="45A9F8E3" w14:textId="77777777" w:rsidR="008E2253" w:rsidRDefault="008E2253" w:rsidP="008E2253">
      <w:pPr>
        <w:spacing w:after="0" w:line="240" w:lineRule="auto"/>
        <w:rPr>
          <w:rFonts w:ascii="Times New Roman" w:eastAsia="Times New Roman" w:hAnsi="Times New Roman"/>
          <w:color w:val="000000"/>
          <w:sz w:val="20"/>
          <w:szCs w:val="20"/>
          <w:lang w:eastAsia="pt-BR"/>
        </w:rPr>
        <w:sectPr w:rsidR="008E2253" w:rsidSect="008E2253">
          <w:pgSz w:w="16838" w:h="11906" w:orient="landscape"/>
          <w:pgMar w:top="1560" w:right="1418" w:bottom="1701" w:left="1418" w:header="709" w:footer="709" w:gutter="0"/>
          <w:cols w:space="708"/>
          <w:docGrid w:linePitch="360"/>
        </w:sectPr>
      </w:pPr>
      <w:r w:rsidRPr="008E2253">
        <w:rPr>
          <w:rFonts w:ascii="Times New Roman" w:eastAsia="Times New Roman" w:hAnsi="Times New Roman"/>
          <w:color w:val="000000"/>
          <w:sz w:val="20"/>
          <w:szCs w:val="20"/>
          <w:lang w:eastAsia="pt-BR"/>
        </w:rPr>
        <w:t>Fonte: Ministério da Saúde - SIH/SUS - 23-10-2014</w:t>
      </w:r>
    </w:p>
    <w:p w14:paraId="24BDF5A2" w14:textId="77777777" w:rsidR="00283A2C" w:rsidRDefault="00363AE9" w:rsidP="00AC5CA8">
      <w:pPr>
        <w:pStyle w:val="Ttulo2"/>
        <w:spacing w:before="0" w:line="240" w:lineRule="auto"/>
        <w:rPr>
          <w:rFonts w:ascii="Arial Unicode MS" w:hAnsi="Arial Unicode MS" w:cs="Arial Unicode MS"/>
          <w:color w:val="000000"/>
          <w:sz w:val="24"/>
          <w:szCs w:val="24"/>
        </w:rPr>
      </w:pPr>
      <w:bookmarkStart w:id="56" w:name="_Toc401750052"/>
      <w:r>
        <w:rPr>
          <w:rFonts w:ascii="Arial Unicode MS" w:hAnsi="Arial Unicode MS" w:cs="Arial Unicode MS"/>
          <w:color w:val="000000"/>
          <w:sz w:val="24"/>
          <w:szCs w:val="24"/>
        </w:rPr>
        <w:lastRenderedPageBreak/>
        <w:t>F</w:t>
      </w:r>
      <w:r w:rsidR="00283A2C" w:rsidRPr="00AC5CA8">
        <w:rPr>
          <w:rFonts w:ascii="Arial Unicode MS" w:hAnsi="Arial Unicode MS" w:cs="Arial Unicode MS"/>
          <w:color w:val="000000"/>
          <w:sz w:val="24"/>
          <w:szCs w:val="24"/>
        </w:rPr>
        <w:t>) ASSISTÊNCIA AMBULATORIAL</w:t>
      </w:r>
      <w:bookmarkEnd w:id="56"/>
    </w:p>
    <w:p w14:paraId="2685012C" w14:textId="77777777" w:rsidR="00310B8D" w:rsidRPr="00310B8D" w:rsidRDefault="00310B8D" w:rsidP="00310B8D"/>
    <w:p w14:paraId="578ACD19" w14:textId="77777777" w:rsidR="00283A2C" w:rsidRPr="00AC5CA8" w:rsidRDefault="00283A2C" w:rsidP="00310B8D">
      <w:pPr>
        <w:spacing w:after="0" w:line="240" w:lineRule="auto"/>
        <w:ind w:firstLine="360"/>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A assistência ambulatorial é prestada no pr</w:t>
      </w:r>
      <w:r w:rsidRPr="00AC5CA8">
        <w:rPr>
          <w:rFonts w:ascii="Arial Unicode MS" w:eastAsia="Arial Unicode MS" w:hAnsi="Arial Unicode MS" w:cs="Arial Unicode MS" w:hint="eastAsia"/>
          <w:sz w:val="24"/>
          <w:szCs w:val="24"/>
        </w:rPr>
        <w:t>é</w:t>
      </w:r>
      <w:r w:rsidRPr="00AC5CA8">
        <w:rPr>
          <w:rFonts w:ascii="Arial Unicode MS" w:eastAsia="Arial Unicode MS" w:hAnsi="Arial Unicode MS" w:cs="Arial Unicode MS"/>
          <w:sz w:val="24"/>
          <w:szCs w:val="24"/>
        </w:rPr>
        <w:t>dio do hospital e também nas instalações onde se encontra a Faculdade de Medicina da UFPel (FAMED). A infraestrutura existente obriga sua divisão em diferentes áreas:</w:t>
      </w:r>
    </w:p>
    <w:p w14:paraId="02EB294D" w14:textId="77777777" w:rsidR="00283A2C" w:rsidRPr="00310B8D" w:rsidRDefault="001F0632"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Oncologia – 4</w:t>
      </w:r>
      <w:r w:rsidR="00283A2C" w:rsidRPr="00310B8D">
        <w:rPr>
          <w:rFonts w:ascii="Arial Unicode MS" w:eastAsia="Arial Unicode MS" w:hAnsi="Arial Unicode MS" w:cs="Arial Unicode MS"/>
          <w:sz w:val="24"/>
          <w:szCs w:val="24"/>
        </w:rPr>
        <w:t xml:space="preserve"> salas no interior do HE.</w:t>
      </w:r>
    </w:p>
    <w:p w14:paraId="129C340F" w14:textId="77777777" w:rsidR="00283A2C" w:rsidRPr="00310B8D"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Ambulat</w:t>
      </w:r>
      <w:r w:rsidRPr="00310B8D">
        <w:rPr>
          <w:rFonts w:ascii="Arial Unicode MS" w:eastAsia="Arial Unicode MS" w:hAnsi="Arial Unicode MS" w:cs="Arial Unicode MS" w:hint="eastAsia"/>
          <w:sz w:val="24"/>
          <w:szCs w:val="24"/>
        </w:rPr>
        <w:t>ó</w:t>
      </w:r>
      <w:r w:rsidR="001F0632">
        <w:rPr>
          <w:rFonts w:ascii="Arial Unicode MS" w:eastAsia="Arial Unicode MS" w:hAnsi="Arial Unicode MS" w:cs="Arial Unicode MS"/>
          <w:sz w:val="24"/>
          <w:szCs w:val="24"/>
        </w:rPr>
        <w:t>rio de Especialidades – 5</w:t>
      </w:r>
      <w:r w:rsidRPr="00310B8D">
        <w:rPr>
          <w:rFonts w:ascii="Arial Unicode MS" w:eastAsia="Arial Unicode MS" w:hAnsi="Arial Unicode MS" w:cs="Arial Unicode MS"/>
          <w:sz w:val="24"/>
          <w:szCs w:val="24"/>
        </w:rPr>
        <w:t xml:space="preserve"> salas no interior do HE.</w:t>
      </w:r>
    </w:p>
    <w:p w14:paraId="0D85E910" w14:textId="77777777" w:rsidR="00283A2C" w:rsidRPr="00310B8D"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Ambulat</w:t>
      </w:r>
      <w:r w:rsidRPr="00310B8D">
        <w:rPr>
          <w:rFonts w:ascii="Arial Unicode MS" w:eastAsia="Arial Unicode MS" w:hAnsi="Arial Unicode MS" w:cs="Arial Unicode MS" w:hint="eastAsia"/>
          <w:sz w:val="24"/>
          <w:szCs w:val="24"/>
        </w:rPr>
        <w:t>ó</w:t>
      </w:r>
      <w:r w:rsidRPr="00310B8D">
        <w:rPr>
          <w:rFonts w:ascii="Arial Unicode MS" w:eastAsia="Arial Unicode MS" w:hAnsi="Arial Unicode MS" w:cs="Arial Unicode MS"/>
          <w:sz w:val="24"/>
          <w:szCs w:val="24"/>
        </w:rPr>
        <w:t>rio de Ginecologia e Obstetrícia – 17 salas na FAMed. (área nova, já pronta, mas ainda sem funcionamento pleno pela falta de móveis, que já se encontram em processo de aquisição).</w:t>
      </w:r>
    </w:p>
    <w:p w14:paraId="654ACB79" w14:textId="77777777" w:rsidR="00283A2C" w:rsidRPr="00310B8D" w:rsidRDefault="001F0632"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Ambulatório de Pediatria – 21</w:t>
      </w:r>
      <w:r w:rsidR="00283A2C" w:rsidRPr="00310B8D">
        <w:rPr>
          <w:rFonts w:ascii="Arial Unicode MS" w:eastAsia="Arial Unicode MS" w:hAnsi="Arial Unicode MS" w:cs="Arial Unicode MS"/>
          <w:sz w:val="24"/>
          <w:szCs w:val="24"/>
        </w:rPr>
        <w:t xml:space="preserve"> consultórios na FAMed.</w:t>
      </w:r>
    </w:p>
    <w:p w14:paraId="016CD7CC" w14:textId="77777777" w:rsidR="00283A2C" w:rsidRPr="00310B8D"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Ambulatório de Otorrino e Oftalmologia – 2 salas na FAMed.</w:t>
      </w:r>
    </w:p>
    <w:p w14:paraId="479F63BB" w14:textId="77777777" w:rsidR="00283A2C" w:rsidRPr="00310B8D"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Ambulatório de Clínica M</w:t>
      </w:r>
      <w:r w:rsidRPr="00310B8D">
        <w:rPr>
          <w:rFonts w:ascii="Arial Unicode MS" w:eastAsia="Arial Unicode MS" w:hAnsi="Arial Unicode MS" w:cs="Arial Unicode MS" w:hint="eastAsia"/>
          <w:sz w:val="24"/>
          <w:szCs w:val="24"/>
        </w:rPr>
        <w:t>é</w:t>
      </w:r>
      <w:r w:rsidRPr="00310B8D">
        <w:rPr>
          <w:rFonts w:ascii="Arial Unicode MS" w:eastAsia="Arial Unicode MS" w:hAnsi="Arial Unicode MS" w:cs="Arial Unicode MS"/>
          <w:sz w:val="24"/>
          <w:szCs w:val="24"/>
        </w:rPr>
        <w:t>dica, Especialidades e Cirurgia – 25 consultórios na FAMed.</w:t>
      </w:r>
    </w:p>
    <w:p w14:paraId="48C1E6BC" w14:textId="77777777" w:rsidR="00283A2C" w:rsidRPr="00310B8D"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Ambulatório de Neurodesenvolvimento – 8 consultórios na FAMed.</w:t>
      </w:r>
    </w:p>
    <w:p w14:paraId="51BD8B85" w14:textId="77777777" w:rsidR="00283A2C" w:rsidRPr="00310B8D" w:rsidRDefault="001F0632"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Ambulatório de Saúde Mental – 13</w:t>
      </w:r>
      <w:r w:rsidR="00283A2C" w:rsidRPr="00310B8D">
        <w:rPr>
          <w:rFonts w:ascii="Arial Unicode MS" w:eastAsia="Arial Unicode MS" w:hAnsi="Arial Unicode MS" w:cs="Arial Unicode MS"/>
          <w:sz w:val="24"/>
          <w:szCs w:val="24"/>
        </w:rPr>
        <w:t xml:space="preserve"> consultórios na FAMed.</w:t>
      </w:r>
    </w:p>
    <w:p w14:paraId="6F9E4342" w14:textId="77777777" w:rsidR="00283A2C" w:rsidRDefault="00283A2C"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sidRPr="00310B8D">
        <w:rPr>
          <w:rFonts w:ascii="Arial Unicode MS" w:eastAsia="Arial Unicode MS" w:hAnsi="Arial Unicode MS" w:cs="Arial Unicode MS"/>
          <w:sz w:val="24"/>
          <w:szCs w:val="24"/>
        </w:rPr>
        <w:t>Centro de aplicação de medicamentos injetáveis –</w:t>
      </w:r>
      <w:r w:rsidR="001F0632">
        <w:rPr>
          <w:rFonts w:ascii="Arial Unicode MS" w:eastAsia="Arial Unicode MS" w:hAnsi="Arial Unicode MS" w:cs="Arial Unicode MS"/>
          <w:sz w:val="24"/>
          <w:szCs w:val="24"/>
        </w:rPr>
        <w:t xml:space="preserve"> 6</w:t>
      </w:r>
      <w:r w:rsidRPr="00AC5CA8">
        <w:rPr>
          <w:rFonts w:ascii="Arial Unicode MS" w:eastAsia="Arial Unicode MS" w:hAnsi="Arial Unicode MS" w:cs="Arial Unicode MS"/>
          <w:sz w:val="24"/>
          <w:szCs w:val="24"/>
        </w:rPr>
        <w:t xml:space="preserve"> salas na FAMed.</w:t>
      </w:r>
    </w:p>
    <w:p w14:paraId="258721EE" w14:textId="77777777" w:rsidR="001733E4" w:rsidRDefault="001733E4" w:rsidP="00AC5CA8">
      <w:pPr>
        <w:pStyle w:val="PargrafodaLista"/>
        <w:numPr>
          <w:ilvl w:val="0"/>
          <w:numId w:val="13"/>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Ambulatório de Odontologia Hospitalar: 2 salas para atendimento de usuários assistidos pelas residências de oncologia bucomaxilofacial habilitados no HE. </w:t>
      </w:r>
    </w:p>
    <w:p w14:paraId="4C2D711D"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São contratualizados consultas médicas, de nutrição, de fisioterapia, em quimioterapia e radioterapia e serviços de exames complementares em:</w:t>
      </w:r>
    </w:p>
    <w:p w14:paraId="06595495"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Análises clínicas.</w:t>
      </w:r>
    </w:p>
    <w:p w14:paraId="2C0E92F3"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Endoscopia digestiva alta e baixa.</w:t>
      </w:r>
    </w:p>
    <w:p w14:paraId="46283E4E"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Endoscopia respiratória.</w:t>
      </w:r>
    </w:p>
    <w:p w14:paraId="10EB21DC"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Função pulmonar.</w:t>
      </w:r>
    </w:p>
    <w:p w14:paraId="277EC180"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Mamografias.</w:t>
      </w:r>
    </w:p>
    <w:p w14:paraId="44D21767"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Ecografias.</w:t>
      </w:r>
    </w:p>
    <w:p w14:paraId="4AD8A455"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Ecocardiogramas.</w:t>
      </w:r>
    </w:p>
    <w:p w14:paraId="74252984"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Tomografias computadorizadas de pacientes oncológicos.</w:t>
      </w:r>
    </w:p>
    <w:p w14:paraId="50B6A896"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Audiometrias.</w:t>
      </w:r>
    </w:p>
    <w:p w14:paraId="0A6E513F"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Testes de emissão otoacústica.</w:t>
      </w:r>
    </w:p>
    <w:p w14:paraId="452F8DB1" w14:textId="77777777" w:rsidR="00283A2C" w:rsidRPr="00AC5CA8" w:rsidRDefault="00283A2C" w:rsidP="00AC5CA8">
      <w:pPr>
        <w:spacing w:after="0" w:line="240" w:lineRule="auto"/>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 Eletroencefalogramas.</w:t>
      </w:r>
    </w:p>
    <w:p w14:paraId="4C5B94CB" w14:textId="77777777" w:rsidR="00283A2C" w:rsidRPr="00AC5CA8" w:rsidRDefault="00283A2C" w:rsidP="00283A2C">
      <w:pPr>
        <w:spacing w:after="0"/>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lastRenderedPageBreak/>
        <w:t>As especialidades atendidas no âmbito ambulatorial 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3102"/>
        <w:gridCol w:w="2691"/>
      </w:tblGrid>
      <w:tr w:rsidR="00283A2C" w:rsidRPr="00AC5CA8" w14:paraId="63B7607B" w14:textId="77777777" w:rsidTr="00283A2C">
        <w:tc>
          <w:tcPr>
            <w:tcW w:w="8472" w:type="dxa"/>
            <w:gridSpan w:val="3"/>
            <w:shd w:val="clear" w:color="auto" w:fill="BFBFBF"/>
          </w:tcPr>
          <w:p w14:paraId="70681340" w14:textId="77777777" w:rsidR="00283A2C" w:rsidRPr="00AC5CA8" w:rsidRDefault="00283A2C" w:rsidP="00283A2C">
            <w:pPr>
              <w:spacing w:after="0"/>
              <w:jc w:val="both"/>
              <w:rPr>
                <w:rFonts w:ascii="Arial Unicode MS" w:eastAsia="Arial Unicode MS" w:hAnsi="Arial Unicode MS" w:cs="Arial Unicode MS"/>
                <w:sz w:val="24"/>
                <w:szCs w:val="24"/>
              </w:rPr>
            </w:pPr>
          </w:p>
        </w:tc>
      </w:tr>
      <w:tr w:rsidR="00283A2C" w:rsidRPr="00AC5CA8" w14:paraId="0B81AA8C" w14:textId="77777777" w:rsidTr="008C5565">
        <w:trPr>
          <w:trHeight w:val="7568"/>
        </w:trPr>
        <w:tc>
          <w:tcPr>
            <w:tcW w:w="2881" w:type="dxa"/>
          </w:tcPr>
          <w:p w14:paraId="0CFD2D9F"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Alergia e Imunologia</w:t>
            </w:r>
          </w:p>
          <w:p w14:paraId="67CBE58E"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Cardiologia</w:t>
            </w:r>
          </w:p>
          <w:p w14:paraId="14326CA7"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Clínica médica</w:t>
            </w:r>
          </w:p>
          <w:p w14:paraId="6D7F0401"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Dermatologia</w:t>
            </w:r>
          </w:p>
          <w:p w14:paraId="3CC98330"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Endocrinologia</w:t>
            </w:r>
          </w:p>
          <w:p w14:paraId="19BAA6C6"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Fisiatria</w:t>
            </w:r>
          </w:p>
          <w:p w14:paraId="289CC7B5"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Gastroenterologia</w:t>
            </w:r>
          </w:p>
          <w:p w14:paraId="21A63310"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Hepatologia</w:t>
            </w:r>
          </w:p>
          <w:p w14:paraId="0001AB28"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Hematologia</w:t>
            </w:r>
          </w:p>
          <w:p w14:paraId="5B0FD5CD"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Oncologia clínica</w:t>
            </w:r>
          </w:p>
          <w:p w14:paraId="098A0320"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Quimioterapia</w:t>
            </w:r>
          </w:p>
          <w:p w14:paraId="0EA6A850"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Radioterapia</w:t>
            </w:r>
          </w:p>
          <w:p w14:paraId="2A93B5B1"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Infectologia</w:t>
            </w:r>
          </w:p>
          <w:p w14:paraId="7FAE1CB7"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Mastologia</w:t>
            </w:r>
          </w:p>
          <w:p w14:paraId="55909B61"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Nefrologia</w:t>
            </w:r>
          </w:p>
          <w:p w14:paraId="27A5BEAB"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Psiquiatria</w:t>
            </w:r>
          </w:p>
          <w:p w14:paraId="1C906537" w14:textId="77777777" w:rsidR="00283A2C" w:rsidRPr="00AC5CA8" w:rsidRDefault="00283A2C" w:rsidP="00283A2C">
            <w:pPr>
              <w:pStyle w:val="PargrafodaLista"/>
              <w:numPr>
                <w:ilvl w:val="0"/>
                <w:numId w:val="11"/>
              </w:numPr>
              <w:spacing w:after="0"/>
              <w:ind w:left="426"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Pneumologia clínica</w:t>
            </w:r>
          </w:p>
        </w:tc>
        <w:tc>
          <w:tcPr>
            <w:tcW w:w="3181" w:type="dxa"/>
          </w:tcPr>
          <w:p w14:paraId="6A87A035"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Cirurgia geral</w:t>
            </w:r>
          </w:p>
          <w:p w14:paraId="7019F80E"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Cirurgia Plástica</w:t>
            </w:r>
          </w:p>
          <w:p w14:paraId="2F4E1305" w14:textId="77777777" w:rsidR="00283A2C" w:rsidRPr="00AC5CA8" w:rsidRDefault="00283A2C" w:rsidP="00283A2C">
            <w:pPr>
              <w:pStyle w:val="PargrafodaLista"/>
              <w:numPr>
                <w:ilvl w:val="0"/>
                <w:numId w:val="11"/>
              </w:numPr>
              <w:spacing w:after="0"/>
              <w:ind w:left="380" w:hanging="284"/>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Cirurgia de cabeça e pescoço</w:t>
            </w:r>
          </w:p>
          <w:p w14:paraId="613C69E0"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Cirurgia Torácica</w:t>
            </w:r>
          </w:p>
          <w:p w14:paraId="65B6A604"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Ginecologia</w:t>
            </w:r>
          </w:p>
          <w:p w14:paraId="2B0BDA05"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Obstetrícia</w:t>
            </w:r>
          </w:p>
          <w:p w14:paraId="00B7C13F"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Neurologia cl</w:t>
            </w:r>
            <w:r w:rsidRPr="00AC5CA8">
              <w:rPr>
                <w:rFonts w:ascii="Arial Unicode MS" w:eastAsia="Arial Unicode MS" w:hAnsi="Arial Unicode MS" w:cs="Arial Unicode MS" w:hint="eastAsia"/>
                <w:sz w:val="24"/>
                <w:szCs w:val="24"/>
              </w:rPr>
              <w:t>í</w:t>
            </w:r>
            <w:r w:rsidRPr="00AC5CA8">
              <w:rPr>
                <w:rFonts w:ascii="Arial Unicode MS" w:eastAsia="Arial Unicode MS" w:hAnsi="Arial Unicode MS" w:cs="Arial Unicode MS"/>
                <w:sz w:val="24"/>
                <w:szCs w:val="24"/>
              </w:rPr>
              <w:t>nica</w:t>
            </w:r>
          </w:p>
          <w:p w14:paraId="247D2FAE"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Neurologia pediátrica</w:t>
            </w:r>
          </w:p>
          <w:p w14:paraId="719AFCFA"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Pediatria geral</w:t>
            </w:r>
          </w:p>
          <w:p w14:paraId="61E7F532"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Pneumologia pediátrica</w:t>
            </w:r>
          </w:p>
          <w:p w14:paraId="1AB676D4"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Gastroenterologia pediátrica</w:t>
            </w:r>
          </w:p>
          <w:p w14:paraId="64F95990"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Nefrologia pediátrica</w:t>
            </w:r>
          </w:p>
          <w:p w14:paraId="4CEDCC24"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Cardiologia pediátrica</w:t>
            </w:r>
          </w:p>
          <w:p w14:paraId="59BD7152"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Proctologia</w:t>
            </w:r>
          </w:p>
          <w:p w14:paraId="53B13460"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Urologia</w:t>
            </w:r>
          </w:p>
        </w:tc>
        <w:tc>
          <w:tcPr>
            <w:tcW w:w="2410" w:type="dxa"/>
          </w:tcPr>
          <w:p w14:paraId="50331BB1"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Oftalmologia</w:t>
            </w:r>
          </w:p>
          <w:p w14:paraId="53BA46D1"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Ortopedia</w:t>
            </w:r>
          </w:p>
          <w:p w14:paraId="2C3BA0E2" w14:textId="77777777" w:rsidR="00283A2C" w:rsidRPr="00AC5CA8" w:rsidRDefault="00283A2C" w:rsidP="00283A2C">
            <w:pPr>
              <w:pStyle w:val="PargrafodaLista"/>
              <w:numPr>
                <w:ilvl w:val="0"/>
                <w:numId w:val="11"/>
              </w:numPr>
              <w:spacing w:after="0"/>
              <w:ind w:left="380"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Otorrinolaringologia</w:t>
            </w:r>
          </w:p>
          <w:p w14:paraId="0697D998" w14:textId="77777777" w:rsidR="00283A2C" w:rsidRPr="00AC5CA8" w:rsidRDefault="00283A2C" w:rsidP="00283A2C">
            <w:pPr>
              <w:spacing w:after="0"/>
              <w:jc w:val="both"/>
              <w:rPr>
                <w:rFonts w:ascii="Arial Unicode MS" w:eastAsia="Arial Unicode MS" w:hAnsi="Arial Unicode MS" w:cs="Arial Unicode MS"/>
                <w:sz w:val="24"/>
                <w:szCs w:val="24"/>
              </w:rPr>
            </w:pPr>
          </w:p>
          <w:p w14:paraId="0A834762" w14:textId="77777777" w:rsidR="00283A2C" w:rsidRPr="00AC5CA8" w:rsidRDefault="00283A2C" w:rsidP="00283A2C">
            <w:pPr>
              <w:spacing w:after="0"/>
              <w:jc w:val="both"/>
              <w:rPr>
                <w:rFonts w:ascii="Arial Unicode MS" w:eastAsia="Arial Unicode MS" w:hAnsi="Arial Unicode MS" w:cs="Arial Unicode MS"/>
                <w:sz w:val="24"/>
                <w:szCs w:val="24"/>
              </w:rPr>
            </w:pPr>
          </w:p>
          <w:p w14:paraId="69561FB0"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Nutrição</w:t>
            </w:r>
          </w:p>
          <w:p w14:paraId="280A9FC5"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Fisioterapia</w:t>
            </w:r>
          </w:p>
          <w:p w14:paraId="3AA01392"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Enfermagem</w:t>
            </w:r>
          </w:p>
          <w:p w14:paraId="2A1B9B10"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Serviço social</w:t>
            </w:r>
          </w:p>
          <w:p w14:paraId="0018722F"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Fonoaudiologia</w:t>
            </w:r>
          </w:p>
          <w:p w14:paraId="44E11F7C" w14:textId="77777777" w:rsidR="00283A2C" w:rsidRPr="00AC5CA8" w:rsidRDefault="00283A2C" w:rsidP="00283A2C">
            <w:pPr>
              <w:pStyle w:val="PargrafodaLista"/>
              <w:numPr>
                <w:ilvl w:val="0"/>
                <w:numId w:val="12"/>
              </w:numPr>
              <w:spacing w:after="0"/>
              <w:ind w:left="317" w:hanging="284"/>
              <w:jc w:val="both"/>
              <w:rPr>
                <w:rFonts w:ascii="Arial Unicode MS" w:eastAsia="Arial Unicode MS" w:hAnsi="Arial Unicode MS" w:cs="Arial Unicode MS"/>
                <w:sz w:val="24"/>
                <w:szCs w:val="24"/>
              </w:rPr>
            </w:pPr>
            <w:r w:rsidRPr="00AC5CA8">
              <w:rPr>
                <w:rFonts w:ascii="Arial Unicode MS" w:eastAsia="Arial Unicode MS" w:hAnsi="Arial Unicode MS" w:cs="Arial Unicode MS"/>
                <w:sz w:val="24"/>
                <w:szCs w:val="24"/>
              </w:rPr>
              <w:t>Psicologia</w:t>
            </w:r>
          </w:p>
        </w:tc>
      </w:tr>
    </w:tbl>
    <w:p w14:paraId="08787D74" w14:textId="77777777" w:rsidR="00283A2C" w:rsidRPr="00E7368F" w:rsidRDefault="00283A2C" w:rsidP="00283A2C">
      <w:pPr>
        <w:spacing w:after="0"/>
        <w:jc w:val="both"/>
        <w:rPr>
          <w:rFonts w:ascii="Arial Unicode MS" w:eastAsia="Arial Unicode MS" w:cs="Arial Unicode MS"/>
          <w:color w:val="FF0000"/>
          <w:sz w:val="24"/>
          <w:szCs w:val="24"/>
        </w:rPr>
      </w:pPr>
    </w:p>
    <w:p w14:paraId="11716E49" w14:textId="77777777" w:rsidR="00283A2C" w:rsidRPr="008C5565" w:rsidRDefault="00283A2C" w:rsidP="00E77316">
      <w:pPr>
        <w:rPr>
          <w:rFonts w:ascii="Cambria" w:hAnsi="Cambria"/>
          <w:spacing w:val="5"/>
          <w:kern w:val="28"/>
        </w:rPr>
        <w:sectPr w:rsidR="00283A2C" w:rsidRPr="008C5565" w:rsidSect="008E2253">
          <w:pgSz w:w="11906" w:h="16838"/>
          <w:pgMar w:top="1418" w:right="1701" w:bottom="1418" w:left="1560" w:header="709" w:footer="709" w:gutter="0"/>
          <w:cols w:space="708"/>
          <w:docGrid w:linePitch="360"/>
        </w:sectPr>
      </w:pPr>
    </w:p>
    <w:p w14:paraId="47A0A143" w14:textId="77777777" w:rsidR="006C6982" w:rsidRDefault="006C6982" w:rsidP="00AC5CA8">
      <w:pPr>
        <w:pStyle w:val="Ttulo2"/>
        <w:numPr>
          <w:ilvl w:val="1"/>
          <w:numId w:val="1"/>
        </w:numPr>
        <w:spacing w:before="0" w:line="240" w:lineRule="auto"/>
        <w:rPr>
          <w:rFonts w:ascii="Arial Unicode MS" w:hAnsi="Arial Unicode MS" w:cs="Arial Unicode MS"/>
          <w:color w:val="auto"/>
          <w:sz w:val="24"/>
          <w:szCs w:val="22"/>
        </w:rPr>
      </w:pPr>
      <w:bookmarkStart w:id="57" w:name="_Toc401750053"/>
      <w:r w:rsidRPr="00AC5CA8">
        <w:rPr>
          <w:rFonts w:ascii="Arial Unicode MS" w:hAnsi="Arial Unicode MS" w:cs="Arial Unicode MS"/>
          <w:color w:val="auto"/>
          <w:sz w:val="24"/>
          <w:szCs w:val="22"/>
        </w:rPr>
        <w:lastRenderedPageBreak/>
        <w:t>Ensino e Pesquisa</w:t>
      </w:r>
      <w:bookmarkEnd w:id="57"/>
      <w:r w:rsidR="00183725">
        <w:rPr>
          <w:rFonts w:ascii="Arial Unicode MS" w:hAnsi="Arial Unicode MS" w:cs="Arial Unicode MS"/>
          <w:color w:val="auto"/>
          <w:sz w:val="24"/>
          <w:szCs w:val="22"/>
        </w:rPr>
        <w:t xml:space="preserve"> </w:t>
      </w:r>
    </w:p>
    <w:p w14:paraId="785770C3" w14:textId="77777777" w:rsidR="006B290C" w:rsidRPr="00310B8D" w:rsidRDefault="006B290C" w:rsidP="006B290C">
      <w:pPr>
        <w:spacing w:after="0" w:line="240" w:lineRule="auto"/>
        <w:ind w:firstLine="708"/>
        <w:jc w:val="both"/>
        <w:rPr>
          <w:rFonts w:ascii="Arial Unicode MS" w:hAnsi="Arial Unicode MS" w:cs="Arial Unicode MS"/>
          <w:sz w:val="24"/>
          <w:szCs w:val="24"/>
        </w:rPr>
      </w:pPr>
      <w:r w:rsidRPr="00310B8D">
        <w:rPr>
          <w:rFonts w:ascii="Arial Unicode MS" w:hAnsi="Arial Unicode MS" w:cs="Arial Unicode MS"/>
          <w:sz w:val="24"/>
          <w:szCs w:val="24"/>
        </w:rPr>
        <w:t xml:space="preserve">A Coordenação de Ensino, </w:t>
      </w:r>
      <w:r>
        <w:rPr>
          <w:rFonts w:ascii="Arial Unicode MS" w:hAnsi="Arial Unicode MS" w:cs="Arial Unicode MS"/>
          <w:sz w:val="24"/>
          <w:szCs w:val="24"/>
        </w:rPr>
        <w:t>Pesquisa e Extensão do HE/UFPel</w:t>
      </w:r>
      <w:r w:rsidRPr="00310B8D">
        <w:rPr>
          <w:rFonts w:ascii="Arial Unicode MS" w:hAnsi="Arial Unicode MS" w:cs="Arial Unicode MS"/>
          <w:sz w:val="24"/>
          <w:szCs w:val="24"/>
        </w:rPr>
        <w:t xml:space="preserve"> organiza e d</w:t>
      </w:r>
      <w:r>
        <w:rPr>
          <w:rFonts w:ascii="Arial Unicode MS" w:hAnsi="Arial Unicode MS" w:cs="Arial Unicode MS"/>
          <w:sz w:val="24"/>
          <w:szCs w:val="24"/>
        </w:rPr>
        <w:t>á</w:t>
      </w:r>
      <w:r w:rsidRPr="00310B8D">
        <w:rPr>
          <w:rFonts w:ascii="Arial Unicode MS" w:hAnsi="Arial Unicode MS" w:cs="Arial Unicode MS"/>
          <w:sz w:val="24"/>
          <w:szCs w:val="24"/>
        </w:rPr>
        <w:t xml:space="preserve"> suporte logístico às atividades acadêmicas realizadas </w:t>
      </w:r>
      <w:r>
        <w:rPr>
          <w:rFonts w:ascii="Arial Unicode MS" w:hAnsi="Arial Unicode MS" w:cs="Arial Unicode MS"/>
          <w:sz w:val="24"/>
          <w:szCs w:val="24"/>
        </w:rPr>
        <w:t>no Hospital</w:t>
      </w:r>
      <w:r w:rsidRPr="00310B8D">
        <w:rPr>
          <w:rFonts w:ascii="Arial Unicode MS" w:hAnsi="Arial Unicode MS" w:cs="Arial Unicode MS"/>
          <w:sz w:val="24"/>
          <w:szCs w:val="24"/>
        </w:rPr>
        <w:t>. Além dis</w:t>
      </w:r>
      <w:r>
        <w:rPr>
          <w:rFonts w:ascii="Arial Unicode MS" w:hAnsi="Arial Unicode MS" w:cs="Arial Unicode MS"/>
          <w:sz w:val="24"/>
          <w:szCs w:val="24"/>
        </w:rPr>
        <w:t>s</w:t>
      </w:r>
      <w:r w:rsidRPr="00310B8D">
        <w:rPr>
          <w:rFonts w:ascii="Arial Unicode MS" w:hAnsi="Arial Unicode MS" w:cs="Arial Unicode MS"/>
          <w:sz w:val="24"/>
          <w:szCs w:val="24"/>
        </w:rPr>
        <w:t>o, busca proporcionar uma rede de integração que facilite a aproximação entre instituições, cursos, profissionais e discentes</w:t>
      </w:r>
      <w:r w:rsidRPr="00310B8D">
        <w:rPr>
          <w:szCs w:val="24"/>
          <w:vertAlign w:val="superscript"/>
        </w:rPr>
        <w:footnoteReference w:id="2"/>
      </w:r>
      <w:r w:rsidRPr="00310B8D">
        <w:rPr>
          <w:rFonts w:ascii="Arial Unicode MS" w:hAnsi="Arial Unicode MS" w:cs="Arial Unicode MS"/>
          <w:sz w:val="24"/>
          <w:szCs w:val="24"/>
        </w:rPr>
        <w:t>. Suas principais atribuições são: receber, processar e distribuir informações e dados sobre a vida acadêmica do corpo docente e discente, desde o seu ingresso no Complexo Hospitalar até a conclusão, expedição e registro do atestado/certificado, bem como garantir a segurança e a preservação dos documentos e correção dos registros acadêmicos, de acordo com a legislação. Para tanto, conta com um software específico, o ADS Ensino</w:t>
      </w:r>
      <w:r>
        <w:rPr>
          <w:rFonts w:ascii="Arial Unicode MS" w:hAnsi="Arial Unicode MS" w:cs="Arial Unicode MS"/>
          <w:sz w:val="24"/>
          <w:szCs w:val="24"/>
        </w:rPr>
        <w:t>,</w:t>
      </w:r>
      <w:r w:rsidRPr="00310B8D">
        <w:rPr>
          <w:rFonts w:ascii="Arial Unicode MS" w:hAnsi="Arial Unicode MS" w:cs="Arial Unicode MS"/>
          <w:sz w:val="24"/>
          <w:szCs w:val="24"/>
        </w:rPr>
        <w:t xml:space="preserve"> que possibilita que as atividades supracitadas sejam realizad</w:t>
      </w:r>
      <w:r>
        <w:rPr>
          <w:rFonts w:ascii="Arial Unicode MS" w:hAnsi="Arial Unicode MS" w:cs="Arial Unicode MS"/>
          <w:sz w:val="24"/>
          <w:szCs w:val="24"/>
        </w:rPr>
        <w:t xml:space="preserve">as com precisão e segurança. </w:t>
      </w:r>
    </w:p>
    <w:p w14:paraId="4D8DD87C" w14:textId="77777777" w:rsidR="006B290C" w:rsidRPr="0059329B" w:rsidRDefault="006B290C" w:rsidP="006B290C">
      <w:pPr>
        <w:pStyle w:val="Corpodetexto"/>
        <w:ind w:firstLine="708"/>
        <w:rPr>
          <w:rFonts w:ascii="Arial Unicode MS" w:eastAsia="Calibri" w:hAnsi="Arial Unicode MS" w:cs="Arial Unicode MS"/>
          <w:lang w:eastAsia="en-US"/>
        </w:rPr>
      </w:pPr>
      <w:r w:rsidRPr="001733E4">
        <w:rPr>
          <w:rFonts w:ascii="Arial Unicode MS" w:eastAsia="Calibri" w:hAnsi="Arial Unicode MS" w:cs="Arial Unicode MS"/>
          <w:lang w:eastAsia="en-US"/>
        </w:rPr>
        <w:t>No ano de 2013, a Coordenação registrou as atividades de 668 discentes de nível técnico e graduação, divididos em 13 cursos e sete instituições de ensino público e privado, totalizando 1.120 atividades obrigatórias.  Além desses, 17 estagiários de quatro instituições de ensino superior, realizaram 20 estágios optativos vinculados a cursos de graduação em Medicina.</w:t>
      </w:r>
    </w:p>
    <w:p w14:paraId="55B6D966" w14:textId="77777777" w:rsidR="006B290C" w:rsidRDefault="006B290C" w:rsidP="006B290C">
      <w:pPr>
        <w:pStyle w:val="Corpodetexto"/>
        <w:ind w:firstLine="708"/>
        <w:rPr>
          <w:rFonts w:ascii="Arial Unicode MS" w:eastAsia="Arial Unicode MS" w:hAnsi="Arial Unicode MS" w:cs="Arial Unicode MS"/>
          <w:bCs/>
          <w:szCs w:val="22"/>
        </w:rPr>
      </w:pPr>
      <w:r w:rsidRPr="0059329B">
        <w:rPr>
          <w:rFonts w:ascii="Arial Unicode MS" w:eastAsia="Calibri" w:hAnsi="Arial Unicode MS" w:cs="Arial Unicode MS"/>
          <w:lang w:eastAsia="en-US"/>
        </w:rPr>
        <w:tab/>
      </w:r>
      <w:r w:rsidRPr="001733E4">
        <w:rPr>
          <w:rFonts w:ascii="Arial Unicode MS" w:eastAsia="Calibri" w:hAnsi="Arial Unicode MS" w:cs="Arial Unicode MS"/>
          <w:lang w:eastAsia="en-US"/>
        </w:rPr>
        <w:t>No nível de pós-graduação a coordenação recebeu duas pós graduandas do Mestrado em Enfermagem e uma do Doutorado em Enfermagem, ambas da UFPel, que realizaram o Estágio de Docência Orientada nas dependências do HE</w:t>
      </w:r>
      <w:r w:rsidRPr="001733E4">
        <w:rPr>
          <w:rFonts w:ascii="Arial Unicode MS" w:eastAsia="Arial Unicode MS" w:hAnsi="Arial Unicode MS" w:cs="Arial Unicode MS"/>
          <w:szCs w:val="22"/>
        </w:rPr>
        <w:t>.</w:t>
      </w:r>
      <w:r>
        <w:rPr>
          <w:rFonts w:ascii="Arial Unicode MS" w:eastAsia="Arial Unicode MS" w:hAnsi="Arial Unicode MS" w:cs="Arial Unicode MS"/>
          <w:szCs w:val="22"/>
        </w:rPr>
        <w:t xml:space="preserve"> </w:t>
      </w:r>
      <w:r w:rsidRPr="00AC5CA8">
        <w:rPr>
          <w:rFonts w:ascii="Arial Unicode MS" w:eastAsia="Arial Unicode MS" w:hAnsi="Arial Unicode MS" w:cs="Arial Unicode MS"/>
          <w:bCs/>
          <w:szCs w:val="22"/>
        </w:rPr>
        <w:tab/>
      </w:r>
    </w:p>
    <w:p w14:paraId="62BEFB6A" w14:textId="77777777" w:rsidR="006B290C" w:rsidRDefault="006B290C" w:rsidP="006B290C">
      <w:pPr>
        <w:pStyle w:val="Corpodetexto"/>
        <w:ind w:firstLine="708"/>
        <w:rPr>
          <w:rFonts w:ascii="Arial Unicode MS" w:eastAsia="Arial Unicode MS" w:hAnsi="Arial Unicode MS" w:cs="Arial Unicode MS"/>
          <w:bCs/>
          <w:szCs w:val="22"/>
        </w:rPr>
      </w:pPr>
    </w:p>
    <w:p w14:paraId="53BFF7C9" w14:textId="77777777" w:rsidR="006B290C" w:rsidRPr="00854BDB" w:rsidRDefault="006B290C" w:rsidP="006B290C">
      <w:pPr>
        <w:pStyle w:val="Corpodetexto"/>
        <w:ind w:firstLine="708"/>
        <w:rPr>
          <w:rFonts w:ascii="Arial Unicode MS" w:eastAsia="Arial Unicode MS" w:hAnsi="Arial Unicode MS" w:cs="Arial Unicode MS"/>
          <w:b/>
          <w:bCs/>
          <w:szCs w:val="22"/>
        </w:rPr>
      </w:pPr>
      <w:r w:rsidRPr="00854BDB">
        <w:rPr>
          <w:rFonts w:ascii="Arial Unicode MS" w:eastAsia="Arial Unicode MS" w:hAnsi="Arial Unicode MS" w:cs="Arial Unicode MS"/>
          <w:b/>
          <w:bCs/>
          <w:szCs w:val="22"/>
        </w:rPr>
        <w:t>PRINCIPAIS ATIVIDADES DESENVOLVIDAS EM 2013</w:t>
      </w:r>
    </w:p>
    <w:p w14:paraId="0691B18A"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Programa de Acolhida a Novos Discentes</w:t>
      </w:r>
      <w:r w:rsidRPr="001733E4">
        <w:rPr>
          <w:rFonts w:ascii="Arial Unicode MS" w:eastAsia="Arial Unicode MS" w:hAnsi="Arial Unicode MS" w:cs="Arial Unicode MS"/>
          <w:bCs/>
          <w:szCs w:val="22"/>
        </w:rPr>
        <w:t>: é direcionado aos novos discentes em atividades obrigatórias e residentes que atuarão no Hospital Escola nas seguintes áreas: Enfermagem (nível técnico, graduação e pós-graduação), Terapia Ocupacional (graduação), Farmácia (graduação), Medicina, e Nutrição (graduação e pós-graduação), Psicologia e Odontologia (graduação e pós-graduação). O programa tem por objetivo facilitar a ambientação dos discentes e integrá-los quanto às normas, rotinas e procedimentos administrativos utilizados na instituição.</w:t>
      </w:r>
    </w:p>
    <w:p w14:paraId="1E54B49B"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lastRenderedPageBreak/>
        <w:tab/>
        <w:t xml:space="preserve">Em 2013, a acolhida aos novos residentes proporcionou a integração entre as Residências Médica, Multiprofissional e em Área Profissional da Saúde, com o objetivo de proporcionar maior integração entre as áreas estimulando o trabalho multiprofissional e interdisciplinar. </w:t>
      </w:r>
    </w:p>
    <w:p w14:paraId="32A15E00"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Durante o ano de 2013, foram realizadas seis acolhidas, recepcionando 201 discentes dos cursos técnicos e graduação que iniciaram as atividades no HE/UFPel.</w:t>
      </w:r>
    </w:p>
    <w:p w14:paraId="739FE89C"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Atestados, Certificados e Declarações</w:t>
      </w:r>
      <w:r w:rsidRPr="001733E4">
        <w:rPr>
          <w:rFonts w:ascii="Arial Unicode MS" w:eastAsia="Arial Unicode MS" w:hAnsi="Arial Unicode MS" w:cs="Arial Unicode MS"/>
          <w:bCs/>
          <w:szCs w:val="22"/>
        </w:rPr>
        <w:t>: são emitidos e registrados pela Coordenação de Ensino, Pesquisa e Extensão que, através deste controle, garante o reconhecimento e a validação dos documentos. Em 2013, foram emitidos 180 comprovantes de participação em eventos e atividades.</w:t>
      </w:r>
    </w:p>
    <w:p w14:paraId="58AB94DE"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Pesquisas:</w:t>
      </w:r>
      <w:r w:rsidRPr="001733E4">
        <w:rPr>
          <w:rFonts w:ascii="Arial Unicode MS" w:eastAsia="Arial Unicode MS" w:hAnsi="Arial Unicode MS" w:cs="Arial Unicode MS"/>
          <w:bCs/>
          <w:szCs w:val="22"/>
        </w:rPr>
        <w:t xml:space="preserve"> A Coordenação de Ensino, Pesquisa e Extensão formaliza todas as pesquisas vinculadas ao Hospital Escola, através do preenchimento de formulários, atendendo a critérios básicos como aprovação em um Comitê de Ética em Pesquisa legalmente reconhecido; avaliação da área técnica para viabilidade de aplicação da pesquisa e parecer final da direção do hospital. </w:t>
      </w:r>
    </w:p>
    <w:p w14:paraId="497AED94"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Está em fase de desenvolvimento um sistema de pesquisa que irá automatizar os processos de realização de pesquisa, gerenciando o cadastro das pesquisas, pesquisadores e orientadores, a fim de melhorar o processo e facilitar o acesso aos trâmites de formalização de pesquisa pelos usuários.</w:t>
      </w:r>
      <w:r w:rsidRPr="001733E4">
        <w:rPr>
          <w:rFonts w:ascii="Arial Unicode MS" w:eastAsia="Arial Unicode MS" w:hAnsi="Arial Unicode MS" w:cs="Arial Unicode MS"/>
          <w:bCs/>
          <w:szCs w:val="22"/>
        </w:rPr>
        <w:tab/>
        <w:t>Em 2013, foram desenvolvidas 55 pesquisas no Hospital Escola, em áreas como Enfermagem, Medicina, Farmácia, Educação Física, Fisioterapia, Odontologia, Psicologia, Serviço Social e Nutrição.</w:t>
      </w:r>
    </w:p>
    <w:p w14:paraId="0BF913F2"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Projetos de Extensão:</w:t>
      </w:r>
      <w:r w:rsidRPr="001733E4">
        <w:rPr>
          <w:rFonts w:ascii="Arial Unicode MS" w:eastAsia="Arial Unicode MS" w:hAnsi="Arial Unicode MS" w:cs="Arial Unicode MS"/>
          <w:bCs/>
          <w:szCs w:val="22"/>
        </w:rPr>
        <w:t xml:space="preserve"> A extensão acadêmica é uma possibilidade que o estudante tem de colaborar com a nação, socializando, estreitando as barreiras existentes entre a comunidade e a universidade.  O Hospital Escola da Universidade Federal de Pelotas faz parte desta ação e não limita-se apenas à formação do aluno, mas colabora para transformação da realidade social.</w:t>
      </w:r>
    </w:p>
    <w:p w14:paraId="6D7EE1D6"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No ano de 2013 foram realizados seis projetos no Hospital Escola/UFPel.</w:t>
      </w:r>
    </w:p>
    <w:p w14:paraId="37AAAE0D"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Visitas:</w:t>
      </w:r>
      <w:r w:rsidRPr="001733E4">
        <w:rPr>
          <w:rFonts w:ascii="Arial Unicode MS" w:eastAsia="Arial Unicode MS" w:hAnsi="Arial Unicode MS" w:cs="Arial Unicode MS"/>
          <w:bCs/>
          <w:szCs w:val="22"/>
        </w:rPr>
        <w:t xml:space="preserve"> têm como objetivo receber grupos de outras instituições para que estes conheçam a estrutura do HE UFPel. Tais atividades podem ser classificadas como:</w:t>
      </w:r>
    </w:p>
    <w:p w14:paraId="29E4045D"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lastRenderedPageBreak/>
        <w:t>Guiada: é apresentada toda a estrutura do HE com acompanhamento de um profissional local. A visita é feita em duas etapas: apresentação de material institucional e visita às dependências.</w:t>
      </w:r>
    </w:p>
    <w:p w14:paraId="2B881CE2"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Dirigida: interesse por setor ou serviço específico com objetivo de aprofundar assuntos ou temáticas específicas, é apresentado pelo profissional responsável do local.</w:t>
      </w:r>
    </w:p>
    <w:p w14:paraId="1FC8CD51"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As solicitações são realizadas através do preenchimento do formulário no site da coordenação.</w:t>
      </w:r>
    </w:p>
    <w:p w14:paraId="75794D47"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 xml:space="preserve">No ano de 2013 foram realizadas três visitas guiadas e três visitas dirigidas. </w:t>
      </w:r>
    </w:p>
    <w:p w14:paraId="4996871E"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Melhorias na área física:</w:t>
      </w:r>
      <w:r w:rsidRPr="001733E4">
        <w:rPr>
          <w:rFonts w:ascii="Arial Unicode MS" w:eastAsia="Arial Unicode MS" w:hAnsi="Arial Unicode MS" w:cs="Arial Unicode MS"/>
          <w:bCs/>
          <w:szCs w:val="22"/>
        </w:rPr>
        <w:t xml:space="preserve"> Em 2013 as áreas acadêmicas passaram por readequações visando oferecer melhores condições para prática de atividades de ensino e melhorias nas áreas assistenciais.</w:t>
      </w:r>
    </w:p>
    <w:p w14:paraId="2ECA5A26"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Projeto Rute (Rede Universitária de Telemedicina):</w:t>
      </w:r>
      <w:r w:rsidRPr="001733E4">
        <w:rPr>
          <w:rFonts w:ascii="Arial Unicode MS" w:eastAsia="Arial Unicode MS" w:hAnsi="Arial Unicode MS" w:cs="Arial Unicode MS"/>
          <w:bCs/>
          <w:szCs w:val="22"/>
        </w:rPr>
        <w:t xml:space="preserve"> em 2009, o Hospital Escola passou a integrar a Rede Universitária de Telemedicina, através da inauguração do Núcleo Virtual de Educação em Saúde.</w:t>
      </w:r>
    </w:p>
    <w:p w14:paraId="23F12BE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Os objetivos da rede são: aprimorar a infraestrutura de comunicação para telessaúde, promover a integração dos projetos existentes com outras instituições de ensino e estimular o surgimento de projetos multicêntricos. O Núcleo de Telemedicina do HE abrange a UBS Vila Municipal, a UBS Areal Leste, a UBS Centro Social Urbano do Areal e o Hospital Escola.</w:t>
      </w:r>
    </w:p>
    <w:p w14:paraId="762D734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 xml:space="preserve">As webconferências são atividades que ocorrem semanalmente, com duração média de 60 minutos, a fim de auxiliar as Unidades Básicas de Saúde no atendimento ás demandas clínicas através de teleconsulta. As atividades envolvem o contato do médico generalista com os especialistas nas áreas de Dermatologia, Reumatologia, Traumatologia e Neurologia. O paciente é atendido ou o caso é apresentado durante a teleconsulta com a participação de discentes e preceptores. </w:t>
      </w:r>
    </w:p>
    <w:p w14:paraId="48ABBC56"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Grupos de Interesses Especiais (SIGs – Special Interest Groups) que o HE participa: Sentinelas em Ação; Onco-Ginecologia; Técnico Operacional RUTE; Bucomaxilofacial; Telepsiquiatria; Endometriose; Enfermagem em Oncologia; Medicina Fetal; Perinatologia; Enfermagem Intensiva e de Alta Complexidade.</w:t>
      </w:r>
    </w:p>
    <w:p w14:paraId="7F6517C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lastRenderedPageBreak/>
        <w:t xml:space="preserve">Atividades realizadas: No ano de 2013, tivemos alguns imprevistos com a transmissão das sessões de videoconferências no HE, que resultaram em apenas quatro sessões com 13 participantes dos SIGs Bucomaxilofacial, Endometriose e TelePsiquiatria, isso ocorreu devido a queima do rádio transmissor da UFPel ( Universidade Federal de Pelotas). Quanto às sessões de webconferências (telemedicina), não ocorreram em virtude de problemas técnicos, a baixa velocidade da internet nas UBS (Unidade Básica de Saúde), impossibilitaram a conexão entre: a UBS, o HE (Hospital Escola) e o Ambulatório da FAMED. </w:t>
      </w:r>
    </w:p>
    <w:p w14:paraId="644DA2F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Acervo/livros:</w:t>
      </w:r>
      <w:r w:rsidRPr="001733E4">
        <w:rPr>
          <w:rFonts w:ascii="Arial Unicode MS" w:eastAsia="Arial Unicode MS" w:hAnsi="Arial Unicode MS" w:cs="Arial Unicode MS"/>
          <w:bCs/>
          <w:szCs w:val="22"/>
        </w:rPr>
        <w:t xml:space="preserve"> em 2013, foram registrados 86 empréstimos. Dentre os usuários, alunos dos cursos de Medicina, Psicologia, Nutrição, Odontologia e Enfermagem e Obstetrícia.</w:t>
      </w:r>
    </w:p>
    <w:p w14:paraId="11714216"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 xml:space="preserve">O acervo teve um incremento de seis livros e hoje conta com 179 obras atualizadas. </w:t>
      </w:r>
    </w:p>
    <w:p w14:paraId="4100F87E"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Site da Coordenação</w:t>
      </w:r>
      <w:r w:rsidRPr="001733E4">
        <w:rPr>
          <w:rFonts w:ascii="Arial Unicode MS" w:eastAsia="Arial Unicode MS" w:hAnsi="Arial Unicode MS" w:cs="Arial Unicode MS"/>
          <w:bCs/>
          <w:szCs w:val="22"/>
        </w:rPr>
        <w:t>: O site é mantido e as informações atualizadas pela Coordenação de Ensino. Em 2013 iniciou-se o desenvolvimento do novo site da Coordenação, que terá um layout mais moderno e prático permitindo assim que o usuário tenha uma ferramenta mais acessível e de fácil uso abrangendo todos os cursos que compõem a Rede Saúde UFPel.</w:t>
      </w:r>
    </w:p>
    <w:p w14:paraId="5D49E3F2"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Em 2013 foram registrados 31.290 acessos ao site, sendo 99.894 visualizações da página com tempo médio de 2min34seg.</w:t>
      </w:r>
    </w:p>
    <w:p w14:paraId="76BAA38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Periódico CAPES</w:t>
      </w:r>
      <w:r w:rsidRPr="001733E4">
        <w:rPr>
          <w:rFonts w:ascii="Arial Unicode MS" w:eastAsia="Arial Unicode MS" w:hAnsi="Arial Unicode MS" w:cs="Arial Unicode MS"/>
          <w:bCs/>
          <w:szCs w:val="22"/>
        </w:rPr>
        <w:t xml:space="preserve"> - Coordenação de Aperfeiçoamento de Pessoal de Nível Superior: através da Coordenação de Ensino, Pesquisa e Extensão, as solicitações para acesso ao Portal Capes de colaboradores FAU são encaminhadas ao setor de TI/UFPel, as solicitações dos funcionários vinculados a UFPel e demais acadêmicos são realizadas através do COBALTO.</w:t>
      </w:r>
    </w:p>
    <w:p w14:paraId="711FC84E"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Contratos/convênios:</w:t>
      </w:r>
      <w:r w:rsidRPr="001733E4">
        <w:rPr>
          <w:rFonts w:ascii="Arial Unicode MS" w:eastAsia="Arial Unicode MS" w:hAnsi="Arial Unicode MS" w:cs="Arial Unicode MS"/>
          <w:bCs/>
          <w:szCs w:val="22"/>
        </w:rPr>
        <w:t xml:space="preserve"> O Convênio de Concessão de Estágios é um Instrumento jurídico destinado a instituir parcerias entre a Universidade Federal de Pelotas e/ou a Fundação de Apoio Universitário, pessoas jurídicas de direito privado, órgãos da administração pública direta, autárquica e fundacional de qualquer dos Poderes da União, dos Estados, do Distrito Federal e dos Municípios. Objetivando estabelecer as condições básicas para a realização de estágio visando a operacionalização da lei 11.788/08, dispondo sobre o estágio </w:t>
      </w:r>
      <w:r w:rsidRPr="001733E4">
        <w:rPr>
          <w:rFonts w:ascii="Arial Unicode MS" w:eastAsia="Arial Unicode MS" w:hAnsi="Arial Unicode MS" w:cs="Arial Unicode MS"/>
          <w:bCs/>
          <w:szCs w:val="22"/>
        </w:rPr>
        <w:lastRenderedPageBreak/>
        <w:t>curricular de estudantes com obrigatoriedade, que venha a complementar o processo Ensino-Aprendizagem.</w:t>
      </w:r>
    </w:p>
    <w:p w14:paraId="6B5451F1"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 xml:space="preserve"> Os contratos com a Universidade são analisados e aprovados pelo Departamento Jurídico da UFPel e foi firmado no ano de 2013 um convênio.  Os contratos firmados com a Fundação são analisados pelo Departamento Jurídico da FAU e foram firmados dois convênios.</w:t>
      </w:r>
    </w:p>
    <w:p w14:paraId="1CD88343"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
          <w:bCs/>
          <w:szCs w:val="22"/>
        </w:rPr>
        <w:t>Educação Permanente:</w:t>
      </w:r>
      <w:r w:rsidRPr="001733E4">
        <w:rPr>
          <w:rFonts w:ascii="Arial Unicode MS" w:eastAsia="Arial Unicode MS" w:hAnsi="Arial Unicode MS" w:cs="Arial Unicode MS"/>
          <w:bCs/>
          <w:szCs w:val="22"/>
        </w:rPr>
        <w:t xml:space="preserve"> Como Hospital de Ensino é  credenciado pelos Ministérios da Saúde e da Educação, tem-se contribuído favoravelmente na formação de profissionais que por aqui passam. Isso se deve ao trabalho árduo dos colaboradores que aqui atuam tanto no Ensino como na Assistência. Pensando na importância dessas pessoas, nossa instituição está investindo na capacitação e atualização profissional. Através de cursos, palestras e financiamentos para participação em eventos, o HE vem promovendo a disseminação de conhecimento entre os próprios profissionais que aqui atuam e muito têm a colaborar.</w:t>
      </w:r>
    </w:p>
    <w:p w14:paraId="39306CCB"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Em 2013 foram realizados 15 cursos atingindo 613 profissionais.</w:t>
      </w:r>
    </w:p>
    <w:p w14:paraId="11CA7E37"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 xml:space="preserve"> </w:t>
      </w:r>
      <w:r w:rsidRPr="001733E4">
        <w:rPr>
          <w:rFonts w:ascii="Arial Unicode MS" w:eastAsia="Arial Unicode MS" w:hAnsi="Arial Unicode MS" w:cs="Arial Unicode MS"/>
          <w:b/>
          <w:bCs/>
          <w:szCs w:val="22"/>
        </w:rPr>
        <w:t>Consultórios Itinerantes:</w:t>
      </w:r>
      <w:r w:rsidRPr="001733E4">
        <w:rPr>
          <w:rFonts w:ascii="Arial Unicode MS" w:eastAsia="Arial Unicode MS" w:hAnsi="Arial Unicode MS" w:cs="Arial Unicode MS"/>
          <w:bCs/>
          <w:szCs w:val="22"/>
        </w:rPr>
        <w:t xml:space="preserve"> No ano de 2013 foi inaugurado o Projeto Interministerial que visa atender as crianças, que estejam frequentando a escola regularmente. O projeto é uma iniciativa do Ministério da Educação e do Sistema dos Hospitais Universitários Federais e é coordenado pela Coordenação de Ensino do HE. </w:t>
      </w:r>
    </w:p>
    <w:p w14:paraId="2058CEFC"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As crianças são assistidas integralmente nas suas necessidades, tanto de óculos quanto tratamento odontológico especializado, sendo disponibilizados gratuitamente pelo projeto, além de incrementar novo cenário de ensino aprendizagem na formação de profissionais de saúde.</w:t>
      </w:r>
    </w:p>
    <w:p w14:paraId="0A096C92" w14:textId="77777777" w:rsidR="006B290C" w:rsidRPr="001733E4" w:rsidRDefault="006B290C" w:rsidP="006B290C">
      <w:pPr>
        <w:pStyle w:val="Corpodetexto"/>
        <w:ind w:firstLine="708"/>
        <w:rPr>
          <w:rFonts w:ascii="Arial Unicode MS" w:eastAsia="Arial Unicode MS" w:hAnsi="Arial Unicode MS" w:cs="Arial Unicode MS"/>
          <w:bCs/>
          <w:szCs w:val="22"/>
        </w:rPr>
      </w:pPr>
    </w:p>
    <w:p w14:paraId="2696DA68" w14:textId="77777777" w:rsidR="006B290C" w:rsidRPr="001733E4" w:rsidRDefault="006B290C" w:rsidP="006B290C">
      <w:pPr>
        <w:pStyle w:val="Corpodetexto"/>
        <w:ind w:firstLine="708"/>
        <w:rPr>
          <w:rFonts w:ascii="Arial Unicode MS" w:eastAsia="Arial Unicode MS" w:hAnsi="Arial Unicode MS" w:cs="Arial Unicode MS"/>
          <w:bCs/>
          <w:szCs w:val="22"/>
        </w:rPr>
      </w:pPr>
    </w:p>
    <w:p w14:paraId="0445988F" w14:textId="77777777" w:rsidR="006B290C" w:rsidRPr="001733E4" w:rsidRDefault="006B290C" w:rsidP="006B290C">
      <w:pPr>
        <w:pStyle w:val="Corpodetexto"/>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r>
    </w:p>
    <w:p w14:paraId="7CFA5214" w14:textId="77777777" w:rsidR="006B290C" w:rsidRPr="001733E4" w:rsidRDefault="006B290C" w:rsidP="006B290C">
      <w:pPr>
        <w:pStyle w:val="Corpodetexto"/>
        <w:rPr>
          <w:rFonts w:ascii="Arial Unicode MS" w:eastAsia="Arial Unicode MS" w:hAnsi="Arial Unicode MS" w:cs="Arial Unicode MS"/>
          <w:b/>
          <w:bCs/>
          <w:szCs w:val="22"/>
        </w:rPr>
      </w:pPr>
      <w:r w:rsidRPr="001733E4">
        <w:rPr>
          <w:rFonts w:ascii="Arial Unicode MS" w:eastAsia="Arial Unicode MS" w:hAnsi="Arial Unicode MS" w:cs="Arial Unicode MS"/>
          <w:b/>
          <w:bCs/>
          <w:szCs w:val="22"/>
        </w:rPr>
        <w:t>Ações Estratégicas</w:t>
      </w:r>
    </w:p>
    <w:p w14:paraId="2A2BC8F2" w14:textId="77777777" w:rsidR="006B290C" w:rsidRPr="001733E4" w:rsidRDefault="006B290C" w:rsidP="006B290C">
      <w:pPr>
        <w:pStyle w:val="Corpodetexto"/>
        <w:ind w:firstLine="708"/>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 xml:space="preserve">Com a finalidade de inserir outros cursos da área da saúde da UFPel no HE, a Coordenação de Ensino, Pesquisa e Extensão implementou ações para atuação dos cursos de Terapia Ocupacional e Farmácia nas atividades </w:t>
      </w:r>
      <w:r w:rsidRPr="001733E4">
        <w:rPr>
          <w:rFonts w:ascii="Arial Unicode MS" w:eastAsia="Arial Unicode MS" w:hAnsi="Arial Unicode MS" w:cs="Arial Unicode MS"/>
          <w:bCs/>
          <w:szCs w:val="22"/>
        </w:rPr>
        <w:lastRenderedPageBreak/>
        <w:t>teórico/prático, tendo os mesmos iniciado suas atividades no 2º semestre de 2013.</w:t>
      </w:r>
    </w:p>
    <w:p w14:paraId="6CC8B32B" w14:textId="77777777" w:rsidR="006B290C" w:rsidRPr="001733E4" w:rsidRDefault="006B290C" w:rsidP="006B290C">
      <w:pPr>
        <w:pStyle w:val="Corpodetexto"/>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Na área da pesquisa, a Coordenação atuou de forma propositiva na criação do Grupo Multiprofissional de Estudos e Pesquisa em Oncologia (Grumepo), que tem</w:t>
      </w:r>
      <w:r w:rsidRPr="001733E4">
        <w:rPr>
          <w:rFonts w:ascii="Arial Unicode MS" w:eastAsia="Arial Unicode MS" w:hAnsi="Arial Unicode MS" w:cs="Arial Unicode MS"/>
          <w:szCs w:val="22"/>
        </w:rPr>
        <w:t xml:space="preserve"> como missão produzir e disseminar os conhecimentos adquiridos em estudos e pesquisas na área da Oncologia, que possam contribuir com o ensino e a assistência em toda a linha de cuidado, que inclui a prevenção, o diagnóstico precoce, o tratamento antineoplásico e a implementação de cuidados paliativos.</w:t>
      </w:r>
    </w:p>
    <w:p w14:paraId="6A8E6EDB" w14:textId="77777777" w:rsidR="006B290C" w:rsidRPr="001733E4" w:rsidRDefault="006B290C" w:rsidP="006B290C">
      <w:pPr>
        <w:pStyle w:val="Corpodetexto"/>
        <w:rPr>
          <w:rFonts w:ascii="Arial Unicode MS" w:eastAsia="Arial Unicode MS" w:hAnsi="Arial Unicode MS" w:cs="Arial Unicode MS"/>
          <w:bCs/>
          <w:szCs w:val="22"/>
        </w:rPr>
      </w:pPr>
      <w:r w:rsidRPr="001733E4">
        <w:rPr>
          <w:rFonts w:ascii="Arial Unicode MS" w:eastAsia="Arial Unicode MS" w:hAnsi="Arial Unicode MS" w:cs="Arial Unicode MS"/>
          <w:bCs/>
          <w:szCs w:val="22"/>
        </w:rPr>
        <w:tab/>
        <w:t xml:space="preserve">Com o propósito de ampliar e promover a atuação de Projetos de Ensino e de Extensão no Hospital Escola, foram adotadas ações para formalização dos projetos existentes junto a Coordenação, bem como, ações para o desenvolvimento de novos projetos, orientando e dando apoio logístico a comunidade acadêmica. </w:t>
      </w:r>
    </w:p>
    <w:p w14:paraId="753FB9AC" w14:textId="77777777" w:rsidR="006B290C" w:rsidRPr="001733E4" w:rsidRDefault="006B290C" w:rsidP="006B290C">
      <w:pPr>
        <w:pStyle w:val="Corpodetexto"/>
        <w:rPr>
          <w:rFonts w:ascii="Arial Unicode MS" w:eastAsia="Arial Unicode MS" w:hAnsi="Arial Unicode MS" w:cs="Arial Unicode MS"/>
        </w:rPr>
      </w:pPr>
      <w:r w:rsidRPr="001733E4">
        <w:rPr>
          <w:rFonts w:ascii="Arial Unicode MS" w:eastAsia="Arial Unicode MS" w:hAnsi="Arial Unicode MS" w:cs="Arial Unicode MS"/>
          <w:bCs/>
          <w:szCs w:val="22"/>
        </w:rPr>
        <w:tab/>
      </w:r>
      <w:r w:rsidRPr="001733E4">
        <w:rPr>
          <w:rFonts w:ascii="Arial Unicode MS" w:eastAsia="Arial Unicode MS" w:hAnsi="Arial Unicode MS" w:cs="Arial Unicode MS"/>
          <w:bCs/>
        </w:rPr>
        <w:t>A Coordenação de Ensino, Pesquisa e</w:t>
      </w:r>
      <w:r w:rsidRPr="001733E4">
        <w:rPr>
          <w:rFonts w:ascii="Arial Unicode MS" w:eastAsia="Arial Unicode MS" w:hAnsi="Arial Unicode MS" w:cs="Arial Unicode MS"/>
        </w:rPr>
        <w:t xml:space="preserve"> Extensão passou a atuar como agente facilitador junto aos programas de Residência Médica, Multiprofissional e em Área Profissional da Saúde. Dessa forma, mantém seu compromisso com a comunidade acadêmica, qualificando às atividades de ensino/assistência reforçando as relações entre os profissionais incentivando o trabalho multiprofissional e interdisciplinar através do desenvolvimento de atividades conjuntas entre profissionais, docentes e discentes dos cursos de graduação e pós graduação das Instituições de ensino vinculadas do Hospital Escola da Universidade Federal de Pelotas.</w:t>
      </w:r>
    </w:p>
    <w:p w14:paraId="28C2EDD4" w14:textId="77777777" w:rsidR="006B290C" w:rsidRDefault="006B290C" w:rsidP="006B290C">
      <w:pPr>
        <w:pStyle w:val="Corpodetexto"/>
        <w:spacing w:after="120"/>
        <w:ind w:firstLine="708"/>
        <w:rPr>
          <w:rFonts w:ascii="Arial Unicode MS" w:eastAsia="Arial Unicode MS" w:hAnsi="Arial Unicode MS" w:cs="Arial Unicode MS"/>
          <w:szCs w:val="22"/>
        </w:rPr>
      </w:pPr>
      <w:r w:rsidRPr="001733E4">
        <w:rPr>
          <w:rFonts w:ascii="Arial Unicode MS" w:eastAsia="Arial Unicode MS" w:hAnsi="Arial Unicode MS" w:cs="Arial Unicode MS"/>
          <w:szCs w:val="22"/>
        </w:rPr>
        <w:t>A preocupação da Coordenação está em manter a qualidade do ensino, da pesquisa e da extensão, potencializando estas ações no HE/UFPel e demais unidades vinculadas, o que resulta na eficiência/eficácia dos serviços prestados e na satisfação dos usuários.</w:t>
      </w:r>
      <w:r w:rsidRPr="00AC5CA8">
        <w:rPr>
          <w:rFonts w:ascii="Arial Unicode MS" w:eastAsia="Arial Unicode MS" w:hAnsi="Arial Unicode MS" w:cs="Arial Unicode MS"/>
          <w:szCs w:val="22"/>
        </w:rPr>
        <w:t xml:space="preserve"> </w:t>
      </w:r>
    </w:p>
    <w:p w14:paraId="592A98AF" w14:textId="77777777" w:rsidR="003E27A4" w:rsidRDefault="003E27A4" w:rsidP="006B290C">
      <w:pPr>
        <w:pStyle w:val="Corpodetexto"/>
        <w:spacing w:after="120"/>
        <w:ind w:firstLine="708"/>
        <w:rPr>
          <w:rFonts w:ascii="Arial Unicode MS" w:eastAsia="Arial Unicode MS" w:hAnsi="Arial Unicode MS" w:cs="Arial Unicode MS"/>
          <w:szCs w:val="22"/>
        </w:rPr>
        <w:sectPr w:rsidR="003E27A4" w:rsidSect="00310B8D">
          <w:pgSz w:w="11906" w:h="16838"/>
          <w:pgMar w:top="1418" w:right="1701" w:bottom="1418" w:left="1701" w:header="709" w:footer="709" w:gutter="0"/>
          <w:cols w:space="708"/>
          <w:docGrid w:linePitch="360"/>
        </w:sectPr>
      </w:pPr>
    </w:p>
    <w:p w14:paraId="52305407" w14:textId="77777777" w:rsidR="008C5565" w:rsidRPr="008C5565" w:rsidRDefault="008C5565" w:rsidP="008C5565"/>
    <w:p w14:paraId="2314844F" w14:textId="77777777" w:rsidR="006C6982" w:rsidRDefault="006C6982" w:rsidP="00FB206B">
      <w:pPr>
        <w:spacing w:after="0" w:line="240" w:lineRule="auto"/>
        <w:ind w:firstLine="708"/>
        <w:jc w:val="both"/>
        <w:rPr>
          <w:rFonts w:ascii="Arial Unicode MS" w:hAnsi="Arial Unicode MS" w:cs="Arial Unicode MS"/>
          <w:sz w:val="24"/>
          <w:szCs w:val="24"/>
        </w:rPr>
      </w:pPr>
      <w:r w:rsidRPr="00A1032F">
        <w:rPr>
          <w:rFonts w:ascii="Arial Unicode MS" w:hAnsi="Arial Unicode MS" w:cs="Arial Unicode MS"/>
          <w:sz w:val="24"/>
          <w:szCs w:val="24"/>
        </w:rPr>
        <w:t xml:space="preserve">As tabelas a seguir apresentam dados sobre ensino </w:t>
      </w:r>
      <w:r w:rsidR="00422798" w:rsidRPr="00A1032F">
        <w:rPr>
          <w:rFonts w:ascii="Arial Unicode MS" w:hAnsi="Arial Unicode MS" w:cs="Arial Unicode MS"/>
          <w:sz w:val="24"/>
          <w:szCs w:val="24"/>
        </w:rPr>
        <w:t xml:space="preserve">e </w:t>
      </w:r>
      <w:r w:rsidRPr="00A1032F">
        <w:rPr>
          <w:rFonts w:ascii="Arial Unicode MS" w:hAnsi="Arial Unicode MS" w:cs="Arial Unicode MS"/>
          <w:color w:val="000000"/>
          <w:sz w:val="24"/>
          <w:szCs w:val="24"/>
        </w:rPr>
        <w:t xml:space="preserve">pesquisa. </w:t>
      </w:r>
      <w:r w:rsidR="00943A0F">
        <w:rPr>
          <w:rFonts w:ascii="Arial Unicode MS" w:hAnsi="Arial Unicode MS" w:cs="Arial Unicode MS"/>
          <w:color w:val="000000"/>
          <w:sz w:val="24"/>
          <w:szCs w:val="24"/>
        </w:rPr>
        <w:t>O H</w:t>
      </w:r>
      <w:r w:rsidR="00C67212">
        <w:rPr>
          <w:rFonts w:ascii="Arial Unicode MS" w:hAnsi="Arial Unicode MS" w:cs="Arial Unicode MS"/>
          <w:color w:val="000000"/>
          <w:sz w:val="24"/>
          <w:szCs w:val="24"/>
        </w:rPr>
        <w:t>E</w:t>
      </w:r>
      <w:r w:rsidR="00422798" w:rsidRPr="00A1032F">
        <w:rPr>
          <w:rFonts w:ascii="Arial Unicode MS" w:hAnsi="Arial Unicode MS" w:cs="Arial Unicode MS"/>
          <w:color w:val="000000"/>
          <w:sz w:val="24"/>
          <w:szCs w:val="24"/>
        </w:rPr>
        <w:t xml:space="preserve"> abriga </w:t>
      </w:r>
      <w:r w:rsidR="007C000B">
        <w:rPr>
          <w:rFonts w:ascii="Arial Unicode MS" w:hAnsi="Arial Unicode MS" w:cs="Arial Unicode MS"/>
          <w:color w:val="000000"/>
          <w:sz w:val="24"/>
          <w:szCs w:val="24"/>
        </w:rPr>
        <w:t>oito</w:t>
      </w:r>
      <w:r w:rsidR="00422798" w:rsidRPr="00862EFA">
        <w:rPr>
          <w:rFonts w:ascii="Arial Unicode MS" w:hAnsi="Arial Unicode MS" w:cs="Arial Unicode MS"/>
          <w:color w:val="000000"/>
          <w:sz w:val="24"/>
          <w:szCs w:val="24"/>
        </w:rPr>
        <w:t xml:space="preserve"> programas de residência médica e </w:t>
      </w:r>
      <w:r w:rsidR="007C000B">
        <w:rPr>
          <w:rFonts w:ascii="Arial Unicode MS" w:hAnsi="Arial Unicode MS" w:cs="Arial Unicode MS"/>
          <w:color w:val="000000"/>
          <w:sz w:val="24"/>
          <w:szCs w:val="24"/>
        </w:rPr>
        <w:t>oito</w:t>
      </w:r>
      <w:r w:rsidR="00862EFA" w:rsidRPr="00862EFA">
        <w:rPr>
          <w:rFonts w:ascii="Arial Unicode MS" w:hAnsi="Arial Unicode MS" w:cs="Arial Unicode MS"/>
          <w:color w:val="000000"/>
          <w:sz w:val="24"/>
          <w:szCs w:val="24"/>
        </w:rPr>
        <w:t xml:space="preserve"> </w:t>
      </w:r>
      <w:r w:rsidR="00422798" w:rsidRPr="00862EFA">
        <w:rPr>
          <w:rFonts w:ascii="Arial Unicode MS" w:hAnsi="Arial Unicode MS" w:cs="Arial Unicode MS"/>
          <w:color w:val="000000"/>
          <w:sz w:val="24"/>
          <w:szCs w:val="24"/>
        </w:rPr>
        <w:t>de residência multiprofissional.</w:t>
      </w:r>
    </w:p>
    <w:p w14:paraId="65249686" w14:textId="77777777" w:rsidR="006C6982" w:rsidRDefault="006C6982" w:rsidP="005E263E">
      <w:pPr>
        <w:spacing w:after="0"/>
        <w:rPr>
          <w:rFonts w:ascii="Arial Unicode MS" w:hAnsi="Arial Unicode MS" w:cs="Arial Unicode MS"/>
          <w:sz w:val="24"/>
          <w:szCs w:val="24"/>
        </w:rPr>
      </w:pPr>
    </w:p>
    <w:p w14:paraId="47AF8BFD" w14:textId="77777777" w:rsidR="003A7D2B" w:rsidRPr="00C4485B" w:rsidRDefault="00444128" w:rsidP="003A7D2B">
      <w:pPr>
        <w:spacing w:after="0" w:line="240" w:lineRule="auto"/>
        <w:jc w:val="both"/>
        <w:rPr>
          <w:rFonts w:ascii="Arial Unicode MS" w:hAnsi="Arial Unicode MS" w:cs="Arial Unicode MS"/>
          <w:sz w:val="24"/>
          <w:szCs w:val="24"/>
          <w:lang w:eastAsia="pt-BR"/>
        </w:rPr>
      </w:pPr>
      <w:r w:rsidRPr="00C4485B">
        <w:rPr>
          <w:rFonts w:ascii="Arial Unicode MS" w:hAnsi="Arial Unicode MS" w:cs="Arial Unicode MS"/>
          <w:b/>
          <w:sz w:val="24"/>
          <w:szCs w:val="24"/>
        </w:rPr>
        <w:t>Tabela 10</w:t>
      </w:r>
      <w:r w:rsidR="003A7D2B" w:rsidRPr="00C4485B">
        <w:rPr>
          <w:rFonts w:ascii="Arial Unicode MS" w:hAnsi="Arial Unicode MS" w:cs="Arial Unicode MS"/>
          <w:sz w:val="24"/>
          <w:szCs w:val="24"/>
        </w:rPr>
        <w:t xml:space="preserve">. Número de residentes em programas multiprofissionais, </w:t>
      </w:r>
      <w:r w:rsidR="003A7D2B" w:rsidRPr="00C4485B">
        <w:rPr>
          <w:rFonts w:ascii="Arial Unicode MS" w:hAnsi="Arial Unicode MS" w:cs="Arial Unicode MS"/>
          <w:sz w:val="24"/>
          <w:szCs w:val="24"/>
          <w:lang w:eastAsia="pt-BR"/>
        </w:rPr>
        <w:t xml:space="preserve">Hospital </w:t>
      </w:r>
      <w:r w:rsidR="00C67212" w:rsidRPr="00C4485B">
        <w:rPr>
          <w:rFonts w:ascii="Arial Unicode MS" w:hAnsi="Arial Unicode MS" w:cs="Arial Unicode MS"/>
          <w:sz w:val="24"/>
          <w:szCs w:val="24"/>
          <w:lang w:eastAsia="pt-BR"/>
        </w:rPr>
        <w:t>Escola</w:t>
      </w:r>
      <w:r w:rsidR="00BF4691" w:rsidRPr="00C4485B">
        <w:rPr>
          <w:rFonts w:ascii="Arial Unicode MS" w:hAnsi="Arial Unicode MS" w:cs="Arial Unicode MS"/>
          <w:sz w:val="24"/>
          <w:szCs w:val="24"/>
          <w:lang w:eastAsia="pt-BR"/>
        </w:rPr>
        <w:t xml:space="preserve"> da Universidade Federal de Pe</w:t>
      </w:r>
      <w:r w:rsidR="00C67212" w:rsidRPr="00C4485B">
        <w:rPr>
          <w:rFonts w:ascii="Arial Unicode MS" w:hAnsi="Arial Unicode MS" w:cs="Arial Unicode MS"/>
          <w:sz w:val="24"/>
          <w:szCs w:val="24"/>
          <w:lang w:eastAsia="pt-BR"/>
        </w:rPr>
        <w:t>lotas</w:t>
      </w:r>
      <w:r w:rsidR="003A7D2B" w:rsidRPr="00C4485B">
        <w:rPr>
          <w:rFonts w:ascii="Arial Unicode MS" w:hAnsi="Arial Unicode MS" w:cs="Arial Unicode MS"/>
          <w:sz w:val="24"/>
          <w:szCs w:val="24"/>
          <w:lang w:eastAsia="pt-BR"/>
        </w:rPr>
        <w:t xml:space="preserve">, </w:t>
      </w:r>
      <w:r w:rsidR="00862EFA" w:rsidRPr="00C4485B">
        <w:rPr>
          <w:rFonts w:ascii="Arial Unicode MS" w:hAnsi="Arial Unicode MS" w:cs="Arial Unicode MS"/>
          <w:sz w:val="24"/>
          <w:szCs w:val="24"/>
          <w:lang w:eastAsia="pt-BR"/>
        </w:rPr>
        <w:t>1º semestre de 2013</w:t>
      </w:r>
      <w:r w:rsidR="003A7D2B" w:rsidRPr="00C4485B">
        <w:rPr>
          <w:rFonts w:ascii="Arial Unicode MS" w:hAnsi="Arial Unicode MS" w:cs="Arial Unicode MS"/>
          <w:sz w:val="24"/>
          <w:szCs w:val="24"/>
          <w:lang w:eastAsia="pt-BR"/>
        </w:rPr>
        <w:t>.</w:t>
      </w:r>
    </w:p>
    <w:p w14:paraId="349A45AC" w14:textId="77777777" w:rsidR="003A7D2B" w:rsidRDefault="00C67212" w:rsidP="003A7D2B">
      <w:pPr>
        <w:spacing w:after="0" w:line="240" w:lineRule="auto"/>
        <w:jc w:val="both"/>
        <w:rPr>
          <w:rFonts w:ascii="Arial Unicode MS" w:hAnsi="Arial Unicode MS" w:cs="Arial Unicode MS"/>
          <w:sz w:val="24"/>
          <w:szCs w:val="24"/>
        </w:rPr>
      </w:pPr>
      <w:r>
        <w:rPr>
          <w:rFonts w:ascii="Arial Unicode MS" w:hAnsi="Arial Unicode MS" w:cs="Arial Unicode MS"/>
          <w:noProof/>
          <w:sz w:val="24"/>
          <w:szCs w:val="24"/>
          <w:lang w:eastAsia="pt-BR"/>
        </w:rPr>
        <w:drawing>
          <wp:inline distT="0" distB="0" distL="0" distR="0" wp14:anchorId="45A933C7" wp14:editId="07342B0B">
            <wp:extent cx="8867775" cy="1790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7775" cy="1790700"/>
                    </a:xfrm>
                    <a:prstGeom prst="rect">
                      <a:avLst/>
                    </a:prstGeom>
                    <a:noFill/>
                    <a:ln>
                      <a:noFill/>
                    </a:ln>
                  </pic:spPr>
                </pic:pic>
              </a:graphicData>
            </a:graphic>
          </wp:inline>
        </w:drawing>
      </w:r>
    </w:p>
    <w:p w14:paraId="1D6FAC61" w14:textId="77777777" w:rsidR="00A1032F" w:rsidRDefault="003A7D2B" w:rsidP="00A1032F">
      <w:pPr>
        <w:pStyle w:val="PargrafodaLista"/>
        <w:spacing w:after="0"/>
        <w:ind w:left="0"/>
        <w:rPr>
          <w:rFonts w:ascii="Arial Unicode MS" w:hAnsi="Arial Unicode MS" w:cs="Arial Unicode MS"/>
          <w:sz w:val="18"/>
          <w:szCs w:val="24"/>
        </w:rPr>
      </w:pPr>
      <w:r w:rsidRPr="00A273BA">
        <w:rPr>
          <w:rFonts w:ascii="Arial Unicode MS" w:hAnsi="Arial Unicode MS" w:cs="Arial Unicode MS"/>
          <w:sz w:val="18"/>
          <w:szCs w:val="24"/>
        </w:rPr>
        <w:t>Fonte: SIS-Rehuf – tabelas Alunado.</w:t>
      </w:r>
      <w:r w:rsidR="00A1032F" w:rsidRPr="00A1032F">
        <w:rPr>
          <w:rFonts w:ascii="Arial Unicode MS" w:hAnsi="Arial Unicode MS" w:cs="Arial Unicode MS"/>
          <w:sz w:val="18"/>
          <w:szCs w:val="24"/>
        </w:rPr>
        <w:t xml:space="preserve"> </w:t>
      </w:r>
    </w:p>
    <w:p w14:paraId="6034D75C" w14:textId="77777777" w:rsidR="005211DD" w:rsidRDefault="005211DD" w:rsidP="00A1032F">
      <w:pPr>
        <w:pStyle w:val="PargrafodaLista"/>
        <w:spacing w:after="0"/>
        <w:ind w:left="0"/>
        <w:rPr>
          <w:rFonts w:ascii="Arial Unicode MS" w:hAnsi="Arial Unicode MS" w:cs="Arial Unicode MS"/>
          <w:sz w:val="18"/>
          <w:szCs w:val="24"/>
        </w:rPr>
      </w:pPr>
    </w:p>
    <w:p w14:paraId="6636C142" w14:textId="77777777" w:rsidR="007C000B" w:rsidRDefault="007C000B" w:rsidP="00A1032F">
      <w:pPr>
        <w:pStyle w:val="PargrafodaLista"/>
        <w:spacing w:after="0"/>
        <w:ind w:left="0"/>
        <w:rPr>
          <w:rFonts w:ascii="Arial Unicode MS" w:hAnsi="Arial Unicode MS" w:cs="Arial Unicode MS"/>
          <w:sz w:val="18"/>
          <w:szCs w:val="24"/>
        </w:rPr>
      </w:pPr>
    </w:p>
    <w:p w14:paraId="5DA0DCD6" w14:textId="77777777" w:rsidR="007C000B" w:rsidRDefault="007C000B" w:rsidP="00A1032F">
      <w:pPr>
        <w:pStyle w:val="PargrafodaLista"/>
        <w:spacing w:after="0"/>
        <w:ind w:left="0"/>
        <w:rPr>
          <w:rFonts w:ascii="Arial Unicode MS" w:hAnsi="Arial Unicode MS" w:cs="Arial Unicode MS"/>
          <w:sz w:val="18"/>
          <w:szCs w:val="24"/>
        </w:rPr>
      </w:pPr>
    </w:p>
    <w:p w14:paraId="7F44F21A" w14:textId="77777777" w:rsidR="007C000B" w:rsidRDefault="007C000B" w:rsidP="00A1032F">
      <w:pPr>
        <w:pStyle w:val="PargrafodaLista"/>
        <w:spacing w:after="0"/>
        <w:ind w:left="0"/>
        <w:rPr>
          <w:rFonts w:ascii="Arial Unicode MS" w:hAnsi="Arial Unicode MS" w:cs="Arial Unicode MS"/>
          <w:sz w:val="18"/>
          <w:szCs w:val="24"/>
        </w:rPr>
      </w:pPr>
    </w:p>
    <w:p w14:paraId="1308D306" w14:textId="77777777" w:rsidR="007C000B" w:rsidRDefault="007C000B" w:rsidP="00A1032F">
      <w:pPr>
        <w:pStyle w:val="PargrafodaLista"/>
        <w:spacing w:after="0"/>
        <w:ind w:left="0"/>
        <w:rPr>
          <w:rFonts w:ascii="Arial Unicode MS" w:hAnsi="Arial Unicode MS" w:cs="Arial Unicode MS"/>
          <w:sz w:val="18"/>
          <w:szCs w:val="24"/>
        </w:rPr>
      </w:pPr>
    </w:p>
    <w:p w14:paraId="54943F28" w14:textId="77777777" w:rsidR="007C000B" w:rsidRDefault="007C000B" w:rsidP="00A1032F">
      <w:pPr>
        <w:pStyle w:val="PargrafodaLista"/>
        <w:spacing w:after="0"/>
        <w:ind w:left="0"/>
        <w:rPr>
          <w:rFonts w:ascii="Arial Unicode MS" w:hAnsi="Arial Unicode MS" w:cs="Arial Unicode MS"/>
          <w:sz w:val="18"/>
          <w:szCs w:val="24"/>
        </w:rPr>
      </w:pPr>
    </w:p>
    <w:p w14:paraId="5647C14A" w14:textId="77777777" w:rsidR="007C000B" w:rsidRDefault="007C000B" w:rsidP="00A1032F">
      <w:pPr>
        <w:pStyle w:val="PargrafodaLista"/>
        <w:spacing w:after="0"/>
        <w:ind w:left="0"/>
        <w:rPr>
          <w:rFonts w:ascii="Arial Unicode MS" w:hAnsi="Arial Unicode MS" w:cs="Arial Unicode MS"/>
          <w:sz w:val="18"/>
          <w:szCs w:val="24"/>
        </w:rPr>
      </w:pPr>
    </w:p>
    <w:p w14:paraId="19CF12F8" w14:textId="77777777" w:rsidR="007C000B" w:rsidRDefault="007C000B" w:rsidP="00A1032F">
      <w:pPr>
        <w:pStyle w:val="PargrafodaLista"/>
        <w:spacing w:after="0"/>
        <w:ind w:left="0"/>
        <w:rPr>
          <w:rFonts w:ascii="Arial Unicode MS" w:hAnsi="Arial Unicode MS" w:cs="Arial Unicode MS"/>
          <w:sz w:val="18"/>
          <w:szCs w:val="24"/>
        </w:rPr>
      </w:pPr>
    </w:p>
    <w:p w14:paraId="38177AD4" w14:textId="77777777" w:rsidR="007C000B" w:rsidRDefault="005211DD" w:rsidP="007C000B">
      <w:pPr>
        <w:spacing w:after="0" w:line="240" w:lineRule="auto"/>
        <w:jc w:val="both"/>
        <w:rPr>
          <w:rFonts w:ascii="Arial Unicode MS" w:hAnsi="Arial Unicode MS" w:cs="Arial Unicode MS"/>
          <w:sz w:val="24"/>
          <w:szCs w:val="24"/>
          <w:lang w:eastAsia="pt-BR"/>
        </w:rPr>
      </w:pPr>
      <w:r w:rsidRPr="00056504">
        <w:rPr>
          <w:rFonts w:ascii="Arial Unicode MS" w:hAnsi="Arial Unicode MS" w:cs="Arial Unicode MS"/>
          <w:b/>
          <w:sz w:val="24"/>
          <w:szCs w:val="24"/>
        </w:rPr>
        <w:lastRenderedPageBreak/>
        <w:t>Tabela 1</w:t>
      </w:r>
      <w:r>
        <w:rPr>
          <w:rFonts w:ascii="Arial Unicode MS" w:hAnsi="Arial Unicode MS" w:cs="Arial Unicode MS"/>
          <w:b/>
          <w:sz w:val="24"/>
          <w:szCs w:val="24"/>
        </w:rPr>
        <w:t>1</w:t>
      </w:r>
      <w:r>
        <w:rPr>
          <w:rFonts w:ascii="Arial Unicode MS" w:hAnsi="Arial Unicode MS" w:cs="Arial Unicode MS"/>
          <w:sz w:val="24"/>
          <w:szCs w:val="24"/>
        </w:rPr>
        <w:t xml:space="preserve">. Número de residentes em programas de residência médica, </w:t>
      </w:r>
      <w:r w:rsidR="007C000B" w:rsidRPr="007C000B">
        <w:rPr>
          <w:rFonts w:ascii="Arial Unicode MS" w:hAnsi="Arial Unicode MS" w:cs="Arial Unicode MS"/>
          <w:sz w:val="24"/>
          <w:szCs w:val="24"/>
          <w:lang w:eastAsia="pt-BR"/>
        </w:rPr>
        <w:t>Hospital Escola da Universidade Federal de Pelotas, 1º semestre de 2013.</w:t>
      </w:r>
    </w:p>
    <w:p w14:paraId="77CFDC79" w14:textId="77777777" w:rsidR="005211DD" w:rsidRDefault="007C000B" w:rsidP="007C000B">
      <w:pPr>
        <w:spacing w:after="0" w:line="240" w:lineRule="auto"/>
        <w:jc w:val="both"/>
        <w:rPr>
          <w:rFonts w:ascii="Arial Unicode MS" w:hAnsi="Arial Unicode MS" w:cs="Arial Unicode MS"/>
          <w:sz w:val="18"/>
          <w:szCs w:val="24"/>
        </w:rPr>
      </w:pPr>
      <w:r>
        <w:rPr>
          <w:rFonts w:ascii="Arial Unicode MS" w:hAnsi="Arial Unicode MS" w:cs="Arial Unicode MS"/>
          <w:noProof/>
          <w:sz w:val="18"/>
          <w:szCs w:val="24"/>
          <w:lang w:eastAsia="pt-BR"/>
        </w:rPr>
        <w:drawing>
          <wp:inline distT="0" distB="0" distL="0" distR="0" wp14:anchorId="7763FEFD" wp14:editId="523A2060">
            <wp:extent cx="8810625" cy="17811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10625" cy="1781175"/>
                    </a:xfrm>
                    <a:prstGeom prst="rect">
                      <a:avLst/>
                    </a:prstGeom>
                    <a:noFill/>
                    <a:ln>
                      <a:noFill/>
                    </a:ln>
                  </pic:spPr>
                </pic:pic>
              </a:graphicData>
            </a:graphic>
          </wp:inline>
        </w:drawing>
      </w:r>
    </w:p>
    <w:p w14:paraId="7C49F667" w14:textId="77777777" w:rsidR="00862EFA" w:rsidRDefault="00862EFA" w:rsidP="00862EFA">
      <w:pPr>
        <w:pStyle w:val="PargrafodaLista"/>
        <w:spacing w:after="0"/>
        <w:ind w:left="0"/>
        <w:rPr>
          <w:rFonts w:ascii="Arial Unicode MS" w:hAnsi="Arial Unicode MS" w:cs="Arial Unicode MS"/>
          <w:sz w:val="18"/>
          <w:szCs w:val="24"/>
        </w:rPr>
      </w:pPr>
      <w:r w:rsidRPr="00A273BA">
        <w:rPr>
          <w:rFonts w:ascii="Arial Unicode MS" w:hAnsi="Arial Unicode MS" w:cs="Arial Unicode MS"/>
          <w:sz w:val="18"/>
          <w:szCs w:val="24"/>
        </w:rPr>
        <w:t xml:space="preserve">Fonte: SIS-Rehuf – tabelas Alunado.  </w:t>
      </w:r>
    </w:p>
    <w:p w14:paraId="3C7ED5B7" w14:textId="77777777" w:rsidR="00862EFA" w:rsidRDefault="00862EFA" w:rsidP="00A1032F">
      <w:pPr>
        <w:pStyle w:val="PargrafodaLista"/>
        <w:spacing w:after="0"/>
        <w:ind w:left="0"/>
        <w:rPr>
          <w:rFonts w:ascii="Arial Unicode MS" w:hAnsi="Arial Unicode MS" w:cs="Arial Unicode MS"/>
          <w:sz w:val="18"/>
          <w:szCs w:val="24"/>
        </w:rPr>
        <w:sectPr w:rsidR="00862EFA" w:rsidSect="005211DD">
          <w:pgSz w:w="16838" w:h="11906" w:orient="landscape"/>
          <w:pgMar w:top="1134" w:right="1418" w:bottom="1701" w:left="1418" w:header="709" w:footer="709" w:gutter="0"/>
          <w:cols w:space="708"/>
          <w:docGrid w:linePitch="360"/>
        </w:sectPr>
      </w:pPr>
    </w:p>
    <w:p w14:paraId="68D9908A" w14:textId="77777777" w:rsidR="006C6982" w:rsidRPr="00ED2CE8" w:rsidRDefault="006C6982" w:rsidP="00A1032F">
      <w:pPr>
        <w:pStyle w:val="PargrafodaLista"/>
        <w:spacing w:after="0"/>
        <w:ind w:left="0"/>
        <w:rPr>
          <w:rFonts w:ascii="Arial Unicode MS" w:hAnsi="Arial Unicode MS" w:cs="Arial Unicode MS"/>
          <w:sz w:val="24"/>
          <w:szCs w:val="24"/>
          <w:lang w:eastAsia="pt-BR"/>
        </w:rPr>
      </w:pPr>
      <w:r w:rsidRPr="00056504">
        <w:rPr>
          <w:rFonts w:ascii="Arial Unicode MS" w:hAnsi="Arial Unicode MS" w:cs="Arial Unicode MS"/>
          <w:b/>
          <w:sz w:val="24"/>
          <w:szCs w:val="24"/>
        </w:rPr>
        <w:lastRenderedPageBreak/>
        <w:t>Tabela 12</w:t>
      </w:r>
      <w:r>
        <w:rPr>
          <w:rFonts w:ascii="Arial Unicode MS" w:hAnsi="Arial Unicode MS" w:cs="Arial Unicode MS"/>
          <w:sz w:val="24"/>
          <w:szCs w:val="24"/>
        </w:rPr>
        <w:t>. Estrutura de ensino e pesquisa,</w:t>
      </w:r>
      <w:r w:rsidRPr="005E263E">
        <w:rPr>
          <w:rFonts w:ascii="Arial Unicode MS" w:hAnsi="Arial Unicode MS" w:cs="Arial Unicode MS"/>
          <w:sz w:val="24"/>
          <w:szCs w:val="24"/>
          <w:lang w:eastAsia="pt-BR"/>
        </w:rPr>
        <w:t xml:space="preserve"> </w:t>
      </w:r>
      <w:r w:rsidR="007C000B" w:rsidRPr="007C000B">
        <w:rPr>
          <w:rFonts w:ascii="Arial Unicode MS" w:hAnsi="Arial Unicode MS" w:cs="Arial Unicode MS"/>
          <w:sz w:val="24"/>
          <w:szCs w:val="24"/>
          <w:lang w:eastAsia="pt-BR"/>
        </w:rPr>
        <w:t xml:space="preserve">Hospital Escola da Universidade Federal de Pelotas, </w:t>
      </w:r>
      <w:r w:rsidR="007C000B">
        <w:rPr>
          <w:rFonts w:ascii="Arial Unicode MS" w:hAnsi="Arial Unicode MS" w:cs="Arial Unicode MS"/>
          <w:sz w:val="24"/>
          <w:szCs w:val="24"/>
          <w:lang w:eastAsia="pt-BR"/>
        </w:rPr>
        <w:t>2012</w:t>
      </w:r>
      <w:r w:rsidRPr="009C2E4D">
        <w:rPr>
          <w:rFonts w:ascii="Arial Unicode MS" w:hAnsi="Arial Unicode MS" w:cs="Arial Unicode MS"/>
          <w:sz w:val="24"/>
          <w:szCs w:val="24"/>
          <w:lang w:eastAsia="pt-BR"/>
        </w:rPr>
        <w:t>.</w:t>
      </w:r>
    </w:p>
    <w:p w14:paraId="7D8AEDC6" w14:textId="77777777" w:rsidR="006C6982" w:rsidRDefault="007C000B" w:rsidP="005E263E">
      <w:pPr>
        <w:pStyle w:val="PargrafodaLista"/>
        <w:spacing w:after="0"/>
        <w:ind w:left="0"/>
        <w:rPr>
          <w:rFonts w:ascii="Arial Unicode MS" w:hAnsi="Arial Unicode MS" w:cs="Arial Unicode MS"/>
          <w:b/>
          <w:sz w:val="24"/>
          <w:szCs w:val="24"/>
        </w:rPr>
      </w:pPr>
      <w:r>
        <w:rPr>
          <w:rFonts w:ascii="Arial Unicode MS" w:hAnsi="Arial Unicode MS" w:cs="Arial Unicode MS"/>
          <w:b/>
          <w:noProof/>
          <w:sz w:val="24"/>
          <w:szCs w:val="24"/>
          <w:lang w:eastAsia="pt-BR"/>
        </w:rPr>
        <w:drawing>
          <wp:inline distT="0" distB="0" distL="0" distR="0" wp14:anchorId="1AF8F571" wp14:editId="5BECBF79">
            <wp:extent cx="1943100" cy="30289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3028950"/>
                    </a:xfrm>
                    <a:prstGeom prst="rect">
                      <a:avLst/>
                    </a:prstGeom>
                    <a:noFill/>
                    <a:ln>
                      <a:noFill/>
                    </a:ln>
                  </pic:spPr>
                </pic:pic>
              </a:graphicData>
            </a:graphic>
          </wp:inline>
        </w:drawing>
      </w:r>
    </w:p>
    <w:p w14:paraId="55D0B77E" w14:textId="77777777" w:rsidR="006C6982" w:rsidRPr="00A273BA" w:rsidRDefault="006C6982" w:rsidP="00A61400">
      <w:pPr>
        <w:pStyle w:val="PargrafodaLista"/>
        <w:spacing w:after="0" w:line="240" w:lineRule="auto"/>
        <w:ind w:left="0"/>
        <w:rPr>
          <w:rFonts w:ascii="Arial Unicode MS" w:hAnsi="Arial Unicode MS" w:cs="Arial Unicode MS"/>
          <w:sz w:val="18"/>
          <w:szCs w:val="24"/>
        </w:rPr>
      </w:pPr>
      <w:r w:rsidRPr="00A273BA">
        <w:rPr>
          <w:rFonts w:ascii="Arial Unicode MS" w:hAnsi="Arial Unicode MS" w:cs="Arial Unicode MS"/>
          <w:sz w:val="18"/>
          <w:szCs w:val="24"/>
        </w:rPr>
        <w:t xml:space="preserve">Fonte: SIS-Rehuf – estrutura de ensino e pesquisa. </w:t>
      </w:r>
    </w:p>
    <w:p w14:paraId="431C52A3" w14:textId="77777777" w:rsidR="006C6982" w:rsidRPr="00A273BA" w:rsidRDefault="006C6982" w:rsidP="00A61400">
      <w:pPr>
        <w:pStyle w:val="PargrafodaLista"/>
        <w:spacing w:after="0" w:line="240" w:lineRule="auto"/>
        <w:ind w:left="0"/>
        <w:rPr>
          <w:rFonts w:ascii="Arial Unicode MS" w:hAnsi="Arial Unicode MS" w:cs="Arial Unicode MS"/>
          <w:sz w:val="18"/>
          <w:szCs w:val="24"/>
        </w:rPr>
      </w:pPr>
      <w:r w:rsidRPr="00A273BA">
        <w:rPr>
          <w:rFonts w:ascii="Arial Unicode MS" w:hAnsi="Arial Unicode MS" w:cs="Arial Unicode MS"/>
          <w:sz w:val="18"/>
          <w:szCs w:val="24"/>
        </w:rPr>
        <w:t>1</w:t>
      </w:r>
      <w:r w:rsidR="00422798">
        <w:rPr>
          <w:rFonts w:ascii="Arial Unicode MS" w:hAnsi="Arial Unicode MS" w:cs="Arial Unicode MS"/>
          <w:sz w:val="18"/>
          <w:szCs w:val="24"/>
        </w:rPr>
        <w:t xml:space="preserve">, 2 e 3 = 1º, </w:t>
      </w:r>
      <w:r w:rsidRPr="00A273BA">
        <w:rPr>
          <w:rFonts w:ascii="Arial Unicode MS" w:hAnsi="Arial Unicode MS" w:cs="Arial Unicode MS"/>
          <w:sz w:val="18"/>
          <w:szCs w:val="24"/>
        </w:rPr>
        <w:t xml:space="preserve">2º </w:t>
      </w:r>
      <w:r w:rsidR="00422798">
        <w:rPr>
          <w:rFonts w:ascii="Arial Unicode MS" w:hAnsi="Arial Unicode MS" w:cs="Arial Unicode MS"/>
          <w:sz w:val="18"/>
          <w:szCs w:val="24"/>
        </w:rPr>
        <w:t xml:space="preserve">e 3º </w:t>
      </w:r>
      <w:r w:rsidRPr="00A273BA">
        <w:rPr>
          <w:rFonts w:ascii="Arial Unicode MS" w:hAnsi="Arial Unicode MS" w:cs="Arial Unicode MS"/>
          <w:sz w:val="18"/>
          <w:szCs w:val="24"/>
        </w:rPr>
        <w:t>quadrimestre</w:t>
      </w:r>
      <w:r w:rsidR="00422798">
        <w:rPr>
          <w:rFonts w:ascii="Arial Unicode MS" w:hAnsi="Arial Unicode MS" w:cs="Arial Unicode MS"/>
          <w:sz w:val="18"/>
          <w:szCs w:val="24"/>
        </w:rPr>
        <w:t>s</w:t>
      </w:r>
      <w:r w:rsidRPr="00A273BA">
        <w:rPr>
          <w:rFonts w:ascii="Arial Unicode MS" w:hAnsi="Arial Unicode MS" w:cs="Arial Unicode MS"/>
          <w:sz w:val="18"/>
          <w:szCs w:val="24"/>
        </w:rPr>
        <w:t xml:space="preserve"> (valores não cumulativos).</w:t>
      </w:r>
    </w:p>
    <w:p w14:paraId="309B0657" w14:textId="77777777" w:rsidR="006C6982" w:rsidRDefault="006C6982" w:rsidP="009B39AB">
      <w:pPr>
        <w:spacing w:after="0"/>
        <w:rPr>
          <w:rFonts w:ascii="Arial Unicode MS" w:hAnsi="Arial Unicode MS" w:cs="Arial Unicode MS"/>
          <w:sz w:val="20"/>
          <w:szCs w:val="24"/>
        </w:rPr>
      </w:pPr>
    </w:p>
    <w:p w14:paraId="464F0A40" w14:textId="77777777" w:rsidR="007C000B" w:rsidRDefault="006C6982" w:rsidP="007C000B">
      <w:pPr>
        <w:spacing w:after="0" w:line="240" w:lineRule="auto"/>
        <w:jc w:val="both"/>
        <w:rPr>
          <w:rFonts w:ascii="Arial Unicode MS" w:hAnsi="Arial Unicode MS" w:cs="Arial Unicode MS"/>
          <w:sz w:val="24"/>
          <w:szCs w:val="24"/>
          <w:lang w:eastAsia="pt-BR"/>
        </w:rPr>
      </w:pPr>
      <w:r w:rsidRPr="00056504">
        <w:rPr>
          <w:rFonts w:ascii="Arial Unicode MS" w:hAnsi="Arial Unicode MS" w:cs="Arial Unicode MS"/>
          <w:b/>
          <w:sz w:val="24"/>
          <w:szCs w:val="24"/>
        </w:rPr>
        <w:t>Tabela 13</w:t>
      </w:r>
      <w:r>
        <w:rPr>
          <w:rFonts w:ascii="Arial Unicode MS" w:hAnsi="Arial Unicode MS" w:cs="Arial Unicode MS"/>
          <w:sz w:val="24"/>
          <w:szCs w:val="24"/>
        </w:rPr>
        <w:t>. Produção científica,</w:t>
      </w:r>
      <w:r w:rsidRPr="005E263E">
        <w:rPr>
          <w:rFonts w:ascii="Arial Unicode MS" w:hAnsi="Arial Unicode MS" w:cs="Arial Unicode MS"/>
          <w:sz w:val="24"/>
          <w:szCs w:val="24"/>
          <w:lang w:eastAsia="pt-BR"/>
        </w:rPr>
        <w:t xml:space="preserve"> </w:t>
      </w:r>
      <w:r w:rsidR="007C000B" w:rsidRPr="007C000B">
        <w:rPr>
          <w:rFonts w:ascii="Arial Unicode MS" w:hAnsi="Arial Unicode MS" w:cs="Arial Unicode MS"/>
          <w:sz w:val="24"/>
          <w:szCs w:val="24"/>
          <w:lang w:eastAsia="pt-BR"/>
        </w:rPr>
        <w:t xml:space="preserve">Hospital Escola da Universidade Federal de Pelotas, </w:t>
      </w:r>
      <w:r w:rsidR="001D3139">
        <w:rPr>
          <w:rFonts w:ascii="Arial Unicode MS" w:hAnsi="Arial Unicode MS" w:cs="Arial Unicode MS"/>
          <w:sz w:val="24"/>
          <w:szCs w:val="24"/>
          <w:lang w:eastAsia="pt-BR"/>
        </w:rPr>
        <w:t>2010 a 2012</w:t>
      </w:r>
      <w:r w:rsidR="007C000B" w:rsidRPr="007C000B">
        <w:rPr>
          <w:rFonts w:ascii="Arial Unicode MS" w:hAnsi="Arial Unicode MS" w:cs="Arial Unicode MS"/>
          <w:sz w:val="24"/>
          <w:szCs w:val="24"/>
          <w:lang w:eastAsia="pt-BR"/>
        </w:rPr>
        <w:t>.</w:t>
      </w:r>
    </w:p>
    <w:p w14:paraId="61492080" w14:textId="77777777" w:rsidR="006C6982" w:rsidRPr="00A61400" w:rsidRDefault="001D3139" w:rsidP="007C000B">
      <w:pPr>
        <w:spacing w:after="0" w:line="240" w:lineRule="auto"/>
        <w:jc w:val="both"/>
        <w:rPr>
          <w:rFonts w:ascii="Arial Unicode MS" w:hAnsi="Arial Unicode MS" w:cs="Arial Unicode MS"/>
          <w:sz w:val="20"/>
          <w:szCs w:val="24"/>
        </w:rPr>
      </w:pPr>
      <w:r>
        <w:rPr>
          <w:rFonts w:ascii="Arial Unicode MS" w:hAnsi="Arial Unicode MS" w:cs="Arial Unicode MS"/>
          <w:noProof/>
          <w:sz w:val="20"/>
          <w:szCs w:val="24"/>
          <w:lang w:eastAsia="pt-BR"/>
        </w:rPr>
        <w:drawing>
          <wp:inline distT="0" distB="0" distL="0" distR="0" wp14:anchorId="247A737A" wp14:editId="08ACE617">
            <wp:extent cx="5400675" cy="28479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847975"/>
                    </a:xfrm>
                    <a:prstGeom prst="rect">
                      <a:avLst/>
                    </a:prstGeom>
                    <a:noFill/>
                    <a:ln>
                      <a:noFill/>
                    </a:ln>
                  </pic:spPr>
                </pic:pic>
              </a:graphicData>
            </a:graphic>
          </wp:inline>
        </w:drawing>
      </w:r>
    </w:p>
    <w:p w14:paraId="4D70B3E1" w14:textId="77777777" w:rsidR="006C6982" w:rsidRDefault="006C6982" w:rsidP="00D11718">
      <w:pPr>
        <w:pStyle w:val="PargrafodaLista"/>
        <w:spacing w:after="0" w:line="240" w:lineRule="auto"/>
        <w:ind w:left="0"/>
        <w:rPr>
          <w:rFonts w:ascii="Arial Unicode MS" w:hAnsi="Arial Unicode MS" w:cs="Arial Unicode MS"/>
          <w:sz w:val="20"/>
          <w:szCs w:val="24"/>
        </w:rPr>
      </w:pPr>
      <w:r w:rsidRPr="00DC564E">
        <w:rPr>
          <w:rFonts w:ascii="Arial Unicode MS" w:hAnsi="Arial Unicode MS" w:cs="Arial Unicode MS"/>
          <w:sz w:val="20"/>
          <w:szCs w:val="24"/>
        </w:rPr>
        <w:t xml:space="preserve">Fonte: SIS-Rehuf – </w:t>
      </w:r>
      <w:r>
        <w:rPr>
          <w:rFonts w:ascii="Arial Unicode MS" w:hAnsi="Arial Unicode MS" w:cs="Arial Unicode MS"/>
          <w:sz w:val="20"/>
          <w:szCs w:val="24"/>
        </w:rPr>
        <w:t>tabela “atividades de pesquisa</w:t>
      </w:r>
      <w:r w:rsidRPr="00DC564E">
        <w:rPr>
          <w:rFonts w:ascii="Arial Unicode MS" w:hAnsi="Arial Unicode MS" w:cs="Arial Unicode MS"/>
          <w:sz w:val="20"/>
          <w:szCs w:val="24"/>
        </w:rPr>
        <w:t>.</w:t>
      </w:r>
      <w:r>
        <w:rPr>
          <w:rFonts w:ascii="Arial Unicode MS" w:hAnsi="Arial Unicode MS" w:cs="Arial Unicode MS"/>
          <w:sz w:val="20"/>
          <w:szCs w:val="24"/>
        </w:rPr>
        <w:t>”</w:t>
      </w:r>
      <w:r w:rsidRPr="00DC564E">
        <w:rPr>
          <w:rFonts w:ascii="Arial Unicode MS" w:hAnsi="Arial Unicode MS" w:cs="Arial Unicode MS"/>
          <w:sz w:val="20"/>
          <w:szCs w:val="24"/>
        </w:rPr>
        <w:t xml:space="preserve"> </w:t>
      </w:r>
    </w:p>
    <w:p w14:paraId="77B18F5C" w14:textId="77777777" w:rsidR="002024CA" w:rsidRDefault="006C6982" w:rsidP="00FD5496">
      <w:pPr>
        <w:pStyle w:val="PargrafodaLista"/>
        <w:spacing w:after="0" w:line="240" w:lineRule="auto"/>
        <w:ind w:left="0"/>
      </w:pPr>
      <w:r w:rsidRPr="00DC564E">
        <w:rPr>
          <w:rFonts w:ascii="Arial Unicode MS" w:hAnsi="Arial Unicode MS" w:cs="Arial Unicode MS"/>
          <w:sz w:val="20"/>
          <w:szCs w:val="24"/>
        </w:rPr>
        <w:t>1</w:t>
      </w:r>
      <w:r>
        <w:rPr>
          <w:rFonts w:ascii="Arial Unicode MS" w:hAnsi="Arial Unicode MS" w:cs="Arial Unicode MS"/>
          <w:sz w:val="20"/>
          <w:szCs w:val="24"/>
        </w:rPr>
        <w:t>, 2 e 3</w:t>
      </w:r>
      <w:r w:rsidRPr="00DC564E">
        <w:rPr>
          <w:rFonts w:ascii="Arial Unicode MS" w:hAnsi="Arial Unicode MS" w:cs="Arial Unicode MS"/>
          <w:sz w:val="20"/>
          <w:szCs w:val="24"/>
        </w:rPr>
        <w:t xml:space="preserve"> = 1º</w:t>
      </w:r>
      <w:r>
        <w:rPr>
          <w:rFonts w:ascii="Arial Unicode MS" w:hAnsi="Arial Unicode MS" w:cs="Arial Unicode MS"/>
          <w:sz w:val="20"/>
          <w:szCs w:val="24"/>
        </w:rPr>
        <w:t>, 2º e 3º</w:t>
      </w:r>
      <w:r w:rsidRPr="00DC564E">
        <w:rPr>
          <w:rFonts w:ascii="Arial Unicode MS" w:hAnsi="Arial Unicode MS" w:cs="Arial Unicode MS"/>
          <w:sz w:val="20"/>
          <w:szCs w:val="24"/>
        </w:rPr>
        <w:t xml:space="preserve"> quadrimestre</w:t>
      </w:r>
      <w:r>
        <w:rPr>
          <w:rFonts w:ascii="Arial Unicode MS" w:hAnsi="Arial Unicode MS" w:cs="Arial Unicode MS"/>
          <w:sz w:val="20"/>
          <w:szCs w:val="24"/>
        </w:rPr>
        <w:t>s</w:t>
      </w:r>
      <w:r w:rsidRPr="00DC564E">
        <w:rPr>
          <w:rFonts w:ascii="Arial Unicode MS" w:hAnsi="Arial Unicode MS" w:cs="Arial Unicode MS"/>
          <w:sz w:val="20"/>
          <w:szCs w:val="24"/>
        </w:rPr>
        <w:t xml:space="preserve"> </w:t>
      </w:r>
      <w:r>
        <w:rPr>
          <w:rFonts w:ascii="Arial Unicode MS" w:hAnsi="Arial Unicode MS" w:cs="Arial Unicode MS"/>
          <w:sz w:val="20"/>
          <w:szCs w:val="24"/>
        </w:rPr>
        <w:t>(valores não cumulativos)</w:t>
      </w:r>
      <w:r w:rsidRPr="00DC564E">
        <w:rPr>
          <w:rFonts w:ascii="Arial Unicode MS" w:hAnsi="Arial Unicode MS" w:cs="Arial Unicode MS"/>
          <w:sz w:val="20"/>
          <w:szCs w:val="24"/>
        </w:rPr>
        <w:t>.</w:t>
      </w:r>
    </w:p>
    <w:p w14:paraId="71D5A758" w14:textId="77777777" w:rsidR="006C6982" w:rsidRPr="00AE2B65" w:rsidRDefault="006C6982" w:rsidP="00AF4565">
      <w:pPr>
        <w:pStyle w:val="Ttulo2"/>
        <w:numPr>
          <w:ilvl w:val="1"/>
          <w:numId w:val="1"/>
        </w:numPr>
        <w:spacing w:before="0"/>
        <w:ind w:left="0" w:firstLine="0"/>
        <w:rPr>
          <w:rFonts w:ascii="Arial Unicode MS" w:hAnsi="Arial Unicode MS" w:cs="Arial Unicode MS"/>
          <w:color w:val="auto"/>
        </w:rPr>
      </w:pPr>
      <w:bookmarkStart w:id="58" w:name="_Toc401750054"/>
      <w:r w:rsidRPr="00AE2B65">
        <w:rPr>
          <w:rFonts w:ascii="Arial Unicode MS" w:hAnsi="Arial Unicode MS" w:cs="Arial Unicode MS"/>
          <w:color w:val="auto"/>
        </w:rPr>
        <w:lastRenderedPageBreak/>
        <w:t>Perfil Administrativo-Financeiro</w:t>
      </w:r>
      <w:bookmarkEnd w:id="58"/>
      <w:r w:rsidRPr="00AE2B65">
        <w:rPr>
          <w:rFonts w:ascii="Arial Unicode MS" w:hAnsi="Arial Unicode MS" w:cs="Arial Unicode MS"/>
          <w:color w:val="auto"/>
        </w:rPr>
        <w:t xml:space="preserve"> </w:t>
      </w:r>
    </w:p>
    <w:p w14:paraId="2C81BC9A" w14:textId="77777777" w:rsidR="006C6982" w:rsidRDefault="006C6982" w:rsidP="00AF5648">
      <w:pPr>
        <w:spacing w:after="0" w:line="240" w:lineRule="auto"/>
        <w:ind w:firstLine="708"/>
        <w:jc w:val="both"/>
        <w:rPr>
          <w:rFonts w:ascii="Arial Unicode MS" w:hAnsi="Arial Unicode MS" w:cs="Arial Unicode MS"/>
          <w:sz w:val="24"/>
          <w:szCs w:val="24"/>
        </w:rPr>
      </w:pPr>
      <w:r>
        <w:rPr>
          <w:rFonts w:ascii="Arial Unicode MS" w:hAnsi="Arial Unicode MS" w:cs="Arial Unicode MS"/>
          <w:sz w:val="24"/>
          <w:szCs w:val="24"/>
        </w:rPr>
        <w:t>A seguir, são apresentadas algumas características da gestão administrativo-financeira do Hospital.</w:t>
      </w:r>
    </w:p>
    <w:p w14:paraId="082D2D80" w14:textId="77777777" w:rsidR="00183725" w:rsidRDefault="001733E4" w:rsidP="00AF5648">
      <w:pPr>
        <w:spacing w:after="0" w:line="240" w:lineRule="auto"/>
        <w:ind w:firstLine="708"/>
        <w:jc w:val="both"/>
        <w:rPr>
          <w:rFonts w:ascii="Arial Unicode MS" w:hAnsi="Arial Unicode MS" w:cs="Arial Unicode MS"/>
          <w:sz w:val="24"/>
          <w:szCs w:val="24"/>
        </w:rPr>
      </w:pPr>
      <w:r>
        <w:rPr>
          <w:rFonts w:ascii="Arial Unicode MS" w:hAnsi="Arial Unicode MS" w:cs="Arial Unicode MS"/>
          <w:sz w:val="24"/>
          <w:szCs w:val="24"/>
        </w:rPr>
        <w:t xml:space="preserve">A partir do ano de 2013 foram adotados diversos mecanismo de gestão Administrativo-Financeiro com o objetivo de melhor controlar o uso dos recursos públicos destinados ao HE. As informações abaixo foram atualizadas para 2013 e 2014. </w:t>
      </w:r>
    </w:p>
    <w:p w14:paraId="48373AE7" w14:textId="77777777" w:rsidR="001733E4" w:rsidRDefault="001733E4" w:rsidP="00AF5648">
      <w:pPr>
        <w:spacing w:after="0" w:line="240" w:lineRule="auto"/>
        <w:ind w:firstLine="708"/>
        <w:jc w:val="both"/>
        <w:rPr>
          <w:rFonts w:ascii="Arial Unicode MS" w:hAnsi="Arial Unicode MS" w:cs="Arial Unicode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520"/>
        <w:gridCol w:w="702"/>
        <w:gridCol w:w="2628"/>
        <w:gridCol w:w="3644"/>
      </w:tblGrid>
      <w:tr w:rsidR="006C6982" w:rsidRPr="001733E4" w14:paraId="36166248" w14:textId="77777777" w:rsidTr="002A4A78">
        <w:tc>
          <w:tcPr>
            <w:tcW w:w="4928" w:type="dxa"/>
            <w:gridSpan w:val="3"/>
            <w:shd w:val="clear" w:color="auto" w:fill="FFFFFF" w:themeFill="background1"/>
            <w:vAlign w:val="center"/>
          </w:tcPr>
          <w:p w14:paraId="09DB7AA0" w14:textId="77777777" w:rsidR="006C6982" w:rsidRPr="001733E4" w:rsidRDefault="006C6982" w:rsidP="00804048">
            <w:pPr>
              <w:spacing w:after="0" w:line="240" w:lineRule="auto"/>
              <w:jc w:val="center"/>
              <w:rPr>
                <w:rFonts w:ascii="Arial Unicode MS" w:eastAsia="Arial Unicode MS" w:hAnsi="Arial Unicode MS" w:cs="Arial Unicode MS"/>
                <w:b/>
              </w:rPr>
            </w:pPr>
            <w:r w:rsidRPr="001733E4">
              <w:rPr>
                <w:rFonts w:ascii="Arial Unicode MS" w:eastAsia="Arial Unicode MS" w:hAnsi="Arial Unicode MS" w:cs="Arial Unicode MS"/>
                <w:b/>
              </w:rPr>
              <w:t>CARACTERÍSTICA</w:t>
            </w:r>
          </w:p>
        </w:tc>
        <w:tc>
          <w:tcPr>
            <w:tcW w:w="3716" w:type="dxa"/>
            <w:shd w:val="clear" w:color="auto" w:fill="FFFFFF" w:themeFill="background1"/>
            <w:vAlign w:val="center"/>
          </w:tcPr>
          <w:p w14:paraId="43FC0346" w14:textId="77777777" w:rsidR="006C6982" w:rsidRPr="001733E4" w:rsidRDefault="006C6982" w:rsidP="00804048">
            <w:pPr>
              <w:spacing w:after="0" w:line="240" w:lineRule="auto"/>
              <w:jc w:val="center"/>
              <w:rPr>
                <w:rFonts w:ascii="Arial Unicode MS" w:eastAsia="Arial Unicode MS" w:hAnsi="Arial Unicode MS" w:cs="Arial Unicode MS"/>
                <w:b/>
              </w:rPr>
            </w:pPr>
            <w:r w:rsidRPr="001733E4">
              <w:rPr>
                <w:rFonts w:ascii="Arial Unicode MS" w:eastAsia="Arial Unicode MS" w:hAnsi="Arial Unicode MS" w:cs="Arial Unicode MS"/>
                <w:b/>
              </w:rPr>
              <w:t>RESULTADO</w:t>
            </w:r>
          </w:p>
        </w:tc>
      </w:tr>
      <w:tr w:rsidR="006C6982" w:rsidRPr="001733E4" w14:paraId="79F02A81" w14:textId="77777777" w:rsidTr="002A4A78">
        <w:tc>
          <w:tcPr>
            <w:tcW w:w="4928" w:type="dxa"/>
            <w:gridSpan w:val="3"/>
            <w:shd w:val="clear" w:color="auto" w:fill="FFFFFF" w:themeFill="background1"/>
            <w:vAlign w:val="center"/>
          </w:tcPr>
          <w:p w14:paraId="13C5336F" w14:textId="77777777" w:rsidR="006C6982" w:rsidRPr="008F08A5" w:rsidRDefault="006C6982" w:rsidP="00804048">
            <w:pPr>
              <w:spacing w:after="0" w:line="240" w:lineRule="auto"/>
              <w:rPr>
                <w:rFonts w:ascii="Arial Unicode MS" w:eastAsia="Arial Unicode MS" w:hAnsi="Arial Unicode MS" w:cs="Arial Unicode MS"/>
              </w:rPr>
            </w:pPr>
            <w:r w:rsidRPr="008F08A5">
              <w:rPr>
                <w:rFonts w:ascii="Arial Unicode MS" w:eastAsia="Arial Unicode MS" w:hAnsi="Arial Unicode MS" w:cs="Arial Unicode MS"/>
                <w:lang w:eastAsia="pt-BR"/>
              </w:rPr>
              <w:t>Existência de processo de gestão administrativa</w:t>
            </w:r>
          </w:p>
        </w:tc>
        <w:tc>
          <w:tcPr>
            <w:tcW w:w="3716" w:type="dxa"/>
            <w:shd w:val="clear" w:color="auto" w:fill="FFFFFF" w:themeFill="background1"/>
            <w:vAlign w:val="center"/>
          </w:tcPr>
          <w:p w14:paraId="0F52E38C" w14:textId="77777777" w:rsidR="006C6982" w:rsidRPr="001733E4" w:rsidRDefault="00183725" w:rsidP="005F53AA">
            <w:pPr>
              <w:spacing w:after="0" w:line="240" w:lineRule="auto"/>
              <w:jc w:val="center"/>
              <w:rPr>
                <w:rFonts w:ascii="Arial Unicode MS" w:eastAsia="Arial Unicode MS" w:hAnsi="Arial Unicode MS" w:cs="Arial Unicode MS"/>
              </w:rPr>
            </w:pPr>
            <w:r w:rsidRPr="008F08A5">
              <w:rPr>
                <w:rFonts w:ascii="Arial Unicode MS" w:eastAsia="Arial Unicode MS" w:hAnsi="Arial Unicode MS" w:cs="Arial Unicode MS"/>
                <w:sz w:val="18"/>
              </w:rPr>
              <w:t>SIM</w:t>
            </w:r>
          </w:p>
        </w:tc>
      </w:tr>
      <w:tr w:rsidR="006C6982" w:rsidRPr="001733E4" w14:paraId="69C8DA42" w14:textId="77777777" w:rsidTr="002A4A78">
        <w:tc>
          <w:tcPr>
            <w:tcW w:w="1526" w:type="dxa"/>
            <w:vMerge w:val="restart"/>
            <w:shd w:val="clear" w:color="auto" w:fill="FFFFFF" w:themeFill="background1"/>
            <w:vAlign w:val="center"/>
          </w:tcPr>
          <w:p w14:paraId="0D9B7CFE"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lang w:eastAsia="pt-BR"/>
              </w:rPr>
              <w:t xml:space="preserve">ÁREA DE COMPRAS: </w:t>
            </w:r>
          </w:p>
        </w:tc>
        <w:tc>
          <w:tcPr>
            <w:tcW w:w="3402" w:type="dxa"/>
            <w:gridSpan w:val="2"/>
            <w:shd w:val="clear" w:color="auto" w:fill="FFFFFF" w:themeFill="background1"/>
            <w:vAlign w:val="center"/>
          </w:tcPr>
          <w:p w14:paraId="2116E5EE"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lang w:eastAsia="pt-BR"/>
              </w:rPr>
              <w:t>quantidade de almoxarifados</w:t>
            </w:r>
          </w:p>
        </w:tc>
        <w:tc>
          <w:tcPr>
            <w:tcW w:w="3716" w:type="dxa"/>
            <w:shd w:val="clear" w:color="auto" w:fill="FFFFFF" w:themeFill="background1"/>
            <w:vAlign w:val="center"/>
          </w:tcPr>
          <w:p w14:paraId="067FA425" w14:textId="77777777" w:rsidR="006C6982" w:rsidRPr="001733E4" w:rsidRDefault="001D3139" w:rsidP="008B2AED">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03</w:t>
            </w:r>
          </w:p>
        </w:tc>
      </w:tr>
      <w:tr w:rsidR="006C6982" w:rsidRPr="001733E4" w14:paraId="2E977FB7" w14:textId="77777777" w:rsidTr="002A4A78">
        <w:tc>
          <w:tcPr>
            <w:tcW w:w="1526" w:type="dxa"/>
            <w:vMerge/>
            <w:shd w:val="clear" w:color="auto" w:fill="FFFFFF" w:themeFill="background1"/>
            <w:vAlign w:val="center"/>
          </w:tcPr>
          <w:p w14:paraId="596A065E" w14:textId="77777777" w:rsidR="006C6982" w:rsidRPr="001733E4" w:rsidRDefault="006C6982" w:rsidP="00804048">
            <w:pPr>
              <w:spacing w:after="0" w:line="240" w:lineRule="auto"/>
              <w:rPr>
                <w:rFonts w:ascii="Arial Unicode MS" w:eastAsia="Arial Unicode MS" w:hAnsi="Arial Unicode MS" w:cs="Arial Unicode MS"/>
              </w:rPr>
            </w:pPr>
          </w:p>
        </w:tc>
        <w:tc>
          <w:tcPr>
            <w:tcW w:w="3402" w:type="dxa"/>
            <w:gridSpan w:val="2"/>
            <w:shd w:val="clear" w:color="auto" w:fill="FFFFFF" w:themeFill="background1"/>
            <w:vAlign w:val="center"/>
          </w:tcPr>
          <w:p w14:paraId="53832FAB"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sistema informatizado</w:t>
            </w:r>
          </w:p>
        </w:tc>
        <w:tc>
          <w:tcPr>
            <w:tcW w:w="3716" w:type="dxa"/>
            <w:shd w:val="clear" w:color="auto" w:fill="FFFFFF" w:themeFill="background1"/>
            <w:vAlign w:val="center"/>
          </w:tcPr>
          <w:p w14:paraId="6AC8A60F" w14:textId="77777777" w:rsidR="006C6982" w:rsidRPr="001733E4" w:rsidRDefault="001D3139" w:rsidP="00183725">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sz w:val="18"/>
              </w:rPr>
              <w:t xml:space="preserve">Sishos - JME </w:t>
            </w:r>
          </w:p>
        </w:tc>
      </w:tr>
      <w:tr w:rsidR="006C6982" w:rsidRPr="001733E4" w14:paraId="43469C0A" w14:textId="77777777" w:rsidTr="002A4A78">
        <w:tc>
          <w:tcPr>
            <w:tcW w:w="4928" w:type="dxa"/>
            <w:gridSpan w:val="3"/>
            <w:shd w:val="clear" w:color="auto" w:fill="FFFFFF" w:themeFill="background1"/>
            <w:vAlign w:val="center"/>
          </w:tcPr>
          <w:p w14:paraId="050B6979"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Último inventário realizado</w:t>
            </w:r>
          </w:p>
        </w:tc>
        <w:tc>
          <w:tcPr>
            <w:tcW w:w="3716" w:type="dxa"/>
            <w:shd w:val="clear" w:color="auto" w:fill="FFFFFF" w:themeFill="background1"/>
            <w:vAlign w:val="center"/>
          </w:tcPr>
          <w:p w14:paraId="21DA0034" w14:textId="77777777" w:rsidR="006C6982" w:rsidRPr="001733E4" w:rsidRDefault="001D3139"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MENSALMENTE</w:t>
            </w:r>
          </w:p>
        </w:tc>
      </w:tr>
      <w:tr w:rsidR="006C6982" w:rsidRPr="001733E4" w14:paraId="62CD33BB" w14:textId="77777777" w:rsidTr="002A4A78">
        <w:tc>
          <w:tcPr>
            <w:tcW w:w="4928" w:type="dxa"/>
            <w:gridSpan w:val="3"/>
            <w:shd w:val="clear" w:color="auto" w:fill="FFFFFF" w:themeFill="background1"/>
            <w:vAlign w:val="center"/>
          </w:tcPr>
          <w:p w14:paraId="06DCFA9C"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Sistema informatizado de protocolo</w:t>
            </w:r>
          </w:p>
        </w:tc>
        <w:tc>
          <w:tcPr>
            <w:tcW w:w="3716" w:type="dxa"/>
            <w:shd w:val="clear" w:color="auto" w:fill="FFFFFF" w:themeFill="background1"/>
            <w:vAlign w:val="center"/>
          </w:tcPr>
          <w:p w14:paraId="6686F761" w14:textId="77777777" w:rsidR="006C6982" w:rsidRPr="001733E4" w:rsidRDefault="00183725"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SIM</w:t>
            </w:r>
          </w:p>
        </w:tc>
      </w:tr>
      <w:tr w:rsidR="006C6982" w:rsidRPr="001733E4" w14:paraId="7750FCBD" w14:textId="77777777" w:rsidTr="002A4A78">
        <w:tc>
          <w:tcPr>
            <w:tcW w:w="4928" w:type="dxa"/>
            <w:gridSpan w:val="3"/>
            <w:shd w:val="clear" w:color="auto" w:fill="FFFFFF" w:themeFill="background1"/>
            <w:vAlign w:val="center"/>
          </w:tcPr>
          <w:p w14:paraId="7546718F"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Existência de suprimento de fundos</w:t>
            </w:r>
          </w:p>
        </w:tc>
        <w:tc>
          <w:tcPr>
            <w:tcW w:w="3716" w:type="dxa"/>
            <w:shd w:val="clear" w:color="auto" w:fill="FFFFFF" w:themeFill="background1"/>
            <w:vAlign w:val="center"/>
          </w:tcPr>
          <w:p w14:paraId="2A7F78FB" w14:textId="77777777" w:rsidR="006C6982" w:rsidRPr="001733E4" w:rsidRDefault="00C178DE" w:rsidP="000652AA">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Não</w:t>
            </w:r>
          </w:p>
        </w:tc>
      </w:tr>
      <w:tr w:rsidR="006C6982" w:rsidRPr="001733E4" w14:paraId="03BA8510" w14:textId="77777777" w:rsidTr="002A4A78">
        <w:tc>
          <w:tcPr>
            <w:tcW w:w="4928" w:type="dxa"/>
            <w:gridSpan w:val="3"/>
            <w:shd w:val="clear" w:color="auto" w:fill="FFFFFF" w:themeFill="background1"/>
            <w:vAlign w:val="center"/>
          </w:tcPr>
          <w:p w14:paraId="78FCCA67"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Realização de apuração de custos</w:t>
            </w:r>
          </w:p>
        </w:tc>
        <w:tc>
          <w:tcPr>
            <w:tcW w:w="3716" w:type="dxa"/>
            <w:shd w:val="clear" w:color="auto" w:fill="FFFFFF" w:themeFill="background1"/>
            <w:vAlign w:val="center"/>
          </w:tcPr>
          <w:p w14:paraId="14EDD96A" w14:textId="77777777" w:rsidR="006C6982" w:rsidRPr="001733E4" w:rsidRDefault="00D63978"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Padrão, em Excel</w:t>
            </w:r>
          </w:p>
        </w:tc>
      </w:tr>
      <w:tr w:rsidR="006C6982" w:rsidRPr="001733E4" w14:paraId="05D73917" w14:textId="77777777" w:rsidTr="002A4A78">
        <w:tc>
          <w:tcPr>
            <w:tcW w:w="4928" w:type="dxa"/>
            <w:gridSpan w:val="3"/>
            <w:shd w:val="clear" w:color="auto" w:fill="FFFFFF" w:themeFill="background1"/>
            <w:vAlign w:val="center"/>
          </w:tcPr>
          <w:p w14:paraId="258F6A37"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Metodologia para projeção de necessidades orçamentárias</w:t>
            </w:r>
          </w:p>
        </w:tc>
        <w:tc>
          <w:tcPr>
            <w:tcW w:w="3716" w:type="dxa"/>
            <w:shd w:val="clear" w:color="auto" w:fill="FFFFFF" w:themeFill="background1"/>
            <w:vAlign w:val="center"/>
          </w:tcPr>
          <w:p w14:paraId="09EA8AB0" w14:textId="77777777" w:rsidR="006C6982" w:rsidRPr="001733E4" w:rsidRDefault="00183725"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SIM</w:t>
            </w:r>
          </w:p>
        </w:tc>
      </w:tr>
      <w:tr w:rsidR="006C6982" w:rsidRPr="001733E4" w14:paraId="3515709B" w14:textId="77777777" w:rsidTr="002A4A78">
        <w:tc>
          <w:tcPr>
            <w:tcW w:w="4928" w:type="dxa"/>
            <w:gridSpan w:val="3"/>
            <w:shd w:val="clear" w:color="auto" w:fill="FFFFFF" w:themeFill="background1"/>
            <w:vAlign w:val="center"/>
          </w:tcPr>
          <w:p w14:paraId="2CB5CED8"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Sistema informatizado para elaboração do planejamento interno</w:t>
            </w:r>
          </w:p>
        </w:tc>
        <w:tc>
          <w:tcPr>
            <w:tcW w:w="3716" w:type="dxa"/>
            <w:shd w:val="clear" w:color="auto" w:fill="FFFFFF" w:themeFill="background1"/>
            <w:vAlign w:val="center"/>
          </w:tcPr>
          <w:p w14:paraId="55CD03BE" w14:textId="77777777" w:rsidR="006C6982" w:rsidRPr="001733E4" w:rsidRDefault="00183725"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SIM</w:t>
            </w:r>
          </w:p>
        </w:tc>
      </w:tr>
      <w:tr w:rsidR="006C6982" w:rsidRPr="001733E4" w14:paraId="6048272A" w14:textId="77777777" w:rsidTr="002A4A78">
        <w:tc>
          <w:tcPr>
            <w:tcW w:w="4928" w:type="dxa"/>
            <w:gridSpan w:val="3"/>
            <w:shd w:val="clear" w:color="auto" w:fill="FFFFFF" w:themeFill="background1"/>
            <w:vAlign w:val="center"/>
          </w:tcPr>
          <w:p w14:paraId="128DC952"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Arrecadação de receita própria</w:t>
            </w:r>
          </w:p>
        </w:tc>
        <w:tc>
          <w:tcPr>
            <w:tcW w:w="3716" w:type="dxa"/>
            <w:shd w:val="clear" w:color="auto" w:fill="FFFFFF" w:themeFill="background1"/>
            <w:vAlign w:val="center"/>
          </w:tcPr>
          <w:p w14:paraId="64710E8D" w14:textId="77777777" w:rsidR="006C6982" w:rsidRPr="001733E4" w:rsidRDefault="00D63978"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Não</w:t>
            </w:r>
          </w:p>
        </w:tc>
      </w:tr>
      <w:tr w:rsidR="006C6982" w:rsidRPr="001733E4" w14:paraId="220A7CBB" w14:textId="77777777" w:rsidTr="002A4A78">
        <w:tc>
          <w:tcPr>
            <w:tcW w:w="4928" w:type="dxa"/>
            <w:gridSpan w:val="3"/>
            <w:shd w:val="clear" w:color="auto" w:fill="FFFFFF" w:themeFill="background1"/>
            <w:vAlign w:val="center"/>
          </w:tcPr>
          <w:p w14:paraId="4B135E55"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Composição do endividamento</w:t>
            </w:r>
            <w:r w:rsidR="007A4F95" w:rsidRPr="001733E4">
              <w:rPr>
                <w:rFonts w:ascii="Arial Unicode MS" w:eastAsia="Arial Unicode MS" w:hAnsi="Arial Unicode MS" w:cs="Arial Unicode MS"/>
              </w:rPr>
              <w:t xml:space="preserve"> - TOMAS</w:t>
            </w:r>
          </w:p>
        </w:tc>
        <w:tc>
          <w:tcPr>
            <w:tcW w:w="3716" w:type="dxa"/>
            <w:shd w:val="clear" w:color="auto" w:fill="FFFFFF" w:themeFill="background1"/>
            <w:vAlign w:val="center"/>
          </w:tcPr>
          <w:p w14:paraId="4116C82F" w14:textId="77777777" w:rsidR="006C6982" w:rsidRPr="001733E4" w:rsidRDefault="000652AA"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Contratual</w:t>
            </w:r>
            <w:r w:rsidR="00D63978" w:rsidRPr="001733E4">
              <w:rPr>
                <w:rFonts w:ascii="Arial Unicode MS" w:eastAsia="Arial Unicode MS" w:hAnsi="Arial Unicode MS" w:cs="Arial Unicode MS"/>
              </w:rPr>
              <w:t>: 33.853.594,98</w:t>
            </w:r>
            <w:r w:rsidR="007A4F95" w:rsidRPr="001733E4">
              <w:rPr>
                <w:rFonts w:ascii="Arial Unicode MS" w:eastAsia="Arial Unicode MS" w:hAnsi="Arial Unicode MS" w:cs="Arial Unicode MS"/>
              </w:rPr>
              <w:t xml:space="preserve"> </w:t>
            </w:r>
          </w:p>
        </w:tc>
      </w:tr>
      <w:tr w:rsidR="006C6982" w:rsidRPr="001733E4" w14:paraId="12F32060" w14:textId="77777777" w:rsidTr="002A4A78">
        <w:tc>
          <w:tcPr>
            <w:tcW w:w="4928" w:type="dxa"/>
            <w:gridSpan w:val="3"/>
            <w:shd w:val="clear" w:color="auto" w:fill="FFFFFF" w:themeFill="background1"/>
            <w:vAlign w:val="center"/>
          </w:tcPr>
          <w:p w14:paraId="075FDA9E"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Registro de dívida ativa</w:t>
            </w:r>
            <w:r w:rsidR="007A4F95" w:rsidRPr="001733E4">
              <w:rPr>
                <w:rFonts w:ascii="Arial Unicode MS" w:eastAsia="Arial Unicode MS" w:hAnsi="Arial Unicode MS" w:cs="Arial Unicode MS"/>
              </w:rPr>
              <w:t xml:space="preserve"> – TOMAS</w:t>
            </w:r>
          </w:p>
        </w:tc>
        <w:tc>
          <w:tcPr>
            <w:tcW w:w="3716" w:type="dxa"/>
            <w:shd w:val="clear" w:color="auto" w:fill="FFFFFF" w:themeFill="background1"/>
            <w:vAlign w:val="center"/>
          </w:tcPr>
          <w:p w14:paraId="03529A39" w14:textId="77777777" w:rsidR="006C6982" w:rsidRPr="001733E4" w:rsidRDefault="000652AA" w:rsidP="000652AA">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Não</w:t>
            </w:r>
          </w:p>
        </w:tc>
      </w:tr>
      <w:tr w:rsidR="004B44E9" w:rsidRPr="001733E4" w14:paraId="3E8107A5" w14:textId="77777777" w:rsidTr="002A4A78">
        <w:trPr>
          <w:trHeight w:hRule="exact" w:val="454"/>
        </w:trPr>
        <w:tc>
          <w:tcPr>
            <w:tcW w:w="2251" w:type="dxa"/>
            <w:gridSpan w:val="2"/>
            <w:vMerge w:val="restart"/>
            <w:shd w:val="clear" w:color="auto" w:fill="FFFFFF" w:themeFill="background1"/>
            <w:vAlign w:val="center"/>
          </w:tcPr>
          <w:p w14:paraId="142DC80A" w14:textId="77777777" w:rsidR="004B44E9" w:rsidRPr="001733E4" w:rsidRDefault="004B44E9"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 xml:space="preserve">Contas </w:t>
            </w:r>
          </w:p>
        </w:tc>
        <w:tc>
          <w:tcPr>
            <w:tcW w:w="2677" w:type="dxa"/>
            <w:shd w:val="clear" w:color="auto" w:fill="FFFFFF" w:themeFill="background1"/>
            <w:vAlign w:val="center"/>
          </w:tcPr>
          <w:p w14:paraId="3B5FE4DA" w14:textId="77777777" w:rsidR="004B44E9" w:rsidRPr="001733E4" w:rsidRDefault="004B44E9"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A receber</w:t>
            </w:r>
            <w:r w:rsidR="007A4F95" w:rsidRPr="001733E4">
              <w:rPr>
                <w:rFonts w:ascii="Arial Unicode MS" w:eastAsia="Arial Unicode MS" w:hAnsi="Arial Unicode MS" w:cs="Arial Unicode MS"/>
              </w:rPr>
              <w:t xml:space="preserve"> - </w:t>
            </w:r>
          </w:p>
        </w:tc>
        <w:tc>
          <w:tcPr>
            <w:tcW w:w="3716" w:type="dxa"/>
            <w:shd w:val="clear" w:color="auto" w:fill="FFFFFF" w:themeFill="background1"/>
            <w:vAlign w:val="center"/>
          </w:tcPr>
          <w:p w14:paraId="68DB4207" w14:textId="77777777" w:rsidR="004B44E9" w:rsidRPr="001733E4" w:rsidRDefault="00D63978" w:rsidP="004B44E9">
            <w:pPr>
              <w:jc w:val="center"/>
              <w:rPr>
                <w:rFonts w:ascii="Arial Unicode MS" w:eastAsia="Arial Unicode MS" w:hAnsi="Arial Unicode MS" w:cs="Arial Unicode MS"/>
              </w:rPr>
            </w:pPr>
            <w:r w:rsidRPr="001733E4">
              <w:rPr>
                <w:rFonts w:ascii="Arial Unicode MS" w:eastAsia="Arial Unicode MS" w:hAnsi="Arial Unicode MS" w:cs="Arial Unicode MS"/>
              </w:rPr>
              <w:t>2012: 33.853.594,98</w:t>
            </w:r>
          </w:p>
        </w:tc>
      </w:tr>
      <w:tr w:rsidR="004B44E9" w:rsidRPr="001733E4" w14:paraId="004EA1EF" w14:textId="77777777" w:rsidTr="002A4A78">
        <w:trPr>
          <w:trHeight w:hRule="exact" w:val="454"/>
        </w:trPr>
        <w:tc>
          <w:tcPr>
            <w:tcW w:w="2251" w:type="dxa"/>
            <w:gridSpan w:val="2"/>
            <w:vMerge/>
            <w:shd w:val="clear" w:color="auto" w:fill="FFFFFF" w:themeFill="background1"/>
            <w:vAlign w:val="center"/>
          </w:tcPr>
          <w:p w14:paraId="770F1D81" w14:textId="77777777" w:rsidR="004B44E9" w:rsidRPr="001733E4" w:rsidRDefault="004B44E9" w:rsidP="00804048">
            <w:pPr>
              <w:spacing w:after="0" w:line="240" w:lineRule="auto"/>
              <w:rPr>
                <w:rFonts w:ascii="Arial Unicode MS" w:eastAsia="Arial Unicode MS" w:hAnsi="Arial Unicode MS" w:cs="Arial Unicode MS"/>
              </w:rPr>
            </w:pPr>
          </w:p>
        </w:tc>
        <w:tc>
          <w:tcPr>
            <w:tcW w:w="2677" w:type="dxa"/>
            <w:shd w:val="clear" w:color="auto" w:fill="FFFFFF" w:themeFill="background1"/>
            <w:vAlign w:val="center"/>
          </w:tcPr>
          <w:p w14:paraId="19EBD287" w14:textId="77777777" w:rsidR="004B44E9" w:rsidRPr="001733E4" w:rsidRDefault="004B44E9"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A pagar</w:t>
            </w:r>
          </w:p>
        </w:tc>
        <w:tc>
          <w:tcPr>
            <w:tcW w:w="3716" w:type="dxa"/>
            <w:shd w:val="clear" w:color="auto" w:fill="FFFFFF" w:themeFill="background1"/>
            <w:vAlign w:val="center"/>
          </w:tcPr>
          <w:p w14:paraId="06F857D8" w14:textId="77777777" w:rsidR="004B44E9" w:rsidRPr="001733E4" w:rsidRDefault="00D63978" w:rsidP="00D63978">
            <w:pPr>
              <w:jc w:val="center"/>
              <w:rPr>
                <w:rFonts w:ascii="Arial Unicode MS" w:eastAsia="Arial Unicode MS" w:hAnsi="Arial Unicode MS" w:cs="Arial Unicode MS"/>
              </w:rPr>
            </w:pPr>
            <w:r w:rsidRPr="001733E4">
              <w:rPr>
                <w:rFonts w:ascii="Arial Unicode MS" w:eastAsia="Arial Unicode MS" w:hAnsi="Arial Unicode MS" w:cs="Arial Unicode MS"/>
              </w:rPr>
              <w:t>Não</w:t>
            </w:r>
          </w:p>
        </w:tc>
      </w:tr>
      <w:tr w:rsidR="006C6982" w:rsidRPr="00D63978" w14:paraId="4D77ACE8" w14:textId="77777777" w:rsidTr="002A4A78">
        <w:tc>
          <w:tcPr>
            <w:tcW w:w="4928" w:type="dxa"/>
            <w:gridSpan w:val="3"/>
            <w:shd w:val="clear" w:color="auto" w:fill="FFFFFF" w:themeFill="background1"/>
            <w:vAlign w:val="center"/>
          </w:tcPr>
          <w:p w14:paraId="63A70498" w14:textId="77777777" w:rsidR="006C6982" w:rsidRPr="001733E4" w:rsidRDefault="006C6982" w:rsidP="00804048">
            <w:pPr>
              <w:spacing w:after="0" w:line="240" w:lineRule="auto"/>
              <w:rPr>
                <w:rFonts w:ascii="Arial Unicode MS" w:eastAsia="Arial Unicode MS" w:hAnsi="Arial Unicode MS" w:cs="Arial Unicode MS"/>
              </w:rPr>
            </w:pPr>
            <w:r w:rsidRPr="001733E4">
              <w:rPr>
                <w:rFonts w:ascii="Arial Unicode MS" w:eastAsia="Arial Unicode MS" w:hAnsi="Arial Unicode MS" w:cs="Arial Unicode MS"/>
              </w:rPr>
              <w:t>Demandas judiciais</w:t>
            </w:r>
          </w:p>
        </w:tc>
        <w:tc>
          <w:tcPr>
            <w:tcW w:w="3716" w:type="dxa"/>
            <w:shd w:val="clear" w:color="auto" w:fill="FFFFFF" w:themeFill="background1"/>
            <w:vAlign w:val="center"/>
          </w:tcPr>
          <w:p w14:paraId="196832F5" w14:textId="77777777" w:rsidR="006C6982" w:rsidRPr="00D63978" w:rsidRDefault="00D63978" w:rsidP="00804048">
            <w:pPr>
              <w:spacing w:after="0" w:line="240" w:lineRule="auto"/>
              <w:jc w:val="center"/>
              <w:rPr>
                <w:rFonts w:ascii="Arial Unicode MS" w:eastAsia="Arial Unicode MS" w:hAnsi="Arial Unicode MS" w:cs="Arial Unicode MS"/>
              </w:rPr>
            </w:pPr>
            <w:r w:rsidRPr="001733E4">
              <w:rPr>
                <w:rFonts w:ascii="Arial Unicode MS" w:eastAsia="Arial Unicode MS" w:hAnsi="Arial Unicode MS" w:cs="Arial Unicode MS"/>
              </w:rPr>
              <w:t>Sim</w:t>
            </w:r>
          </w:p>
        </w:tc>
      </w:tr>
    </w:tbl>
    <w:p w14:paraId="03311A33" w14:textId="77777777" w:rsidR="006C6982" w:rsidRPr="001927F3" w:rsidRDefault="006C6982" w:rsidP="00FD107F">
      <w:pPr>
        <w:spacing w:after="0" w:line="240" w:lineRule="auto"/>
        <w:rPr>
          <w:rFonts w:ascii="Arial Unicode MS" w:hAnsi="Arial Unicode MS" w:cs="Arial Unicode MS"/>
          <w:sz w:val="16"/>
          <w:szCs w:val="16"/>
          <w:lang w:eastAsia="pt-BR"/>
        </w:rPr>
      </w:pPr>
      <w:r w:rsidRPr="001927F3">
        <w:rPr>
          <w:rFonts w:ascii="Arial Unicode MS" w:hAnsi="Arial Unicode MS" w:cs="Arial Unicode MS"/>
          <w:sz w:val="16"/>
          <w:szCs w:val="16"/>
          <w:lang w:eastAsia="pt-BR"/>
        </w:rPr>
        <w:t xml:space="preserve">Fonte: </w:t>
      </w:r>
      <w:r w:rsidR="001927F3">
        <w:rPr>
          <w:rFonts w:ascii="Arial Unicode MS" w:hAnsi="Arial Unicode MS" w:cs="Arial Unicode MS"/>
          <w:sz w:val="16"/>
          <w:szCs w:val="16"/>
        </w:rPr>
        <w:t>Diagnóstico Situacional do SIS-Rehuf</w:t>
      </w:r>
    </w:p>
    <w:p w14:paraId="0DC6C8CF" w14:textId="77777777" w:rsidR="0068719C" w:rsidRPr="00D93F0E" w:rsidRDefault="000D3077" w:rsidP="002A4A78">
      <w:pPr>
        <w:jc w:val="both"/>
        <w:rPr>
          <w:rFonts w:ascii="Times New Roman" w:eastAsia="Times New Roman" w:hAnsi="Times New Roman"/>
          <w:b/>
          <w:bCs/>
          <w:color w:val="000000"/>
          <w:sz w:val="24"/>
          <w:szCs w:val="24"/>
          <w:lang w:eastAsia="pt-BR"/>
        </w:rPr>
      </w:pPr>
      <w:r w:rsidRPr="008F08A5">
        <w:rPr>
          <w:rFonts w:ascii="Times New Roman" w:hAnsi="Times New Roman"/>
          <w:b/>
          <w:sz w:val="24"/>
          <w:szCs w:val="24"/>
          <w:lang w:eastAsia="pt-BR"/>
        </w:rPr>
        <w:t>Obs.: Com base no Balanço de 2013 (31/12/13), a dívida atualizada do HE está no montante  de</w:t>
      </w:r>
      <w:r w:rsidRPr="008F08A5">
        <w:rPr>
          <w:rFonts w:ascii="Times New Roman" w:eastAsia="Times New Roman" w:hAnsi="Times New Roman"/>
          <w:b/>
          <w:bCs/>
          <w:color w:val="000000"/>
          <w:sz w:val="24"/>
          <w:szCs w:val="24"/>
          <w:lang w:eastAsia="pt-BR"/>
        </w:rPr>
        <w:t xml:space="preserve"> R$ 11.836.274,13 sendo a seguinte constituição: Fornecedores (R$ 5.037.367,84), Obrigações Sociais e Fiscais (R$ 1.973.288,43), Empréstimos e Financiamentos (R$ 2.926.008,58), Terceiros (R$ 2.389.676,28), Acordos Cíveis e Trabalhistas (R$ 1.899.609,28 ).</w:t>
      </w:r>
    </w:p>
    <w:p w14:paraId="1E125C1C" w14:textId="77777777" w:rsidR="0068719C" w:rsidRDefault="0068719C" w:rsidP="006B6033">
      <w:pPr>
        <w:spacing w:after="0" w:line="240" w:lineRule="auto"/>
        <w:rPr>
          <w:rFonts w:ascii="Arial Unicode MS" w:hAnsi="Arial Unicode MS" w:cs="Arial Unicode MS"/>
          <w:sz w:val="20"/>
          <w:szCs w:val="24"/>
          <w:lang w:eastAsia="pt-BR"/>
        </w:rPr>
      </w:pPr>
    </w:p>
    <w:p w14:paraId="41645D69" w14:textId="77777777" w:rsidR="006C6982" w:rsidRDefault="006C6982" w:rsidP="00AF4565">
      <w:pPr>
        <w:pStyle w:val="Ttulo2"/>
        <w:numPr>
          <w:ilvl w:val="1"/>
          <w:numId w:val="1"/>
        </w:numPr>
        <w:spacing w:before="0"/>
        <w:rPr>
          <w:rFonts w:ascii="Arial Unicode MS" w:hAnsi="Arial Unicode MS" w:cs="Arial Unicode MS"/>
          <w:color w:val="auto"/>
        </w:rPr>
      </w:pPr>
      <w:bookmarkStart w:id="59" w:name="_Toc401750055"/>
      <w:r w:rsidRPr="00AE2B65">
        <w:rPr>
          <w:rFonts w:ascii="Arial Unicode MS" w:hAnsi="Arial Unicode MS" w:cs="Arial Unicode MS"/>
          <w:color w:val="auto"/>
        </w:rPr>
        <w:lastRenderedPageBreak/>
        <w:t>Infraestrutura Física</w:t>
      </w:r>
      <w:bookmarkEnd w:id="59"/>
      <w:r w:rsidRPr="00AE2B65">
        <w:rPr>
          <w:rFonts w:ascii="Arial Unicode MS" w:hAnsi="Arial Unicode MS" w:cs="Arial Unicode MS"/>
          <w:color w:val="auto"/>
        </w:rPr>
        <w:t xml:space="preserve"> </w:t>
      </w:r>
    </w:p>
    <w:p w14:paraId="42606AAC" w14:textId="77777777" w:rsidR="006C6982" w:rsidRDefault="006C6982" w:rsidP="00AA2D2A">
      <w:pPr>
        <w:spacing w:after="0"/>
        <w:rPr>
          <w:rFonts w:ascii="Arial Unicode MS" w:hAnsi="Arial Unicode MS" w:cs="Arial Unicode MS"/>
          <w:sz w:val="24"/>
          <w:szCs w:val="24"/>
        </w:rPr>
      </w:pPr>
    </w:p>
    <w:p w14:paraId="07E9270C" w14:textId="77777777" w:rsidR="006C6982" w:rsidRDefault="006C6982" w:rsidP="00FA6609">
      <w:pPr>
        <w:spacing w:after="0"/>
        <w:ind w:firstLine="708"/>
        <w:jc w:val="both"/>
        <w:rPr>
          <w:rFonts w:ascii="Arial Unicode MS" w:hAnsi="Arial Unicode MS" w:cs="Arial Unicode MS"/>
          <w:sz w:val="24"/>
          <w:szCs w:val="24"/>
        </w:rPr>
      </w:pPr>
      <w:r>
        <w:rPr>
          <w:rFonts w:ascii="Arial Unicode MS" w:hAnsi="Arial Unicode MS" w:cs="Arial Unicode MS"/>
          <w:sz w:val="24"/>
          <w:szCs w:val="24"/>
        </w:rPr>
        <w:t>A seguir, são apresentadas algumas características da infraestrutura física e tecnológica do Hospital, consolidadas a partir de diversas fontes.</w:t>
      </w:r>
    </w:p>
    <w:p w14:paraId="168BB3AE" w14:textId="77777777" w:rsidR="006C6982" w:rsidRDefault="006C6982" w:rsidP="00AA2D2A">
      <w:pPr>
        <w:spacing w:after="0"/>
        <w:rPr>
          <w:rFonts w:ascii="Arial Unicode MS" w:hAnsi="Arial Unicode MS" w:cs="Arial Unicode MS"/>
          <w:sz w:val="16"/>
          <w:szCs w:val="16"/>
        </w:rPr>
      </w:pPr>
    </w:p>
    <w:p w14:paraId="0878D628" w14:textId="77777777" w:rsidR="00D63978" w:rsidRPr="00727DA1" w:rsidRDefault="00D63978" w:rsidP="00AA2D2A">
      <w:pPr>
        <w:spacing w:after="0"/>
        <w:rPr>
          <w:rFonts w:ascii="Arial Unicode MS" w:hAnsi="Arial Unicode MS" w:cs="Arial Unicode MS"/>
          <w:sz w:val="16"/>
          <w:szCs w:val="16"/>
        </w:rPr>
      </w:pPr>
    </w:p>
    <w:p w14:paraId="1EBC7BFF" w14:textId="77777777" w:rsidR="006C6982" w:rsidRDefault="006C6982" w:rsidP="00AF4565">
      <w:pPr>
        <w:pStyle w:val="PargrafodaLista"/>
        <w:numPr>
          <w:ilvl w:val="2"/>
          <w:numId w:val="1"/>
        </w:numPr>
        <w:spacing w:after="0"/>
        <w:ind w:left="0" w:firstLine="0"/>
        <w:rPr>
          <w:rFonts w:ascii="Arial Unicode MS" w:hAnsi="Arial Unicode MS" w:cs="Arial Unicode MS"/>
          <w:b/>
          <w:i/>
          <w:sz w:val="24"/>
          <w:szCs w:val="24"/>
        </w:rPr>
      </w:pPr>
      <w:r w:rsidRPr="005C127F">
        <w:rPr>
          <w:rFonts w:ascii="Arial Unicode MS" w:hAnsi="Arial Unicode MS" w:cs="Arial Unicode MS"/>
          <w:b/>
          <w:i/>
          <w:sz w:val="24"/>
          <w:szCs w:val="24"/>
        </w:rPr>
        <w:t>Levantamento sobre infraestrutura</w:t>
      </w:r>
    </w:p>
    <w:tbl>
      <w:tblPr>
        <w:tblW w:w="8520" w:type="dxa"/>
        <w:tblInd w:w="55" w:type="dxa"/>
        <w:tblCellMar>
          <w:left w:w="70" w:type="dxa"/>
          <w:right w:w="70" w:type="dxa"/>
        </w:tblCellMar>
        <w:tblLook w:val="04A0" w:firstRow="1" w:lastRow="0" w:firstColumn="1" w:lastColumn="0" w:noHBand="0" w:noVBand="1"/>
      </w:tblPr>
      <w:tblGrid>
        <w:gridCol w:w="1575"/>
        <w:gridCol w:w="2549"/>
        <w:gridCol w:w="1564"/>
        <w:gridCol w:w="848"/>
        <w:gridCol w:w="1984"/>
      </w:tblGrid>
      <w:tr w:rsidR="0068719C" w:rsidRPr="0068719C" w14:paraId="7D3DB127" w14:textId="77777777" w:rsidTr="0068719C">
        <w:trPr>
          <w:trHeight w:val="610"/>
        </w:trPr>
        <w:tc>
          <w:tcPr>
            <w:tcW w:w="157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3FEDB9B5" w14:textId="77777777" w:rsidR="0068719C" w:rsidRPr="0068719C" w:rsidRDefault="0068719C" w:rsidP="0068719C">
            <w:pPr>
              <w:spacing w:after="0" w:line="240" w:lineRule="auto"/>
              <w:jc w:val="center"/>
              <w:rPr>
                <w:rFonts w:ascii="Arial Unicode MS" w:eastAsia="Arial Unicode MS" w:hAnsi="Arial Unicode MS" w:cs="Arial Unicode MS"/>
                <w:b/>
                <w:bCs/>
                <w:sz w:val="20"/>
                <w:szCs w:val="20"/>
                <w:lang w:eastAsia="pt-BR"/>
              </w:rPr>
            </w:pPr>
            <w:r w:rsidRPr="0068719C">
              <w:rPr>
                <w:rFonts w:ascii="Arial Unicode MS" w:eastAsia="Arial Unicode MS" w:hAnsi="Arial Unicode MS" w:cs="Arial Unicode MS" w:hint="eastAsia"/>
                <w:b/>
                <w:bCs/>
                <w:sz w:val="20"/>
                <w:szCs w:val="20"/>
                <w:lang w:eastAsia="pt-BR"/>
              </w:rPr>
              <w:t>PRIORIDADES</w:t>
            </w:r>
          </w:p>
        </w:tc>
        <w:tc>
          <w:tcPr>
            <w:tcW w:w="2549" w:type="dxa"/>
            <w:tcBorders>
              <w:top w:val="single" w:sz="8" w:space="0" w:color="auto"/>
              <w:left w:val="nil"/>
              <w:bottom w:val="single" w:sz="8" w:space="0" w:color="auto"/>
              <w:right w:val="single" w:sz="4" w:space="0" w:color="auto"/>
            </w:tcBorders>
            <w:shd w:val="clear" w:color="auto" w:fill="BFBFBF"/>
            <w:vAlign w:val="center"/>
            <w:hideMark/>
          </w:tcPr>
          <w:p w14:paraId="1DFA26F4" w14:textId="77777777" w:rsidR="0068719C" w:rsidRPr="0068719C" w:rsidRDefault="0068719C" w:rsidP="0068719C">
            <w:pPr>
              <w:spacing w:after="0" w:line="240" w:lineRule="auto"/>
              <w:jc w:val="center"/>
              <w:rPr>
                <w:rFonts w:ascii="Arial Unicode MS" w:eastAsia="Arial Unicode MS" w:hAnsi="Arial Unicode MS" w:cs="Arial Unicode MS"/>
                <w:b/>
                <w:bCs/>
                <w:sz w:val="20"/>
                <w:szCs w:val="20"/>
                <w:lang w:eastAsia="pt-BR"/>
              </w:rPr>
            </w:pPr>
            <w:r w:rsidRPr="0068719C">
              <w:rPr>
                <w:rFonts w:ascii="Arial Unicode MS" w:eastAsia="Arial Unicode MS" w:hAnsi="Arial Unicode MS" w:cs="Arial Unicode MS" w:hint="eastAsia"/>
                <w:b/>
                <w:bCs/>
                <w:sz w:val="20"/>
                <w:szCs w:val="20"/>
                <w:lang w:eastAsia="pt-BR"/>
              </w:rPr>
              <w:t>SETOR</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B51C16" w14:textId="77777777" w:rsidR="0068719C" w:rsidRPr="0068719C" w:rsidRDefault="0068719C" w:rsidP="0068719C">
            <w:pPr>
              <w:spacing w:after="0" w:line="240" w:lineRule="auto"/>
              <w:jc w:val="center"/>
              <w:rPr>
                <w:rFonts w:ascii="Arial Unicode MS" w:eastAsia="Arial Unicode MS" w:hAnsi="Arial Unicode MS" w:cs="Arial Unicode MS"/>
                <w:b/>
                <w:bCs/>
                <w:sz w:val="16"/>
                <w:szCs w:val="16"/>
                <w:lang w:eastAsia="pt-BR"/>
              </w:rPr>
            </w:pPr>
            <w:r w:rsidRPr="0068719C">
              <w:rPr>
                <w:rFonts w:ascii="Arial Unicode MS" w:eastAsia="Arial Unicode MS" w:hAnsi="Arial Unicode MS" w:cs="Arial Unicode MS" w:hint="eastAsia"/>
                <w:b/>
                <w:bCs/>
                <w:sz w:val="16"/>
                <w:szCs w:val="16"/>
                <w:lang w:eastAsia="pt-BR"/>
              </w:rPr>
              <w:t>Nº CONFORMIDADES</w:t>
            </w:r>
          </w:p>
        </w:tc>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03295E" w14:textId="77777777" w:rsidR="0068719C" w:rsidRPr="0068719C" w:rsidRDefault="0068719C" w:rsidP="0068719C">
            <w:pPr>
              <w:spacing w:after="0" w:line="240" w:lineRule="auto"/>
              <w:jc w:val="center"/>
              <w:rPr>
                <w:rFonts w:ascii="Arial Unicode MS" w:eastAsia="Arial Unicode MS" w:hAnsi="Arial Unicode MS" w:cs="Arial Unicode MS"/>
                <w:b/>
                <w:bCs/>
                <w:sz w:val="16"/>
                <w:szCs w:val="16"/>
                <w:lang w:eastAsia="pt-BR"/>
              </w:rPr>
            </w:pPr>
            <w:r w:rsidRPr="0068719C">
              <w:rPr>
                <w:rFonts w:ascii="Arial Unicode MS" w:eastAsia="Arial Unicode MS" w:hAnsi="Arial Unicode MS" w:cs="Arial Unicode MS" w:hint="eastAsia"/>
                <w:b/>
                <w:bCs/>
                <w:sz w:val="16"/>
                <w:szCs w:val="16"/>
                <w:lang w:eastAsia="pt-BR"/>
              </w:rPr>
              <w:t>Nº DE ITENS</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56EFE4" w14:textId="77777777" w:rsidR="0068719C" w:rsidRPr="0068719C" w:rsidRDefault="0068719C" w:rsidP="0068719C">
            <w:pPr>
              <w:spacing w:after="0" w:line="240" w:lineRule="auto"/>
              <w:jc w:val="center"/>
              <w:rPr>
                <w:rFonts w:ascii="Arial Unicode MS" w:eastAsia="Arial Unicode MS" w:hAnsi="Arial Unicode MS" w:cs="Arial Unicode MS"/>
                <w:b/>
                <w:bCs/>
                <w:sz w:val="16"/>
                <w:szCs w:val="16"/>
                <w:lang w:eastAsia="pt-BR"/>
              </w:rPr>
            </w:pPr>
            <w:r w:rsidRPr="0068719C">
              <w:rPr>
                <w:rFonts w:ascii="Arial Unicode MS" w:eastAsia="Arial Unicode MS" w:hAnsi="Arial Unicode MS" w:cs="Arial Unicode MS" w:hint="eastAsia"/>
                <w:b/>
                <w:bCs/>
                <w:sz w:val="16"/>
                <w:szCs w:val="16"/>
                <w:lang w:eastAsia="pt-BR"/>
              </w:rPr>
              <w:t>PERCENTUAL DE CONFORMIDADES*</w:t>
            </w:r>
          </w:p>
        </w:tc>
      </w:tr>
      <w:tr w:rsidR="0068719C" w:rsidRPr="0068719C" w14:paraId="5645388E" w14:textId="77777777" w:rsidTr="0068719C">
        <w:trPr>
          <w:trHeight w:hRule="exact" w:val="340"/>
        </w:trPr>
        <w:tc>
          <w:tcPr>
            <w:tcW w:w="1575" w:type="dxa"/>
            <w:tcBorders>
              <w:top w:val="nil"/>
              <w:left w:val="single" w:sz="8" w:space="0" w:color="auto"/>
              <w:bottom w:val="single" w:sz="8" w:space="0" w:color="auto"/>
              <w:right w:val="single" w:sz="8" w:space="0" w:color="auto"/>
            </w:tcBorders>
            <w:vAlign w:val="center"/>
            <w:hideMark/>
          </w:tcPr>
          <w:p w14:paraId="42C20F4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Acessibilidade</w:t>
            </w:r>
          </w:p>
        </w:tc>
        <w:tc>
          <w:tcPr>
            <w:tcW w:w="2549" w:type="dxa"/>
            <w:tcBorders>
              <w:top w:val="nil"/>
              <w:left w:val="nil"/>
              <w:bottom w:val="single" w:sz="8" w:space="0" w:color="auto"/>
              <w:right w:val="single" w:sz="8" w:space="0" w:color="auto"/>
            </w:tcBorders>
            <w:vAlign w:val="center"/>
            <w:hideMark/>
          </w:tcPr>
          <w:p w14:paraId="29D08556"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Acesso</w:t>
            </w:r>
          </w:p>
        </w:tc>
        <w:tc>
          <w:tcPr>
            <w:tcW w:w="1564" w:type="dxa"/>
            <w:tcBorders>
              <w:top w:val="single" w:sz="4" w:space="0" w:color="auto"/>
              <w:left w:val="nil"/>
              <w:bottom w:val="single" w:sz="4" w:space="0" w:color="auto"/>
              <w:right w:val="single" w:sz="4" w:space="0" w:color="auto"/>
            </w:tcBorders>
            <w:vAlign w:val="center"/>
            <w:hideMark/>
          </w:tcPr>
          <w:p w14:paraId="3F9801B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11</w:t>
            </w:r>
          </w:p>
        </w:tc>
        <w:tc>
          <w:tcPr>
            <w:tcW w:w="848" w:type="dxa"/>
            <w:tcBorders>
              <w:top w:val="single" w:sz="4" w:space="0" w:color="auto"/>
              <w:left w:val="single" w:sz="4" w:space="0" w:color="auto"/>
              <w:bottom w:val="single" w:sz="4" w:space="0" w:color="auto"/>
              <w:right w:val="single" w:sz="4" w:space="0" w:color="auto"/>
            </w:tcBorders>
            <w:vAlign w:val="center"/>
            <w:hideMark/>
          </w:tcPr>
          <w:p w14:paraId="4586C2A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E5DC67"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79</w:t>
            </w:r>
          </w:p>
        </w:tc>
      </w:tr>
      <w:tr w:rsidR="0068719C" w:rsidRPr="0068719C" w14:paraId="3EB5E27D" w14:textId="77777777" w:rsidTr="0068719C">
        <w:trPr>
          <w:trHeight w:hRule="exact" w:val="340"/>
        </w:trPr>
        <w:tc>
          <w:tcPr>
            <w:tcW w:w="1575" w:type="dxa"/>
            <w:vMerge w:val="restart"/>
            <w:tcBorders>
              <w:top w:val="nil"/>
              <w:left w:val="single" w:sz="8" w:space="0" w:color="auto"/>
              <w:bottom w:val="single" w:sz="8" w:space="0" w:color="000000"/>
              <w:right w:val="single" w:sz="8" w:space="0" w:color="auto"/>
            </w:tcBorders>
            <w:vAlign w:val="center"/>
            <w:hideMark/>
          </w:tcPr>
          <w:p w14:paraId="389770F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Planejamento</w:t>
            </w:r>
          </w:p>
        </w:tc>
        <w:tc>
          <w:tcPr>
            <w:tcW w:w="2549" w:type="dxa"/>
            <w:tcBorders>
              <w:top w:val="nil"/>
              <w:left w:val="nil"/>
              <w:bottom w:val="single" w:sz="8" w:space="0" w:color="auto"/>
              <w:right w:val="single" w:sz="8" w:space="0" w:color="auto"/>
            </w:tcBorders>
            <w:vAlign w:val="center"/>
            <w:hideMark/>
          </w:tcPr>
          <w:p w14:paraId="24D54AE3"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Alvarás</w:t>
            </w:r>
          </w:p>
        </w:tc>
        <w:tc>
          <w:tcPr>
            <w:tcW w:w="1564" w:type="dxa"/>
            <w:tcBorders>
              <w:top w:val="single" w:sz="4" w:space="0" w:color="auto"/>
              <w:left w:val="nil"/>
              <w:bottom w:val="single" w:sz="4" w:space="0" w:color="auto"/>
              <w:right w:val="single" w:sz="4" w:space="0" w:color="auto"/>
            </w:tcBorders>
            <w:vAlign w:val="center"/>
            <w:hideMark/>
          </w:tcPr>
          <w:p w14:paraId="25A69ED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3</w:t>
            </w:r>
          </w:p>
        </w:tc>
        <w:tc>
          <w:tcPr>
            <w:tcW w:w="848" w:type="dxa"/>
            <w:tcBorders>
              <w:top w:val="single" w:sz="4" w:space="0" w:color="auto"/>
              <w:left w:val="single" w:sz="4" w:space="0" w:color="auto"/>
              <w:bottom w:val="single" w:sz="4" w:space="0" w:color="auto"/>
              <w:right w:val="single" w:sz="4" w:space="0" w:color="auto"/>
            </w:tcBorders>
            <w:vAlign w:val="center"/>
            <w:hideMark/>
          </w:tcPr>
          <w:p w14:paraId="04275BD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FA3AF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1A3484FB"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62BEA282"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466D51E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Fluxos</w:t>
            </w:r>
          </w:p>
        </w:tc>
        <w:tc>
          <w:tcPr>
            <w:tcW w:w="1564" w:type="dxa"/>
            <w:tcBorders>
              <w:top w:val="single" w:sz="4" w:space="0" w:color="auto"/>
              <w:left w:val="nil"/>
              <w:bottom w:val="single" w:sz="4" w:space="0" w:color="auto"/>
              <w:right w:val="single" w:sz="4" w:space="0" w:color="auto"/>
            </w:tcBorders>
            <w:vAlign w:val="center"/>
            <w:hideMark/>
          </w:tcPr>
          <w:p w14:paraId="6AEC14B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2</w:t>
            </w:r>
          </w:p>
        </w:tc>
        <w:tc>
          <w:tcPr>
            <w:tcW w:w="848" w:type="dxa"/>
            <w:tcBorders>
              <w:top w:val="single" w:sz="4" w:space="0" w:color="auto"/>
              <w:left w:val="single" w:sz="4" w:space="0" w:color="auto"/>
              <w:bottom w:val="single" w:sz="4" w:space="0" w:color="auto"/>
              <w:right w:val="single" w:sz="4" w:space="0" w:color="auto"/>
            </w:tcBorders>
            <w:vAlign w:val="center"/>
            <w:hideMark/>
          </w:tcPr>
          <w:p w14:paraId="7DE3656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B51D5F"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50</w:t>
            </w:r>
          </w:p>
        </w:tc>
      </w:tr>
      <w:tr w:rsidR="0068719C" w:rsidRPr="0068719C" w14:paraId="44F5D1DE"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6BDE3EE3"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481F8306"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Planejamento arquitetônico</w:t>
            </w:r>
          </w:p>
        </w:tc>
        <w:tc>
          <w:tcPr>
            <w:tcW w:w="1564" w:type="dxa"/>
            <w:tcBorders>
              <w:top w:val="single" w:sz="4" w:space="0" w:color="auto"/>
              <w:left w:val="nil"/>
              <w:bottom w:val="single" w:sz="4" w:space="0" w:color="auto"/>
              <w:right w:val="single" w:sz="4" w:space="0" w:color="auto"/>
            </w:tcBorders>
            <w:vAlign w:val="center"/>
            <w:hideMark/>
          </w:tcPr>
          <w:p w14:paraId="7BF2610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2</w:t>
            </w:r>
          </w:p>
        </w:tc>
        <w:tc>
          <w:tcPr>
            <w:tcW w:w="848" w:type="dxa"/>
            <w:tcBorders>
              <w:top w:val="single" w:sz="4" w:space="0" w:color="auto"/>
              <w:left w:val="single" w:sz="4" w:space="0" w:color="auto"/>
              <w:bottom w:val="single" w:sz="4" w:space="0" w:color="auto"/>
              <w:right w:val="single" w:sz="4" w:space="0" w:color="auto"/>
            </w:tcBorders>
            <w:vAlign w:val="center"/>
            <w:hideMark/>
          </w:tcPr>
          <w:p w14:paraId="1C825B29"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EFFE26"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67</w:t>
            </w:r>
          </w:p>
        </w:tc>
      </w:tr>
      <w:tr w:rsidR="0068719C" w:rsidRPr="0068719C" w14:paraId="7A21D1D2"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2581183A"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648B361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Projetos de instalações físicas</w:t>
            </w:r>
          </w:p>
        </w:tc>
        <w:tc>
          <w:tcPr>
            <w:tcW w:w="1564" w:type="dxa"/>
            <w:tcBorders>
              <w:top w:val="single" w:sz="4" w:space="0" w:color="auto"/>
              <w:left w:val="nil"/>
              <w:bottom w:val="single" w:sz="4" w:space="0" w:color="auto"/>
              <w:right w:val="single" w:sz="4" w:space="0" w:color="auto"/>
            </w:tcBorders>
            <w:vAlign w:val="center"/>
            <w:hideMark/>
          </w:tcPr>
          <w:p w14:paraId="4BA72C6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c>
          <w:tcPr>
            <w:tcW w:w="848" w:type="dxa"/>
            <w:tcBorders>
              <w:top w:val="single" w:sz="4" w:space="0" w:color="auto"/>
              <w:left w:val="single" w:sz="4" w:space="0" w:color="auto"/>
              <w:bottom w:val="single" w:sz="4" w:space="0" w:color="auto"/>
              <w:right w:val="single" w:sz="4" w:space="0" w:color="auto"/>
            </w:tcBorders>
            <w:vAlign w:val="center"/>
            <w:hideMark/>
          </w:tcPr>
          <w:p w14:paraId="67605F8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3CFF7A"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r>
      <w:tr w:rsidR="0068719C" w:rsidRPr="0068719C" w14:paraId="6E3D9AEC" w14:textId="77777777" w:rsidTr="0068719C">
        <w:trPr>
          <w:trHeight w:hRule="exact" w:val="764"/>
        </w:trPr>
        <w:tc>
          <w:tcPr>
            <w:tcW w:w="1575" w:type="dxa"/>
            <w:tcBorders>
              <w:top w:val="nil"/>
              <w:left w:val="single" w:sz="8" w:space="0" w:color="auto"/>
              <w:bottom w:val="single" w:sz="8" w:space="0" w:color="auto"/>
              <w:right w:val="single" w:sz="8" w:space="0" w:color="auto"/>
            </w:tcBorders>
            <w:vAlign w:val="center"/>
            <w:hideMark/>
          </w:tcPr>
          <w:p w14:paraId="7E7B51B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Segurança</w:t>
            </w:r>
          </w:p>
        </w:tc>
        <w:tc>
          <w:tcPr>
            <w:tcW w:w="2549" w:type="dxa"/>
            <w:tcBorders>
              <w:top w:val="nil"/>
              <w:left w:val="nil"/>
              <w:bottom w:val="single" w:sz="8" w:space="0" w:color="auto"/>
              <w:right w:val="single" w:sz="8" w:space="0" w:color="auto"/>
            </w:tcBorders>
            <w:vAlign w:val="center"/>
            <w:hideMark/>
          </w:tcPr>
          <w:p w14:paraId="5BFA86A9"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Segurança-prevenção e combate a incêndios</w:t>
            </w:r>
          </w:p>
        </w:tc>
        <w:tc>
          <w:tcPr>
            <w:tcW w:w="1564" w:type="dxa"/>
            <w:tcBorders>
              <w:top w:val="single" w:sz="4" w:space="0" w:color="auto"/>
              <w:left w:val="nil"/>
              <w:bottom w:val="single" w:sz="4" w:space="0" w:color="auto"/>
              <w:right w:val="single" w:sz="4" w:space="0" w:color="auto"/>
            </w:tcBorders>
            <w:vAlign w:val="center"/>
            <w:hideMark/>
          </w:tcPr>
          <w:p w14:paraId="350CEF9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4</w:t>
            </w:r>
          </w:p>
        </w:tc>
        <w:tc>
          <w:tcPr>
            <w:tcW w:w="848" w:type="dxa"/>
            <w:tcBorders>
              <w:top w:val="single" w:sz="4" w:space="0" w:color="auto"/>
              <w:left w:val="single" w:sz="4" w:space="0" w:color="auto"/>
              <w:bottom w:val="single" w:sz="4" w:space="0" w:color="auto"/>
              <w:right w:val="single" w:sz="4" w:space="0" w:color="auto"/>
            </w:tcBorders>
            <w:vAlign w:val="center"/>
            <w:hideMark/>
          </w:tcPr>
          <w:p w14:paraId="4C513B4B"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5C7D3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33</w:t>
            </w:r>
          </w:p>
        </w:tc>
      </w:tr>
      <w:tr w:rsidR="0068719C" w:rsidRPr="0068719C" w14:paraId="0C4F19A8" w14:textId="77777777" w:rsidTr="0068719C">
        <w:trPr>
          <w:trHeight w:hRule="exact" w:val="340"/>
        </w:trPr>
        <w:tc>
          <w:tcPr>
            <w:tcW w:w="1575" w:type="dxa"/>
            <w:vMerge w:val="restart"/>
            <w:tcBorders>
              <w:top w:val="nil"/>
              <w:left w:val="single" w:sz="8" w:space="0" w:color="auto"/>
              <w:bottom w:val="single" w:sz="8" w:space="0" w:color="000000"/>
              <w:right w:val="single" w:sz="8" w:space="0" w:color="auto"/>
            </w:tcBorders>
            <w:vAlign w:val="center"/>
            <w:hideMark/>
          </w:tcPr>
          <w:p w14:paraId="4C6D430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Assistência</w:t>
            </w:r>
          </w:p>
        </w:tc>
        <w:tc>
          <w:tcPr>
            <w:tcW w:w="2549" w:type="dxa"/>
            <w:tcBorders>
              <w:top w:val="nil"/>
              <w:left w:val="nil"/>
              <w:bottom w:val="single" w:sz="8" w:space="0" w:color="auto"/>
              <w:right w:val="single" w:sz="8" w:space="0" w:color="auto"/>
            </w:tcBorders>
            <w:vAlign w:val="center"/>
            <w:hideMark/>
          </w:tcPr>
          <w:p w14:paraId="16B2122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Centro Cirúrgico</w:t>
            </w:r>
          </w:p>
        </w:tc>
        <w:tc>
          <w:tcPr>
            <w:tcW w:w="1564" w:type="dxa"/>
            <w:tcBorders>
              <w:top w:val="single" w:sz="4" w:space="0" w:color="auto"/>
              <w:left w:val="nil"/>
              <w:bottom w:val="single" w:sz="4" w:space="0" w:color="auto"/>
              <w:right w:val="single" w:sz="4" w:space="0" w:color="auto"/>
            </w:tcBorders>
            <w:vAlign w:val="center"/>
            <w:hideMark/>
          </w:tcPr>
          <w:p w14:paraId="48703AF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14</w:t>
            </w:r>
          </w:p>
        </w:tc>
        <w:tc>
          <w:tcPr>
            <w:tcW w:w="848" w:type="dxa"/>
            <w:tcBorders>
              <w:top w:val="single" w:sz="4" w:space="0" w:color="auto"/>
              <w:left w:val="single" w:sz="4" w:space="0" w:color="auto"/>
              <w:bottom w:val="single" w:sz="4" w:space="0" w:color="auto"/>
              <w:right w:val="single" w:sz="4" w:space="0" w:color="auto"/>
            </w:tcBorders>
            <w:vAlign w:val="center"/>
            <w:hideMark/>
          </w:tcPr>
          <w:p w14:paraId="1493D24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F7BE6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4A6CF2F0"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5197FF06"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4F1F5D79"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Diálise/hemodiálise</w:t>
            </w:r>
          </w:p>
        </w:tc>
        <w:tc>
          <w:tcPr>
            <w:tcW w:w="1564" w:type="dxa"/>
            <w:tcBorders>
              <w:top w:val="single" w:sz="4" w:space="0" w:color="auto"/>
              <w:left w:val="nil"/>
              <w:bottom w:val="single" w:sz="4" w:space="0" w:color="auto"/>
              <w:right w:val="single" w:sz="4" w:space="0" w:color="auto"/>
            </w:tcBorders>
            <w:vAlign w:val="center"/>
            <w:hideMark/>
          </w:tcPr>
          <w:p w14:paraId="0151D21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c>
          <w:tcPr>
            <w:tcW w:w="848" w:type="dxa"/>
            <w:tcBorders>
              <w:top w:val="single" w:sz="4" w:space="0" w:color="auto"/>
              <w:left w:val="single" w:sz="4" w:space="0" w:color="auto"/>
              <w:bottom w:val="single" w:sz="4" w:space="0" w:color="auto"/>
              <w:right w:val="single" w:sz="4" w:space="0" w:color="auto"/>
            </w:tcBorders>
            <w:vAlign w:val="center"/>
            <w:hideMark/>
          </w:tcPr>
          <w:p w14:paraId="3AF460E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35E3B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SEM RESPOSTA</w:t>
            </w:r>
          </w:p>
        </w:tc>
      </w:tr>
      <w:tr w:rsidR="0068719C" w:rsidRPr="0068719C" w14:paraId="3407C411"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50B0C1C5"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2806819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Medicina Nuclear</w:t>
            </w:r>
          </w:p>
        </w:tc>
        <w:tc>
          <w:tcPr>
            <w:tcW w:w="1564" w:type="dxa"/>
            <w:tcBorders>
              <w:top w:val="single" w:sz="4" w:space="0" w:color="auto"/>
              <w:left w:val="nil"/>
              <w:bottom w:val="single" w:sz="4" w:space="0" w:color="auto"/>
              <w:right w:val="single" w:sz="4" w:space="0" w:color="auto"/>
            </w:tcBorders>
            <w:vAlign w:val="center"/>
            <w:hideMark/>
          </w:tcPr>
          <w:p w14:paraId="1CA5CA8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w:t>
            </w:r>
          </w:p>
        </w:tc>
        <w:tc>
          <w:tcPr>
            <w:tcW w:w="848" w:type="dxa"/>
            <w:tcBorders>
              <w:top w:val="single" w:sz="4" w:space="0" w:color="auto"/>
              <w:left w:val="single" w:sz="4" w:space="0" w:color="auto"/>
              <w:bottom w:val="single" w:sz="4" w:space="0" w:color="auto"/>
              <w:right w:val="single" w:sz="4" w:space="0" w:color="auto"/>
            </w:tcBorders>
            <w:vAlign w:val="center"/>
            <w:hideMark/>
          </w:tcPr>
          <w:p w14:paraId="1F578CF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C8879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17</w:t>
            </w:r>
          </w:p>
        </w:tc>
      </w:tr>
      <w:tr w:rsidR="0068719C" w:rsidRPr="0068719C" w14:paraId="35FA06FE"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28F989D5"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0829791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Emergência</w:t>
            </w:r>
          </w:p>
        </w:tc>
        <w:tc>
          <w:tcPr>
            <w:tcW w:w="1564" w:type="dxa"/>
            <w:tcBorders>
              <w:top w:val="single" w:sz="4" w:space="0" w:color="auto"/>
              <w:left w:val="nil"/>
              <w:bottom w:val="single" w:sz="4" w:space="0" w:color="auto"/>
              <w:right w:val="single" w:sz="4" w:space="0" w:color="auto"/>
            </w:tcBorders>
            <w:vAlign w:val="center"/>
            <w:hideMark/>
          </w:tcPr>
          <w:p w14:paraId="3A1615A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w:t>
            </w:r>
          </w:p>
        </w:tc>
        <w:tc>
          <w:tcPr>
            <w:tcW w:w="848" w:type="dxa"/>
            <w:tcBorders>
              <w:top w:val="single" w:sz="4" w:space="0" w:color="auto"/>
              <w:left w:val="single" w:sz="4" w:space="0" w:color="auto"/>
              <w:bottom w:val="single" w:sz="4" w:space="0" w:color="auto"/>
              <w:right w:val="single" w:sz="4" w:space="0" w:color="auto"/>
            </w:tcBorders>
            <w:vAlign w:val="center"/>
            <w:hideMark/>
          </w:tcPr>
          <w:p w14:paraId="7C48B1E1"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DCF04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50</w:t>
            </w:r>
          </w:p>
        </w:tc>
      </w:tr>
      <w:tr w:rsidR="0068719C" w:rsidRPr="0068719C" w14:paraId="2746458E"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53EB1125"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7BFD8E3B"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Pronto Atendimento</w:t>
            </w:r>
          </w:p>
        </w:tc>
        <w:tc>
          <w:tcPr>
            <w:tcW w:w="1564" w:type="dxa"/>
            <w:tcBorders>
              <w:top w:val="single" w:sz="4" w:space="0" w:color="auto"/>
              <w:left w:val="nil"/>
              <w:bottom w:val="single" w:sz="4" w:space="0" w:color="auto"/>
              <w:right w:val="single" w:sz="4" w:space="0" w:color="auto"/>
            </w:tcBorders>
            <w:vAlign w:val="center"/>
            <w:hideMark/>
          </w:tcPr>
          <w:p w14:paraId="49466CD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c>
          <w:tcPr>
            <w:tcW w:w="848" w:type="dxa"/>
            <w:tcBorders>
              <w:top w:val="single" w:sz="4" w:space="0" w:color="auto"/>
              <w:left w:val="single" w:sz="4" w:space="0" w:color="auto"/>
              <w:bottom w:val="single" w:sz="4" w:space="0" w:color="auto"/>
              <w:right w:val="single" w:sz="4" w:space="0" w:color="auto"/>
            </w:tcBorders>
            <w:vAlign w:val="center"/>
            <w:hideMark/>
          </w:tcPr>
          <w:p w14:paraId="2DC9395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A86C0F"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r>
      <w:tr w:rsidR="0068719C" w:rsidRPr="0068719C" w14:paraId="7769DC08"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4DE724B6"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377848F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Internação Adulto</w:t>
            </w:r>
          </w:p>
        </w:tc>
        <w:tc>
          <w:tcPr>
            <w:tcW w:w="1564" w:type="dxa"/>
            <w:tcBorders>
              <w:top w:val="single" w:sz="4" w:space="0" w:color="auto"/>
              <w:left w:val="nil"/>
              <w:bottom w:val="single" w:sz="4" w:space="0" w:color="auto"/>
              <w:right w:val="single" w:sz="4" w:space="0" w:color="auto"/>
            </w:tcBorders>
            <w:vAlign w:val="center"/>
            <w:hideMark/>
          </w:tcPr>
          <w:p w14:paraId="1C92EB7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7</w:t>
            </w:r>
          </w:p>
        </w:tc>
        <w:tc>
          <w:tcPr>
            <w:tcW w:w="848" w:type="dxa"/>
            <w:tcBorders>
              <w:top w:val="single" w:sz="4" w:space="0" w:color="auto"/>
              <w:left w:val="single" w:sz="4" w:space="0" w:color="auto"/>
              <w:bottom w:val="single" w:sz="4" w:space="0" w:color="auto"/>
              <w:right w:val="single" w:sz="4" w:space="0" w:color="auto"/>
            </w:tcBorders>
            <w:vAlign w:val="center"/>
            <w:hideMark/>
          </w:tcPr>
          <w:p w14:paraId="4B600A9F"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846029"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58</w:t>
            </w:r>
          </w:p>
        </w:tc>
      </w:tr>
      <w:tr w:rsidR="0068719C" w:rsidRPr="0068719C" w14:paraId="202531C9"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332B28A0"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19C2569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Internação Pediátrica</w:t>
            </w:r>
          </w:p>
        </w:tc>
        <w:tc>
          <w:tcPr>
            <w:tcW w:w="1564" w:type="dxa"/>
            <w:tcBorders>
              <w:top w:val="single" w:sz="4" w:space="0" w:color="auto"/>
              <w:left w:val="nil"/>
              <w:bottom w:val="single" w:sz="4" w:space="0" w:color="auto"/>
              <w:right w:val="single" w:sz="4" w:space="0" w:color="auto"/>
            </w:tcBorders>
            <w:vAlign w:val="center"/>
            <w:hideMark/>
          </w:tcPr>
          <w:p w14:paraId="4F7FEDB7"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5</w:t>
            </w:r>
          </w:p>
        </w:tc>
        <w:tc>
          <w:tcPr>
            <w:tcW w:w="848" w:type="dxa"/>
            <w:tcBorders>
              <w:top w:val="single" w:sz="4" w:space="0" w:color="auto"/>
              <w:left w:val="single" w:sz="4" w:space="0" w:color="auto"/>
              <w:bottom w:val="single" w:sz="4" w:space="0" w:color="auto"/>
              <w:right w:val="single" w:sz="4" w:space="0" w:color="auto"/>
            </w:tcBorders>
            <w:vAlign w:val="center"/>
            <w:hideMark/>
          </w:tcPr>
          <w:p w14:paraId="79CF54A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F070D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0FDD6FB5"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4DF3AB69"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1803A84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UTI</w:t>
            </w:r>
          </w:p>
        </w:tc>
        <w:tc>
          <w:tcPr>
            <w:tcW w:w="1564" w:type="dxa"/>
            <w:tcBorders>
              <w:top w:val="single" w:sz="4" w:space="0" w:color="auto"/>
              <w:left w:val="nil"/>
              <w:bottom w:val="single" w:sz="4" w:space="0" w:color="auto"/>
              <w:right w:val="single" w:sz="4" w:space="0" w:color="auto"/>
            </w:tcBorders>
            <w:vAlign w:val="center"/>
            <w:hideMark/>
          </w:tcPr>
          <w:p w14:paraId="5F5A4F34"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7</w:t>
            </w:r>
          </w:p>
        </w:tc>
        <w:tc>
          <w:tcPr>
            <w:tcW w:w="848" w:type="dxa"/>
            <w:tcBorders>
              <w:top w:val="single" w:sz="4" w:space="0" w:color="auto"/>
              <w:left w:val="single" w:sz="4" w:space="0" w:color="auto"/>
              <w:bottom w:val="single" w:sz="4" w:space="0" w:color="auto"/>
              <w:right w:val="single" w:sz="4" w:space="0" w:color="auto"/>
            </w:tcBorders>
            <w:vAlign w:val="center"/>
            <w:hideMark/>
          </w:tcPr>
          <w:p w14:paraId="269D6153"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AB620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14E0E223" w14:textId="77777777" w:rsidTr="0068719C">
        <w:trPr>
          <w:trHeight w:hRule="exact" w:val="694"/>
        </w:trPr>
        <w:tc>
          <w:tcPr>
            <w:tcW w:w="1575" w:type="dxa"/>
            <w:tcBorders>
              <w:top w:val="nil"/>
              <w:left w:val="single" w:sz="8" w:space="0" w:color="auto"/>
              <w:bottom w:val="single" w:sz="8" w:space="0" w:color="auto"/>
              <w:right w:val="single" w:sz="8" w:space="0" w:color="auto"/>
            </w:tcBorders>
            <w:vAlign w:val="center"/>
            <w:hideMark/>
          </w:tcPr>
          <w:p w14:paraId="3D13244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Instalações</w:t>
            </w:r>
          </w:p>
        </w:tc>
        <w:tc>
          <w:tcPr>
            <w:tcW w:w="2549" w:type="dxa"/>
            <w:tcBorders>
              <w:top w:val="nil"/>
              <w:left w:val="nil"/>
              <w:bottom w:val="single" w:sz="8" w:space="0" w:color="auto"/>
              <w:right w:val="single" w:sz="8" w:space="0" w:color="auto"/>
            </w:tcBorders>
            <w:vAlign w:val="center"/>
            <w:hideMark/>
          </w:tcPr>
          <w:p w14:paraId="2263BA78"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Instalações físicas - sistemas e redes</w:t>
            </w:r>
          </w:p>
        </w:tc>
        <w:tc>
          <w:tcPr>
            <w:tcW w:w="1564" w:type="dxa"/>
            <w:tcBorders>
              <w:top w:val="single" w:sz="4" w:space="0" w:color="auto"/>
              <w:left w:val="nil"/>
              <w:bottom w:val="single" w:sz="4" w:space="0" w:color="auto"/>
              <w:right w:val="single" w:sz="4" w:space="0" w:color="auto"/>
            </w:tcBorders>
            <w:vAlign w:val="center"/>
            <w:hideMark/>
          </w:tcPr>
          <w:p w14:paraId="66F55F0A"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14:paraId="6E4BED7A"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E2624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91</w:t>
            </w:r>
          </w:p>
        </w:tc>
      </w:tr>
      <w:tr w:rsidR="0068719C" w:rsidRPr="0068719C" w14:paraId="6B0E90C0" w14:textId="77777777" w:rsidTr="0068719C">
        <w:trPr>
          <w:trHeight w:hRule="exact" w:val="340"/>
        </w:trPr>
        <w:tc>
          <w:tcPr>
            <w:tcW w:w="1575" w:type="dxa"/>
            <w:vMerge w:val="restart"/>
            <w:tcBorders>
              <w:top w:val="nil"/>
              <w:left w:val="single" w:sz="8" w:space="0" w:color="auto"/>
              <w:bottom w:val="single" w:sz="8" w:space="0" w:color="000000"/>
              <w:right w:val="single" w:sz="8" w:space="0" w:color="auto"/>
            </w:tcBorders>
            <w:vAlign w:val="center"/>
            <w:hideMark/>
          </w:tcPr>
          <w:p w14:paraId="12500FF1"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Apoio</w:t>
            </w:r>
          </w:p>
        </w:tc>
        <w:tc>
          <w:tcPr>
            <w:tcW w:w="2549" w:type="dxa"/>
            <w:tcBorders>
              <w:top w:val="nil"/>
              <w:left w:val="nil"/>
              <w:bottom w:val="single" w:sz="8" w:space="0" w:color="auto"/>
              <w:right w:val="single" w:sz="8" w:space="0" w:color="auto"/>
            </w:tcBorders>
            <w:vAlign w:val="center"/>
            <w:hideMark/>
          </w:tcPr>
          <w:p w14:paraId="24803F0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Centro de Material Esterilizado</w:t>
            </w:r>
          </w:p>
        </w:tc>
        <w:tc>
          <w:tcPr>
            <w:tcW w:w="1564" w:type="dxa"/>
            <w:tcBorders>
              <w:top w:val="single" w:sz="4" w:space="0" w:color="auto"/>
              <w:left w:val="nil"/>
              <w:bottom w:val="single" w:sz="4" w:space="0" w:color="auto"/>
              <w:right w:val="single" w:sz="4" w:space="0" w:color="auto"/>
            </w:tcBorders>
            <w:vAlign w:val="center"/>
            <w:hideMark/>
          </w:tcPr>
          <w:p w14:paraId="66FDFAE1"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8</w:t>
            </w:r>
          </w:p>
        </w:tc>
        <w:tc>
          <w:tcPr>
            <w:tcW w:w="848" w:type="dxa"/>
            <w:tcBorders>
              <w:top w:val="single" w:sz="4" w:space="0" w:color="auto"/>
              <w:left w:val="single" w:sz="4" w:space="0" w:color="auto"/>
              <w:bottom w:val="single" w:sz="4" w:space="0" w:color="auto"/>
              <w:right w:val="single" w:sz="4" w:space="0" w:color="auto"/>
            </w:tcBorders>
            <w:vAlign w:val="center"/>
            <w:hideMark/>
          </w:tcPr>
          <w:p w14:paraId="388E6AB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11</w:t>
            </w:r>
          </w:p>
          <w:p w14:paraId="4AA00A27"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B24BB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73</w:t>
            </w:r>
          </w:p>
        </w:tc>
      </w:tr>
      <w:tr w:rsidR="0068719C" w:rsidRPr="0068719C" w14:paraId="3B45A32A"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28D412A8"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6ADC8913"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Farmácia</w:t>
            </w:r>
          </w:p>
        </w:tc>
        <w:tc>
          <w:tcPr>
            <w:tcW w:w="1564" w:type="dxa"/>
            <w:tcBorders>
              <w:top w:val="single" w:sz="4" w:space="0" w:color="auto"/>
              <w:left w:val="nil"/>
              <w:bottom w:val="single" w:sz="4" w:space="0" w:color="auto"/>
              <w:right w:val="single" w:sz="4" w:space="0" w:color="auto"/>
            </w:tcBorders>
            <w:vAlign w:val="center"/>
            <w:hideMark/>
          </w:tcPr>
          <w:p w14:paraId="29839A23"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4</w:t>
            </w:r>
          </w:p>
        </w:tc>
        <w:tc>
          <w:tcPr>
            <w:tcW w:w="848" w:type="dxa"/>
            <w:tcBorders>
              <w:top w:val="single" w:sz="4" w:space="0" w:color="auto"/>
              <w:left w:val="single" w:sz="4" w:space="0" w:color="auto"/>
              <w:bottom w:val="single" w:sz="4" w:space="0" w:color="auto"/>
              <w:right w:val="single" w:sz="4" w:space="0" w:color="auto"/>
            </w:tcBorders>
            <w:vAlign w:val="center"/>
            <w:hideMark/>
          </w:tcPr>
          <w:p w14:paraId="38BCEA7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7C729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43305676"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79914996"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55C0FCB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Lavanderia</w:t>
            </w:r>
          </w:p>
        </w:tc>
        <w:tc>
          <w:tcPr>
            <w:tcW w:w="1564" w:type="dxa"/>
            <w:tcBorders>
              <w:top w:val="single" w:sz="4" w:space="0" w:color="auto"/>
              <w:left w:val="nil"/>
              <w:bottom w:val="single" w:sz="4" w:space="0" w:color="auto"/>
              <w:right w:val="single" w:sz="4" w:space="0" w:color="auto"/>
            </w:tcBorders>
            <w:vAlign w:val="center"/>
            <w:hideMark/>
          </w:tcPr>
          <w:p w14:paraId="67AB269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c>
          <w:tcPr>
            <w:tcW w:w="848" w:type="dxa"/>
            <w:tcBorders>
              <w:top w:val="single" w:sz="4" w:space="0" w:color="auto"/>
              <w:left w:val="single" w:sz="4" w:space="0" w:color="auto"/>
              <w:bottom w:val="single" w:sz="4" w:space="0" w:color="auto"/>
              <w:right w:val="single" w:sz="4" w:space="0" w:color="auto"/>
            </w:tcBorders>
            <w:vAlign w:val="center"/>
            <w:hideMark/>
          </w:tcPr>
          <w:p w14:paraId="2BF40DE1"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C52BDB"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SEM RESPOSTA</w:t>
            </w:r>
          </w:p>
        </w:tc>
      </w:tr>
      <w:tr w:rsidR="0068719C" w:rsidRPr="0068719C" w14:paraId="4F080513" w14:textId="77777777" w:rsidTr="0068719C">
        <w:trPr>
          <w:trHeight w:hRule="exact" w:val="340"/>
        </w:trPr>
        <w:tc>
          <w:tcPr>
            <w:tcW w:w="0" w:type="auto"/>
            <w:vMerge/>
            <w:tcBorders>
              <w:top w:val="nil"/>
              <w:left w:val="single" w:sz="8" w:space="0" w:color="auto"/>
              <w:bottom w:val="single" w:sz="8" w:space="0" w:color="000000"/>
              <w:right w:val="single" w:sz="8" w:space="0" w:color="auto"/>
            </w:tcBorders>
            <w:vAlign w:val="center"/>
            <w:hideMark/>
          </w:tcPr>
          <w:p w14:paraId="3071C7E8"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180EDD5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Resíduos sólidos</w:t>
            </w:r>
          </w:p>
        </w:tc>
        <w:tc>
          <w:tcPr>
            <w:tcW w:w="1564" w:type="dxa"/>
            <w:tcBorders>
              <w:top w:val="single" w:sz="4" w:space="0" w:color="auto"/>
              <w:left w:val="nil"/>
              <w:bottom w:val="single" w:sz="4" w:space="0" w:color="auto"/>
              <w:right w:val="single" w:sz="4" w:space="0" w:color="auto"/>
            </w:tcBorders>
            <w:vAlign w:val="center"/>
            <w:hideMark/>
          </w:tcPr>
          <w:p w14:paraId="0D4ED03E"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2</w:t>
            </w:r>
          </w:p>
        </w:tc>
        <w:tc>
          <w:tcPr>
            <w:tcW w:w="848" w:type="dxa"/>
            <w:tcBorders>
              <w:top w:val="single" w:sz="4" w:space="0" w:color="auto"/>
              <w:left w:val="single" w:sz="4" w:space="0" w:color="auto"/>
              <w:bottom w:val="single" w:sz="4" w:space="0" w:color="auto"/>
              <w:right w:val="single" w:sz="4" w:space="0" w:color="auto"/>
            </w:tcBorders>
            <w:vAlign w:val="center"/>
            <w:hideMark/>
          </w:tcPr>
          <w:p w14:paraId="23978862"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57D16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29679BF8" w14:textId="77777777" w:rsidTr="0068719C">
        <w:trPr>
          <w:trHeight w:hRule="exact" w:val="681"/>
        </w:trPr>
        <w:tc>
          <w:tcPr>
            <w:tcW w:w="0" w:type="auto"/>
            <w:vMerge/>
            <w:tcBorders>
              <w:top w:val="nil"/>
              <w:left w:val="single" w:sz="8" w:space="0" w:color="auto"/>
              <w:bottom w:val="single" w:sz="8" w:space="0" w:color="000000"/>
              <w:right w:val="single" w:sz="8" w:space="0" w:color="auto"/>
            </w:tcBorders>
            <w:vAlign w:val="center"/>
            <w:hideMark/>
          </w:tcPr>
          <w:p w14:paraId="01B78266"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78122405"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Serviço de limpeza e higienização hospitalar</w:t>
            </w:r>
          </w:p>
        </w:tc>
        <w:tc>
          <w:tcPr>
            <w:tcW w:w="1564" w:type="dxa"/>
            <w:tcBorders>
              <w:top w:val="single" w:sz="4" w:space="0" w:color="auto"/>
              <w:left w:val="nil"/>
              <w:bottom w:val="single" w:sz="4" w:space="0" w:color="auto"/>
              <w:right w:val="single" w:sz="4" w:space="0" w:color="auto"/>
            </w:tcBorders>
            <w:vAlign w:val="center"/>
            <w:hideMark/>
          </w:tcPr>
          <w:p w14:paraId="6AFCD106"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4</w:t>
            </w:r>
          </w:p>
        </w:tc>
        <w:tc>
          <w:tcPr>
            <w:tcW w:w="848" w:type="dxa"/>
            <w:tcBorders>
              <w:top w:val="single" w:sz="4" w:space="0" w:color="auto"/>
              <w:left w:val="single" w:sz="4" w:space="0" w:color="auto"/>
              <w:bottom w:val="single" w:sz="4" w:space="0" w:color="auto"/>
              <w:right w:val="single" w:sz="4" w:space="0" w:color="auto"/>
            </w:tcBorders>
            <w:vAlign w:val="center"/>
            <w:hideMark/>
          </w:tcPr>
          <w:p w14:paraId="7FEBB1A9"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0BA28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100</w:t>
            </w:r>
          </w:p>
        </w:tc>
      </w:tr>
      <w:tr w:rsidR="0068719C" w:rsidRPr="0068719C" w14:paraId="299FE11D" w14:textId="77777777" w:rsidTr="009856D6">
        <w:trPr>
          <w:trHeight w:hRule="exact" w:val="649"/>
        </w:trPr>
        <w:tc>
          <w:tcPr>
            <w:tcW w:w="0" w:type="auto"/>
            <w:vMerge/>
            <w:tcBorders>
              <w:top w:val="nil"/>
              <w:left w:val="single" w:sz="8" w:space="0" w:color="auto"/>
              <w:bottom w:val="single" w:sz="8" w:space="0" w:color="000000"/>
              <w:right w:val="single" w:sz="8" w:space="0" w:color="auto"/>
            </w:tcBorders>
            <w:vAlign w:val="center"/>
            <w:hideMark/>
          </w:tcPr>
          <w:p w14:paraId="06D73B09" w14:textId="77777777" w:rsidR="0068719C" w:rsidRPr="0068719C" w:rsidRDefault="0068719C" w:rsidP="0068719C">
            <w:pPr>
              <w:spacing w:after="0" w:line="240" w:lineRule="auto"/>
              <w:rPr>
                <w:rFonts w:ascii="Arial Unicode MS" w:eastAsia="Arial Unicode MS" w:hAnsi="Arial Unicode MS" w:cs="Arial Unicode MS"/>
                <w:sz w:val="20"/>
                <w:szCs w:val="20"/>
                <w:lang w:eastAsia="pt-BR"/>
              </w:rPr>
            </w:pPr>
          </w:p>
        </w:tc>
        <w:tc>
          <w:tcPr>
            <w:tcW w:w="2549" w:type="dxa"/>
            <w:tcBorders>
              <w:top w:val="nil"/>
              <w:left w:val="nil"/>
              <w:bottom w:val="single" w:sz="8" w:space="0" w:color="auto"/>
              <w:right w:val="single" w:sz="8" w:space="0" w:color="auto"/>
            </w:tcBorders>
            <w:vAlign w:val="center"/>
            <w:hideMark/>
          </w:tcPr>
          <w:p w14:paraId="0A0075C1"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Serviço de nutrição e dietética</w:t>
            </w:r>
          </w:p>
        </w:tc>
        <w:tc>
          <w:tcPr>
            <w:tcW w:w="1564" w:type="dxa"/>
            <w:tcBorders>
              <w:top w:val="single" w:sz="4" w:space="0" w:color="auto"/>
              <w:left w:val="nil"/>
              <w:bottom w:val="single" w:sz="4" w:space="0" w:color="auto"/>
              <w:right w:val="single" w:sz="4" w:space="0" w:color="auto"/>
            </w:tcBorders>
            <w:vAlign w:val="center"/>
            <w:hideMark/>
          </w:tcPr>
          <w:p w14:paraId="4EB22A67"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0</w:t>
            </w:r>
          </w:p>
        </w:tc>
        <w:tc>
          <w:tcPr>
            <w:tcW w:w="848" w:type="dxa"/>
            <w:tcBorders>
              <w:top w:val="single" w:sz="4" w:space="0" w:color="auto"/>
              <w:left w:val="single" w:sz="4" w:space="0" w:color="auto"/>
              <w:bottom w:val="single" w:sz="4" w:space="0" w:color="auto"/>
              <w:right w:val="single" w:sz="4" w:space="0" w:color="auto"/>
            </w:tcBorders>
            <w:vAlign w:val="center"/>
            <w:hideMark/>
          </w:tcPr>
          <w:p w14:paraId="2411A196"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70CE1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SEM RESPOSTA</w:t>
            </w:r>
          </w:p>
        </w:tc>
      </w:tr>
      <w:tr w:rsidR="0068719C" w:rsidRPr="0068719C" w14:paraId="31F4D8E4" w14:textId="77777777" w:rsidTr="0068719C">
        <w:trPr>
          <w:trHeight w:hRule="exact" w:val="415"/>
        </w:trPr>
        <w:tc>
          <w:tcPr>
            <w:tcW w:w="1575" w:type="dxa"/>
            <w:tcBorders>
              <w:top w:val="nil"/>
              <w:left w:val="single" w:sz="8" w:space="0" w:color="auto"/>
              <w:bottom w:val="single" w:sz="8" w:space="0" w:color="auto"/>
              <w:right w:val="single" w:sz="8" w:space="0" w:color="auto"/>
            </w:tcBorders>
            <w:vAlign w:val="center"/>
            <w:hideMark/>
          </w:tcPr>
          <w:p w14:paraId="758BE050"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Docência</w:t>
            </w:r>
          </w:p>
        </w:tc>
        <w:tc>
          <w:tcPr>
            <w:tcW w:w="2549" w:type="dxa"/>
            <w:tcBorders>
              <w:top w:val="nil"/>
              <w:left w:val="nil"/>
              <w:bottom w:val="single" w:sz="8" w:space="0" w:color="auto"/>
              <w:right w:val="single" w:sz="8" w:space="0" w:color="auto"/>
            </w:tcBorders>
            <w:vAlign w:val="center"/>
            <w:hideMark/>
          </w:tcPr>
          <w:p w14:paraId="1229418B"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Docência</w:t>
            </w:r>
          </w:p>
        </w:tc>
        <w:tc>
          <w:tcPr>
            <w:tcW w:w="1564" w:type="dxa"/>
            <w:tcBorders>
              <w:top w:val="single" w:sz="4" w:space="0" w:color="auto"/>
              <w:left w:val="nil"/>
              <w:bottom w:val="single" w:sz="4" w:space="0" w:color="auto"/>
              <w:right w:val="single" w:sz="4" w:space="0" w:color="auto"/>
            </w:tcBorders>
            <w:vAlign w:val="center"/>
            <w:hideMark/>
          </w:tcPr>
          <w:p w14:paraId="53C43B4D"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4</w:t>
            </w:r>
          </w:p>
        </w:tc>
        <w:tc>
          <w:tcPr>
            <w:tcW w:w="848" w:type="dxa"/>
            <w:tcBorders>
              <w:top w:val="single" w:sz="4" w:space="0" w:color="auto"/>
              <w:left w:val="single" w:sz="4" w:space="0" w:color="auto"/>
              <w:bottom w:val="single" w:sz="4" w:space="0" w:color="auto"/>
              <w:right w:val="single" w:sz="4" w:space="0" w:color="auto"/>
            </w:tcBorders>
            <w:vAlign w:val="center"/>
            <w:hideMark/>
          </w:tcPr>
          <w:p w14:paraId="2A23CF97"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hint="eastAsia"/>
                <w:sz w:val="20"/>
                <w:szCs w:val="20"/>
                <w:lang w:eastAsia="pt-BR"/>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DFACCC" w14:textId="77777777" w:rsidR="0068719C" w:rsidRPr="0068719C" w:rsidRDefault="0068719C" w:rsidP="0068719C">
            <w:pPr>
              <w:spacing w:after="0" w:line="240" w:lineRule="auto"/>
              <w:jc w:val="center"/>
              <w:rPr>
                <w:rFonts w:ascii="Arial Unicode MS" w:eastAsia="Arial Unicode MS" w:hAnsi="Arial Unicode MS" w:cs="Arial Unicode MS"/>
                <w:sz w:val="20"/>
                <w:szCs w:val="20"/>
                <w:lang w:eastAsia="pt-BR"/>
              </w:rPr>
            </w:pPr>
            <w:r w:rsidRPr="0068719C">
              <w:rPr>
                <w:rFonts w:ascii="Arial Unicode MS" w:eastAsia="Arial Unicode MS" w:hAnsi="Arial Unicode MS" w:cs="Arial Unicode MS"/>
                <w:sz w:val="20"/>
                <w:szCs w:val="20"/>
                <w:lang w:eastAsia="pt-BR"/>
              </w:rPr>
              <w:t>50</w:t>
            </w:r>
          </w:p>
        </w:tc>
      </w:tr>
    </w:tbl>
    <w:p w14:paraId="193160F2" w14:textId="77777777" w:rsidR="006C6982" w:rsidRDefault="006C6982" w:rsidP="00990C3A">
      <w:pPr>
        <w:spacing w:after="0" w:line="240" w:lineRule="auto"/>
        <w:jc w:val="both"/>
        <w:rPr>
          <w:rFonts w:ascii="Arial Unicode MS" w:hAnsi="Arial Unicode MS" w:cs="Arial Unicode MS"/>
          <w:sz w:val="16"/>
          <w:szCs w:val="24"/>
        </w:rPr>
      </w:pPr>
      <w:r>
        <w:rPr>
          <w:rFonts w:ascii="Arial Unicode MS" w:hAnsi="Arial Unicode MS" w:cs="Arial Unicode MS"/>
          <w:sz w:val="16"/>
          <w:szCs w:val="24"/>
        </w:rPr>
        <w:t>*</w:t>
      </w:r>
      <w:r w:rsidRPr="008D292B">
        <w:rPr>
          <w:rFonts w:ascii="Arial Unicode MS" w:hAnsi="Arial Unicode MS" w:cs="Arial Unicode MS"/>
          <w:sz w:val="16"/>
          <w:szCs w:val="24"/>
        </w:rPr>
        <w:t>Percentual de respostas positivas nos itens referentes a cada prioridade/setor, verificados em levantamento sobre infraestrutura</w:t>
      </w:r>
      <w:r>
        <w:rPr>
          <w:rFonts w:ascii="Arial Unicode MS" w:hAnsi="Arial Unicode MS" w:cs="Arial Unicode MS"/>
          <w:sz w:val="16"/>
          <w:szCs w:val="24"/>
        </w:rPr>
        <w:t>,</w:t>
      </w:r>
      <w:r w:rsidRPr="008D292B">
        <w:rPr>
          <w:rFonts w:ascii="Arial Unicode MS" w:hAnsi="Arial Unicode MS" w:cs="Arial Unicode MS"/>
          <w:sz w:val="16"/>
          <w:szCs w:val="24"/>
        </w:rPr>
        <w:t xml:space="preserve"> realizado pelo Minis</w:t>
      </w:r>
      <w:r>
        <w:rPr>
          <w:rFonts w:ascii="Arial Unicode MS" w:hAnsi="Arial Unicode MS" w:cs="Arial Unicode MS"/>
          <w:sz w:val="16"/>
          <w:szCs w:val="24"/>
        </w:rPr>
        <w:t>tério da Educação no ano de 2010 e preenchido por autoavaliação.</w:t>
      </w:r>
    </w:p>
    <w:p w14:paraId="1660EDA5" w14:textId="77777777" w:rsidR="006C6982" w:rsidRDefault="006C6982" w:rsidP="008D292B">
      <w:pPr>
        <w:jc w:val="both"/>
        <w:rPr>
          <w:rFonts w:ascii="Arial Unicode MS" w:hAnsi="Arial Unicode MS" w:cs="Arial Unicode MS"/>
          <w:sz w:val="16"/>
          <w:szCs w:val="24"/>
        </w:rPr>
      </w:pPr>
    </w:p>
    <w:p w14:paraId="1F89A298" w14:textId="77777777" w:rsidR="002A407E" w:rsidRPr="005C127F" w:rsidRDefault="002A407E" w:rsidP="00AF4565">
      <w:pPr>
        <w:pStyle w:val="PargrafodaLista"/>
        <w:numPr>
          <w:ilvl w:val="2"/>
          <w:numId w:val="1"/>
        </w:numPr>
        <w:spacing w:after="0"/>
        <w:ind w:left="0" w:firstLine="0"/>
        <w:rPr>
          <w:rFonts w:ascii="Arial Unicode MS" w:hAnsi="Arial Unicode MS" w:cs="Arial Unicode MS"/>
          <w:b/>
          <w:i/>
          <w:sz w:val="24"/>
          <w:szCs w:val="24"/>
        </w:rPr>
      </w:pPr>
      <w:r w:rsidRPr="005C127F">
        <w:rPr>
          <w:rFonts w:ascii="Arial Unicode MS" w:hAnsi="Arial Unicode MS" w:cs="Arial Unicode MS"/>
          <w:b/>
          <w:i/>
          <w:sz w:val="24"/>
          <w:szCs w:val="24"/>
        </w:rPr>
        <w:lastRenderedPageBreak/>
        <w:t>Obras e reformas – Rehuf</w:t>
      </w:r>
    </w:p>
    <w:p w14:paraId="7E2F57EA" w14:textId="77777777" w:rsidR="00D63978" w:rsidRDefault="00D63978" w:rsidP="002641FA">
      <w:pPr>
        <w:spacing w:after="0"/>
        <w:jc w:val="both"/>
        <w:rPr>
          <w:rFonts w:ascii="Arial Unicode MS" w:eastAsia="Arial Unicode MS" w:hAnsi="Arial Unicode MS" w:cs="Arial Unicode MS"/>
          <w:sz w:val="24"/>
          <w:szCs w:val="24"/>
        </w:rPr>
      </w:pPr>
    </w:p>
    <w:p w14:paraId="794C9CC6" w14:textId="77777777" w:rsidR="00671674" w:rsidRPr="00671674" w:rsidRDefault="00671674" w:rsidP="00B86D8F">
      <w:pPr>
        <w:spacing w:after="120"/>
        <w:jc w:val="both"/>
        <w:rPr>
          <w:rFonts w:ascii="Arial Unicode MS" w:eastAsia="Arial Unicode MS" w:hAnsi="Arial Unicode MS" w:cs="Arial Unicode MS"/>
          <w:sz w:val="24"/>
          <w:szCs w:val="24"/>
        </w:rPr>
      </w:pPr>
      <w:r w:rsidRPr="00671674">
        <w:rPr>
          <w:rFonts w:ascii="Arial Unicode MS" w:eastAsia="Arial Unicode MS" w:hAnsi="Arial Unicode MS" w:cs="Arial Unicode MS"/>
          <w:b/>
          <w:sz w:val="24"/>
          <w:szCs w:val="24"/>
        </w:rPr>
        <w:t>2011</w:t>
      </w:r>
      <w:r w:rsidRPr="00671674">
        <w:rPr>
          <w:rFonts w:ascii="Arial Unicode MS" w:eastAsia="Arial Unicode MS" w:hAnsi="Arial Unicode MS" w:cs="Arial Unicode MS"/>
          <w:sz w:val="24"/>
          <w:szCs w:val="24"/>
        </w:rPr>
        <w:t xml:space="preserve">: foram descentralizados recursos do Programa REHUH, por meio da PORTARIA Nº 2.543, de 27 de outubro de 2011, para as seguintes obras: </w:t>
      </w:r>
    </w:p>
    <w:p w14:paraId="0B274002" w14:textId="77777777" w:rsidR="00671674" w:rsidRPr="00671674" w:rsidRDefault="00671674" w:rsidP="00AF4565">
      <w:pPr>
        <w:pStyle w:val="PargrafodaLista"/>
        <w:numPr>
          <w:ilvl w:val="0"/>
          <w:numId w:val="6"/>
        </w:numPr>
        <w:spacing w:after="120"/>
        <w:jc w:val="both"/>
        <w:rPr>
          <w:rFonts w:ascii="Arial Unicode MS" w:eastAsia="Arial Unicode MS" w:hAnsi="Arial Unicode MS" w:cs="Arial Unicode MS"/>
          <w:sz w:val="24"/>
          <w:szCs w:val="24"/>
        </w:rPr>
      </w:pPr>
      <w:r w:rsidRPr="00671674">
        <w:rPr>
          <w:rFonts w:ascii="Arial Unicode MS" w:eastAsia="Arial Unicode MS" w:hAnsi="Arial Unicode MS" w:cs="Arial Unicode MS"/>
          <w:sz w:val="24"/>
          <w:szCs w:val="24"/>
        </w:rPr>
        <w:t>Construção do Hospital de Pelotas: R$ 12.042.981,72, por meio da Ação 6379;</w:t>
      </w:r>
    </w:p>
    <w:p w14:paraId="7BCF4BBD" w14:textId="77777777" w:rsidR="00671674" w:rsidRPr="00671674" w:rsidRDefault="00671674" w:rsidP="00AF4565">
      <w:pPr>
        <w:pStyle w:val="PargrafodaLista"/>
        <w:numPr>
          <w:ilvl w:val="0"/>
          <w:numId w:val="6"/>
        </w:numPr>
        <w:spacing w:after="120"/>
        <w:jc w:val="both"/>
        <w:rPr>
          <w:rFonts w:ascii="Arial Unicode MS" w:eastAsia="Arial Unicode MS" w:hAnsi="Arial Unicode MS" w:cs="Arial Unicode MS"/>
          <w:sz w:val="24"/>
          <w:szCs w:val="24"/>
        </w:rPr>
      </w:pPr>
      <w:r w:rsidRPr="00671674">
        <w:rPr>
          <w:rFonts w:ascii="Arial Unicode MS" w:eastAsia="Arial Unicode MS" w:hAnsi="Arial Unicode MS" w:cs="Arial Unicode MS"/>
          <w:sz w:val="24"/>
          <w:szCs w:val="24"/>
        </w:rPr>
        <w:t>UTI Neonatal e Pediátrica: R$ 1.224.650,22, por meio da Ação 2543 de 27/10/2011. Obra em execução, segundo consulta ao SIMEC .</w:t>
      </w:r>
    </w:p>
    <w:p w14:paraId="5A9988A5" w14:textId="77777777" w:rsidR="00671674" w:rsidRPr="00C470A0" w:rsidRDefault="00671674" w:rsidP="00B86D8F">
      <w:pPr>
        <w:spacing w:after="120"/>
        <w:ind w:right="-143"/>
        <w:jc w:val="both"/>
        <w:rPr>
          <w:rFonts w:ascii="Arial Unicode MS" w:eastAsia="Arial Unicode MS" w:hAnsi="Arial Unicode MS" w:cs="Arial Unicode MS"/>
          <w:sz w:val="24"/>
          <w:szCs w:val="24"/>
        </w:rPr>
      </w:pPr>
      <w:r w:rsidRPr="00671674">
        <w:rPr>
          <w:rFonts w:ascii="Arial Unicode MS" w:eastAsia="Arial Unicode MS" w:hAnsi="Arial Unicode MS" w:cs="Arial Unicode MS"/>
          <w:b/>
          <w:sz w:val="24"/>
          <w:szCs w:val="24"/>
        </w:rPr>
        <w:t>2012</w:t>
      </w:r>
      <w:r w:rsidRPr="00671674">
        <w:rPr>
          <w:rFonts w:ascii="Arial Unicode MS" w:eastAsia="Arial Unicode MS" w:hAnsi="Arial Unicode MS" w:cs="Arial Unicode MS"/>
          <w:sz w:val="24"/>
          <w:szCs w:val="24"/>
        </w:rPr>
        <w:t>: O HE/UFPel teve em 14/12/2012, projeto aprovado para ampliação do Serviço de Imagenologia e Patologia Clínica, no valor de R$ 1.282.554,00.</w:t>
      </w:r>
      <w:r>
        <w:rPr>
          <w:rFonts w:ascii="Arial Unicode MS" w:eastAsia="Arial Unicode MS" w:hAnsi="Arial Unicode MS" w:cs="Arial Unicode MS"/>
          <w:sz w:val="24"/>
          <w:szCs w:val="24"/>
        </w:rPr>
        <w:t xml:space="preserve"> N</w:t>
      </w:r>
      <w:r w:rsidRPr="00C470A0">
        <w:rPr>
          <w:rFonts w:ascii="Arial Unicode MS" w:eastAsia="Arial Unicode MS" w:hAnsi="Arial Unicode MS" w:cs="Arial Unicode MS"/>
          <w:sz w:val="24"/>
          <w:szCs w:val="24"/>
        </w:rPr>
        <w:t xml:space="preserve">ão houve </w:t>
      </w:r>
      <w:r>
        <w:rPr>
          <w:rFonts w:ascii="Arial Unicode MS" w:eastAsia="Arial Unicode MS" w:hAnsi="Arial Unicode MS" w:cs="Arial Unicode MS"/>
          <w:sz w:val="24"/>
          <w:szCs w:val="24"/>
        </w:rPr>
        <w:t>p</w:t>
      </w:r>
      <w:r w:rsidRPr="00C470A0">
        <w:rPr>
          <w:rFonts w:ascii="Arial Unicode MS" w:eastAsia="Arial Unicode MS" w:hAnsi="Arial Unicode MS" w:cs="Arial Unicode MS"/>
          <w:sz w:val="24"/>
          <w:szCs w:val="24"/>
        </w:rPr>
        <w:t xml:space="preserve">ortaria de descentralização específica publicada </w:t>
      </w:r>
      <w:r w:rsidR="00F264D6">
        <w:rPr>
          <w:rFonts w:ascii="Arial Unicode MS" w:eastAsia="Arial Unicode MS" w:hAnsi="Arial Unicode MS" w:cs="Arial Unicode MS"/>
          <w:sz w:val="24"/>
          <w:szCs w:val="24"/>
        </w:rPr>
        <w:t>para</w:t>
      </w:r>
      <w:r w:rsidRPr="00C470A0">
        <w:rPr>
          <w:rFonts w:ascii="Arial Unicode MS" w:eastAsia="Arial Unicode MS" w:hAnsi="Arial Unicode MS" w:cs="Arial Unicode MS"/>
          <w:sz w:val="24"/>
          <w:szCs w:val="24"/>
        </w:rPr>
        <w:t xml:space="preserve"> esse objeto.</w:t>
      </w:r>
      <w:r>
        <w:rPr>
          <w:rFonts w:ascii="Arial Unicode MS" w:eastAsia="Arial Unicode MS" w:hAnsi="Arial Unicode MS" w:cs="Arial Unicode MS"/>
          <w:sz w:val="24"/>
          <w:szCs w:val="24"/>
        </w:rPr>
        <w:t xml:space="preserve"> E</w:t>
      </w:r>
      <w:r w:rsidRPr="00C470A0">
        <w:rPr>
          <w:rFonts w:ascii="Arial Unicode MS" w:eastAsia="Arial Unicode MS" w:hAnsi="Arial Unicode MS" w:cs="Arial Unicode MS"/>
          <w:sz w:val="24"/>
          <w:szCs w:val="24"/>
        </w:rPr>
        <w:t>m 31/12/2012</w:t>
      </w:r>
      <w:r w:rsidR="00F264D6">
        <w:rPr>
          <w:rFonts w:ascii="Arial Unicode MS" w:eastAsia="Arial Unicode MS" w:hAnsi="Arial Unicode MS" w:cs="Arial Unicode MS"/>
          <w:sz w:val="24"/>
          <w:szCs w:val="24"/>
        </w:rPr>
        <w:t>,</w:t>
      </w:r>
      <w:r w:rsidRPr="00C470A0">
        <w:rPr>
          <w:rFonts w:ascii="Arial Unicode MS" w:eastAsia="Arial Unicode MS" w:hAnsi="Arial Unicode MS" w:cs="Arial Unicode MS"/>
          <w:sz w:val="24"/>
          <w:szCs w:val="24"/>
        </w:rPr>
        <w:t xml:space="preserve"> a Portaria MS </w:t>
      </w:r>
      <w:r>
        <w:rPr>
          <w:rFonts w:ascii="Arial Unicode MS" w:eastAsia="Arial Unicode MS" w:hAnsi="Arial Unicode MS" w:cs="Arial Unicode MS"/>
          <w:sz w:val="24"/>
          <w:szCs w:val="24"/>
        </w:rPr>
        <w:t xml:space="preserve">nº </w:t>
      </w:r>
      <w:r w:rsidRPr="00C470A0">
        <w:rPr>
          <w:rFonts w:ascii="Arial Unicode MS" w:eastAsia="Arial Unicode MS" w:hAnsi="Arial Unicode MS" w:cs="Arial Unicode MS"/>
          <w:sz w:val="24"/>
          <w:szCs w:val="24"/>
        </w:rPr>
        <w:t xml:space="preserve">2451, de 26/10/2012, </w:t>
      </w:r>
      <w:r w:rsidR="00F264D6" w:rsidRPr="00C470A0">
        <w:rPr>
          <w:rFonts w:ascii="Arial Unicode MS" w:eastAsia="Arial Unicode MS" w:hAnsi="Arial Unicode MS" w:cs="Arial Unicode MS"/>
          <w:sz w:val="24"/>
          <w:szCs w:val="24"/>
        </w:rPr>
        <w:t xml:space="preserve">foi republicada </w:t>
      </w:r>
      <w:r w:rsidRPr="00C470A0">
        <w:rPr>
          <w:rFonts w:ascii="Arial Unicode MS" w:eastAsia="Arial Unicode MS" w:hAnsi="Arial Unicode MS" w:cs="Arial Unicode MS"/>
          <w:sz w:val="24"/>
          <w:szCs w:val="24"/>
        </w:rPr>
        <w:t>e incluiu o HE/UFPel</w:t>
      </w:r>
      <w:r w:rsidR="00F264D6">
        <w:rPr>
          <w:rFonts w:ascii="Arial Unicode MS" w:eastAsia="Arial Unicode MS" w:hAnsi="Arial Unicode MS" w:cs="Arial Unicode MS"/>
          <w:sz w:val="24"/>
          <w:szCs w:val="24"/>
        </w:rPr>
        <w:t>, com valor destinado de R$ 2.853.000,00. Esse valor corresponde ao montante de</w:t>
      </w:r>
      <w:r w:rsidRPr="00C470A0">
        <w:rPr>
          <w:rFonts w:ascii="Arial Unicode MS" w:eastAsia="Arial Unicode MS" w:hAnsi="Arial Unicode MS" w:cs="Arial Unicode MS"/>
          <w:sz w:val="24"/>
          <w:szCs w:val="24"/>
        </w:rPr>
        <w:t xml:space="preserve"> R$ 1.282.554,00</w:t>
      </w:r>
      <w:r w:rsidR="00F264D6">
        <w:rPr>
          <w:rFonts w:ascii="Arial Unicode MS" w:eastAsia="Arial Unicode MS" w:hAnsi="Arial Unicode MS" w:cs="Arial Unicode MS"/>
          <w:sz w:val="24"/>
          <w:szCs w:val="24"/>
        </w:rPr>
        <w:t>, correspondente à</w:t>
      </w:r>
      <w:r w:rsidRPr="00C470A0">
        <w:rPr>
          <w:rFonts w:ascii="Arial Unicode MS" w:eastAsia="Arial Unicode MS" w:hAnsi="Arial Unicode MS" w:cs="Arial Unicode MS"/>
          <w:sz w:val="24"/>
          <w:szCs w:val="24"/>
        </w:rPr>
        <w:t xml:space="preserve"> obra </w:t>
      </w:r>
      <w:r w:rsidR="00F264D6">
        <w:rPr>
          <w:rFonts w:ascii="Arial Unicode MS" w:eastAsia="Arial Unicode MS" w:hAnsi="Arial Unicode MS" w:cs="Arial Unicode MS"/>
          <w:sz w:val="24"/>
          <w:szCs w:val="24"/>
        </w:rPr>
        <w:t xml:space="preserve">já </w:t>
      </w:r>
      <w:r w:rsidRPr="00C470A0">
        <w:rPr>
          <w:rFonts w:ascii="Arial Unicode MS" w:eastAsia="Arial Unicode MS" w:hAnsi="Arial Unicode MS" w:cs="Arial Unicode MS"/>
          <w:sz w:val="24"/>
          <w:szCs w:val="24"/>
        </w:rPr>
        <w:t xml:space="preserve">aprovada, acrescido da parte que coube </w:t>
      </w:r>
      <w:r w:rsidR="00F264D6">
        <w:rPr>
          <w:rFonts w:ascii="Arial Unicode MS" w:eastAsia="Arial Unicode MS" w:hAnsi="Arial Unicode MS" w:cs="Arial Unicode MS"/>
          <w:sz w:val="24"/>
          <w:szCs w:val="24"/>
        </w:rPr>
        <w:t>ao HE/</w:t>
      </w:r>
      <w:r w:rsidRPr="00C470A0">
        <w:rPr>
          <w:rFonts w:ascii="Arial Unicode MS" w:eastAsia="Arial Unicode MS" w:hAnsi="Arial Unicode MS" w:cs="Arial Unicode MS"/>
          <w:sz w:val="24"/>
          <w:szCs w:val="24"/>
        </w:rPr>
        <w:t>UFP</w:t>
      </w:r>
      <w:r w:rsidR="002A2412" w:rsidRPr="00C470A0">
        <w:rPr>
          <w:rFonts w:ascii="Arial Unicode MS" w:eastAsia="Arial Unicode MS" w:hAnsi="Arial Unicode MS" w:cs="Arial Unicode MS"/>
          <w:sz w:val="24"/>
          <w:szCs w:val="24"/>
        </w:rPr>
        <w:t>el</w:t>
      </w:r>
      <w:r w:rsidRPr="00C470A0">
        <w:rPr>
          <w:rFonts w:ascii="Arial Unicode MS" w:eastAsia="Arial Unicode MS" w:hAnsi="Arial Unicode MS" w:cs="Arial Unicode MS"/>
          <w:sz w:val="24"/>
          <w:szCs w:val="24"/>
        </w:rPr>
        <w:t xml:space="preserve"> na redistribuição do saldo de R$ 20.379.241,46.</w:t>
      </w:r>
    </w:p>
    <w:p w14:paraId="4F1C0CDD" w14:textId="77777777" w:rsidR="002A2412" w:rsidRDefault="00671674" w:rsidP="00B86D8F">
      <w:pPr>
        <w:spacing w:after="120"/>
        <w:ind w:right="-143"/>
        <w:jc w:val="both"/>
        <w:rPr>
          <w:rFonts w:ascii="Arial Unicode MS" w:eastAsia="Arial Unicode MS" w:hAnsi="Arial Unicode MS" w:cs="Arial Unicode MS"/>
          <w:sz w:val="24"/>
          <w:szCs w:val="24"/>
        </w:rPr>
      </w:pPr>
      <w:r w:rsidRPr="002A2412">
        <w:rPr>
          <w:rFonts w:ascii="Arial Unicode MS" w:eastAsia="Arial Unicode MS" w:hAnsi="Arial Unicode MS" w:cs="Arial Unicode MS"/>
          <w:b/>
          <w:sz w:val="24"/>
          <w:szCs w:val="24"/>
        </w:rPr>
        <w:t>2013</w:t>
      </w:r>
      <w:r w:rsidRPr="002A2412">
        <w:rPr>
          <w:rFonts w:ascii="Arial Unicode MS" w:eastAsia="Arial Unicode MS" w:hAnsi="Arial Unicode MS" w:cs="Arial Unicode MS"/>
          <w:sz w:val="24"/>
          <w:szCs w:val="24"/>
        </w:rPr>
        <w:t>: o HE/UFPel solicitou recursos para execução dos seguintes projetos: Reforma e Ampliação da Unidade de UTI Neonatal; Ampliação da Unidade de Imagenologia e Patologia Clínica; Reforma e Ampliação para Implantação do Centro Regional de Cuidados Paliativos; e Construção de Unidade de Internação em Cuidados Prolongados.</w:t>
      </w:r>
      <w:r w:rsidR="002A2412">
        <w:rPr>
          <w:rFonts w:ascii="Arial Unicode MS" w:eastAsia="Arial Unicode MS" w:hAnsi="Arial Unicode MS" w:cs="Arial Unicode MS"/>
          <w:sz w:val="24"/>
          <w:szCs w:val="24"/>
        </w:rPr>
        <w:t xml:space="preserve"> </w:t>
      </w:r>
      <w:r w:rsidRPr="002A2412">
        <w:rPr>
          <w:rFonts w:ascii="Arial Unicode MS" w:eastAsia="Arial Unicode MS" w:hAnsi="Arial Unicode MS" w:cs="Arial Unicode MS"/>
          <w:sz w:val="24"/>
          <w:szCs w:val="24"/>
        </w:rPr>
        <w:t>Des</w:t>
      </w:r>
      <w:r w:rsidR="002A2412">
        <w:rPr>
          <w:rFonts w:ascii="Arial Unicode MS" w:eastAsia="Arial Unicode MS" w:hAnsi="Arial Unicode MS" w:cs="Arial Unicode MS"/>
          <w:sz w:val="24"/>
          <w:szCs w:val="24"/>
        </w:rPr>
        <w:t>s</w:t>
      </w:r>
      <w:r w:rsidRPr="002A2412">
        <w:rPr>
          <w:rFonts w:ascii="Arial Unicode MS" w:eastAsia="Arial Unicode MS" w:hAnsi="Arial Unicode MS" w:cs="Arial Unicode MS"/>
          <w:sz w:val="24"/>
          <w:szCs w:val="24"/>
        </w:rPr>
        <w:t>es projetos, somente o de Reforma e Ampliação para Implantação do Centro Regional de Cuidados Paliativos estava em terreno de propriedade da UFPel</w:t>
      </w:r>
      <w:r w:rsidR="00B86D8F">
        <w:rPr>
          <w:rFonts w:ascii="Arial Unicode MS" w:eastAsia="Arial Unicode MS" w:hAnsi="Arial Unicode MS" w:cs="Arial Unicode MS"/>
          <w:sz w:val="24"/>
          <w:szCs w:val="24"/>
        </w:rPr>
        <w:t xml:space="preserve"> e foi encaminhado para descentralização</w:t>
      </w:r>
      <w:r w:rsidRPr="002A2412">
        <w:rPr>
          <w:rFonts w:ascii="Arial Unicode MS" w:eastAsia="Arial Unicode MS" w:hAnsi="Arial Unicode MS" w:cs="Arial Unicode MS"/>
          <w:sz w:val="24"/>
          <w:szCs w:val="24"/>
        </w:rPr>
        <w:t xml:space="preserve">. </w:t>
      </w:r>
    </w:p>
    <w:p w14:paraId="02265BD9" w14:textId="77777777" w:rsidR="00AF5648" w:rsidRDefault="00AF5648" w:rsidP="00AF5648">
      <w:pPr>
        <w:spacing w:after="120"/>
        <w:ind w:right="-143"/>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Unidade de Cuidados Prolongados, ser</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 xml:space="preserve"> construída em </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rea própria contigua ao Hospital Escola (terreno da fundaç</w:t>
      </w:r>
      <w:r>
        <w:rPr>
          <w:rFonts w:ascii="Arial Unicode MS" w:eastAsia="Arial Unicode MS" w:hAnsi="Arial Unicode MS" w:cs="Arial Unicode MS" w:hint="eastAsia"/>
          <w:sz w:val="24"/>
          <w:szCs w:val="24"/>
        </w:rPr>
        <w:t>ã</w:t>
      </w:r>
      <w:r>
        <w:rPr>
          <w:rFonts w:ascii="Arial Unicode MS" w:eastAsia="Arial Unicode MS" w:hAnsi="Arial Unicode MS" w:cs="Arial Unicode MS"/>
          <w:sz w:val="24"/>
          <w:szCs w:val="24"/>
        </w:rPr>
        <w:t>o de apoio ser</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 xml:space="preserve"> doado a UFPel), o projetos complementares est</w:t>
      </w:r>
      <w:r>
        <w:rPr>
          <w:rFonts w:ascii="Arial Unicode MS" w:eastAsia="Arial Unicode MS" w:hAnsi="Arial Unicode MS" w:cs="Arial Unicode MS" w:hint="eastAsia"/>
          <w:sz w:val="24"/>
          <w:szCs w:val="24"/>
        </w:rPr>
        <w:t>ã</w:t>
      </w:r>
      <w:r>
        <w:rPr>
          <w:rFonts w:ascii="Arial Unicode MS" w:eastAsia="Arial Unicode MS" w:hAnsi="Arial Unicode MS" w:cs="Arial Unicode MS"/>
          <w:sz w:val="24"/>
          <w:szCs w:val="24"/>
        </w:rPr>
        <w:t>o em fase de conclus</w:t>
      </w:r>
      <w:r>
        <w:rPr>
          <w:rFonts w:ascii="Arial Unicode MS" w:eastAsia="Arial Unicode MS" w:hAnsi="Arial Unicode MS" w:cs="Arial Unicode MS" w:hint="eastAsia"/>
          <w:sz w:val="24"/>
          <w:szCs w:val="24"/>
        </w:rPr>
        <w:t>ã</w:t>
      </w:r>
      <w:r>
        <w:rPr>
          <w:rFonts w:ascii="Arial Unicode MS" w:eastAsia="Arial Unicode MS" w:hAnsi="Arial Unicode MS" w:cs="Arial Unicode MS"/>
          <w:sz w:val="24"/>
          <w:szCs w:val="24"/>
        </w:rPr>
        <w:t>o</w:t>
      </w:r>
      <w:r w:rsidRPr="008F08A5">
        <w:rPr>
          <w:rFonts w:ascii="Arial Unicode MS" w:eastAsia="Arial Unicode MS" w:hAnsi="Arial Unicode MS" w:cs="Arial Unicode MS"/>
          <w:sz w:val="24"/>
          <w:szCs w:val="24"/>
        </w:rPr>
        <w:t xml:space="preserve">. </w:t>
      </w:r>
      <w:r w:rsidR="007A4F95" w:rsidRPr="008F08A5">
        <w:rPr>
          <w:rFonts w:ascii="Arial Unicode MS" w:eastAsia="Arial Unicode MS" w:hAnsi="Arial Unicode MS" w:cs="Arial Unicode MS"/>
          <w:sz w:val="24"/>
          <w:szCs w:val="24"/>
        </w:rPr>
        <w:t xml:space="preserve">O imóvel esta inventariado e o processo </w:t>
      </w:r>
      <w:r w:rsidR="008F08A5" w:rsidRPr="008F08A5">
        <w:rPr>
          <w:rFonts w:ascii="Arial Unicode MS" w:eastAsia="Arial Unicode MS" w:hAnsi="Arial Unicode MS" w:cs="Arial Unicode MS"/>
          <w:sz w:val="24"/>
          <w:szCs w:val="24"/>
        </w:rPr>
        <w:t>está</w:t>
      </w:r>
      <w:r w:rsidR="007A4F95" w:rsidRPr="008F08A5">
        <w:rPr>
          <w:rFonts w:ascii="Arial Unicode MS" w:eastAsia="Arial Unicode MS" w:hAnsi="Arial Unicode MS" w:cs="Arial Unicode MS"/>
          <w:sz w:val="24"/>
          <w:szCs w:val="24"/>
        </w:rPr>
        <w:t xml:space="preserve"> tramitando na prefeitura municipal de Pelotas com vistas a liberação para a construção de um prédio de 4 andares para atender o objeto</w:t>
      </w:r>
      <w:r w:rsidR="007A4F9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 </w:t>
      </w:r>
      <w:r>
        <w:rPr>
          <w:rFonts w:ascii="Arial Unicode MS" w:eastAsia="Arial Unicode MS" w:hAnsi="Arial Unicode MS" w:cs="Arial Unicode MS"/>
          <w:sz w:val="24"/>
          <w:szCs w:val="24"/>
        </w:rPr>
        <w:lastRenderedPageBreak/>
        <w:t>estrutura ser</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 xml:space="preserve"> adequada a normas da portaria 2809 dez 2012 MS e contar</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 xml:space="preserve"> com 21 leitos de cuidados prolongados mais 19 leitos clínicos. </w:t>
      </w:r>
    </w:p>
    <w:p w14:paraId="149E33FB" w14:textId="77777777" w:rsidR="00AF5648" w:rsidRDefault="00AF5648" w:rsidP="00AF5648">
      <w:pPr>
        <w:spacing w:after="120"/>
        <w:ind w:right="-143" w:firstLine="708"/>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Os demais pleitos foram analisados quanto à</w:t>
      </w:r>
      <w:r w:rsidRPr="002A2412">
        <w:rPr>
          <w:rFonts w:ascii="Arial Unicode MS" w:eastAsia="Arial Unicode MS" w:hAnsi="Arial Unicode MS" w:cs="Arial Unicode MS"/>
          <w:sz w:val="24"/>
          <w:szCs w:val="24"/>
        </w:rPr>
        <w:t xml:space="preserve"> legalidade de descentralização de recursos para execução de obras em terrenos locados, no caso terreno de propriedade da S</w:t>
      </w:r>
      <w:r>
        <w:rPr>
          <w:rFonts w:ascii="Arial Unicode MS" w:eastAsia="Arial Unicode MS" w:hAnsi="Arial Unicode MS" w:cs="Arial Unicode MS"/>
          <w:sz w:val="24"/>
          <w:szCs w:val="24"/>
        </w:rPr>
        <w:t>anta Casa de Misericórdia</w:t>
      </w:r>
      <w:r w:rsidRPr="002A2412">
        <w:rPr>
          <w:rFonts w:ascii="Arial Unicode MS" w:eastAsia="Arial Unicode MS" w:hAnsi="Arial Unicode MS" w:cs="Arial Unicode MS"/>
          <w:sz w:val="24"/>
          <w:szCs w:val="24"/>
        </w:rPr>
        <w:t xml:space="preserve"> de Pelotas.</w:t>
      </w:r>
      <w:r>
        <w:rPr>
          <w:rFonts w:ascii="Arial Unicode MS" w:eastAsia="Arial Unicode MS" w:hAnsi="Arial Unicode MS" w:cs="Arial Unicode MS"/>
          <w:sz w:val="24"/>
          <w:szCs w:val="24"/>
        </w:rPr>
        <w:t xml:space="preserve"> A próxima etapa inclui o envio da documentação pertinente, para análise. As obras pleiteadas em </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reas pertencentes à Santa Casa foram excluídas em funç</w:t>
      </w:r>
      <w:r>
        <w:rPr>
          <w:rFonts w:ascii="Arial Unicode MS" w:eastAsia="Arial Unicode MS" w:hAnsi="Arial Unicode MS" w:cs="Arial Unicode MS" w:hint="eastAsia"/>
          <w:sz w:val="24"/>
          <w:szCs w:val="24"/>
        </w:rPr>
        <w:t>ã</w:t>
      </w:r>
      <w:r>
        <w:rPr>
          <w:rFonts w:ascii="Arial Unicode MS" w:eastAsia="Arial Unicode MS" w:hAnsi="Arial Unicode MS" w:cs="Arial Unicode MS"/>
          <w:sz w:val="24"/>
          <w:szCs w:val="24"/>
        </w:rPr>
        <w:t xml:space="preserve">o da </w:t>
      </w:r>
      <w:r w:rsidRPr="008F08A5">
        <w:rPr>
          <w:rFonts w:ascii="Arial Unicode MS" w:eastAsia="Arial Unicode MS" w:hAnsi="Arial Unicode MS" w:cs="Arial Unicode MS"/>
          <w:sz w:val="24"/>
          <w:szCs w:val="24"/>
        </w:rPr>
        <w:t>falta de interesse daquela instituiç</w:t>
      </w:r>
      <w:r w:rsidRPr="008F08A5">
        <w:rPr>
          <w:rFonts w:ascii="Arial Unicode MS" w:eastAsia="Arial Unicode MS" w:hAnsi="Arial Unicode MS" w:cs="Arial Unicode MS" w:hint="eastAsia"/>
          <w:sz w:val="24"/>
          <w:szCs w:val="24"/>
        </w:rPr>
        <w:t>ã</w:t>
      </w:r>
      <w:r w:rsidRPr="008F08A5">
        <w:rPr>
          <w:rFonts w:ascii="Arial Unicode MS" w:eastAsia="Arial Unicode MS" w:hAnsi="Arial Unicode MS" w:cs="Arial Unicode MS"/>
          <w:sz w:val="24"/>
          <w:szCs w:val="24"/>
        </w:rPr>
        <w:t>o em ressarcir os investimentos em capital.</w:t>
      </w:r>
    </w:p>
    <w:p w14:paraId="143CD4BE" w14:textId="77777777" w:rsidR="008F08A5" w:rsidRPr="008F08A5" w:rsidRDefault="008F08A5" w:rsidP="00AF5648">
      <w:pPr>
        <w:spacing w:after="120"/>
        <w:ind w:right="-143" w:firstLine="708"/>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Além das obras já citadas, está sendo realizada obra de reforma e ampliação do atual serviço de radioterapia do HE, com previsão de término para janeiro de 2015. Em paralelo, em breve se dará o início da obra de um abrigo para o acelerador linear, destinado ao serviço através do Plano de Expansão dos Serviços de Radioterapia do Ministério da Saúde. O Serviço Revitalizado com o novo acelerador deverá estar em pleno funcionamento em maio de 2015, com capacidade instalada para atender cerca de três vezes mais a quantidade de procedimentos radioterapêuticos em usuários de Pelotas e região. </w:t>
      </w:r>
    </w:p>
    <w:p w14:paraId="7CBA3C1C" w14:textId="77777777" w:rsidR="00AF5648" w:rsidRPr="00F32DF8" w:rsidRDefault="00AF5648" w:rsidP="00523405">
      <w:pPr>
        <w:spacing w:after="120"/>
        <w:ind w:right="-143" w:firstLine="708"/>
        <w:jc w:val="both"/>
        <w:rPr>
          <w:rFonts w:ascii="Arial Unicode MS" w:eastAsia="Arial Unicode MS" w:hAnsi="Arial Unicode MS" w:cs="Arial Unicode MS"/>
          <w:sz w:val="24"/>
          <w:szCs w:val="24"/>
        </w:rPr>
      </w:pPr>
      <w:r w:rsidRPr="008F08A5">
        <w:rPr>
          <w:rFonts w:ascii="Arial Unicode MS" w:eastAsia="Arial Unicode MS" w:hAnsi="Arial Unicode MS" w:cs="Arial Unicode MS"/>
          <w:sz w:val="24"/>
          <w:szCs w:val="24"/>
        </w:rPr>
        <w:t>Obras e reformas em andamento, de outras fontes:</w:t>
      </w:r>
    </w:p>
    <w:tbl>
      <w:tblPr>
        <w:tblW w:w="0" w:type="auto"/>
        <w:tblInd w:w="108" w:type="dxa"/>
        <w:tblLayout w:type="fixed"/>
        <w:tblLook w:val="0000" w:firstRow="0" w:lastRow="0" w:firstColumn="0" w:lastColumn="0" w:noHBand="0" w:noVBand="0"/>
      </w:tblPr>
      <w:tblGrid>
        <w:gridCol w:w="2693"/>
        <w:gridCol w:w="2268"/>
        <w:gridCol w:w="1413"/>
        <w:gridCol w:w="2162"/>
      </w:tblGrid>
      <w:tr w:rsidR="00AF5648" w14:paraId="618FAE34" w14:textId="77777777" w:rsidTr="00AF5648">
        <w:tc>
          <w:tcPr>
            <w:tcW w:w="269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0FA0FC21" w14:textId="77777777" w:rsidR="00AF5648" w:rsidRDefault="00AF5648" w:rsidP="00AF5648">
            <w:pPr>
              <w:spacing w:after="0" w:line="100" w:lineRule="atLeast"/>
              <w:jc w:val="center"/>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OBRA/REFORMA</w:t>
            </w:r>
          </w:p>
        </w:tc>
        <w:tc>
          <w:tcPr>
            <w:tcW w:w="2268"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DF53E81" w14:textId="77777777" w:rsidR="00AF5648" w:rsidRDefault="00AF5648" w:rsidP="00AF5648">
            <w:pPr>
              <w:spacing w:after="0" w:line="100" w:lineRule="atLeast"/>
              <w:jc w:val="center"/>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FONTE DE FINANCIAMENTO</w:t>
            </w:r>
          </w:p>
        </w:tc>
        <w:tc>
          <w:tcPr>
            <w:tcW w:w="141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46B9D67" w14:textId="77777777" w:rsidR="00AF5648" w:rsidRDefault="00AF5648" w:rsidP="00AF5648">
            <w:pPr>
              <w:spacing w:after="0" w:line="100" w:lineRule="atLeast"/>
              <w:jc w:val="center"/>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VALOR (R$)</w:t>
            </w:r>
          </w:p>
        </w:tc>
        <w:tc>
          <w:tcPr>
            <w:tcW w:w="2162"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F823749" w14:textId="77777777" w:rsidR="00AF5648" w:rsidRDefault="00AF5648" w:rsidP="00AF5648">
            <w:pPr>
              <w:spacing w:after="0" w:line="100" w:lineRule="atLeast"/>
              <w:jc w:val="center"/>
              <w:rPr>
                <w:rFonts w:ascii="Arial Unicode MS" w:eastAsia="Arial Unicode MS" w:hAnsi="Arial Unicode MS" w:cs="Arial Unicode MS"/>
                <w:b/>
                <w:sz w:val="20"/>
                <w:szCs w:val="24"/>
              </w:rPr>
            </w:pPr>
            <w:r>
              <w:rPr>
                <w:rFonts w:ascii="Arial Unicode MS" w:eastAsia="Arial Unicode MS" w:hAnsi="Arial Unicode MS" w:cs="Arial Unicode MS"/>
                <w:b/>
                <w:sz w:val="20"/>
                <w:szCs w:val="24"/>
              </w:rPr>
              <w:t>SITUAÇÃO DE EXECUÇÃO</w:t>
            </w:r>
          </w:p>
        </w:tc>
      </w:tr>
      <w:tr w:rsidR="00AF5648" w14:paraId="617E7916" w14:textId="77777777" w:rsidTr="00AF5648">
        <w:tc>
          <w:tcPr>
            <w:tcW w:w="2693" w:type="dxa"/>
            <w:tcBorders>
              <w:top w:val="single" w:sz="4" w:space="0" w:color="000000"/>
              <w:left w:val="single" w:sz="4" w:space="0" w:color="000000"/>
              <w:bottom w:val="single" w:sz="4" w:space="0" w:color="000000"/>
              <w:right w:val="single" w:sz="4" w:space="0" w:color="000000"/>
            </w:tcBorders>
            <w:vAlign w:val="center"/>
          </w:tcPr>
          <w:p w14:paraId="601AF40E" w14:textId="77777777" w:rsidR="00AF5648"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Radioterapia</w:t>
            </w:r>
          </w:p>
        </w:tc>
        <w:tc>
          <w:tcPr>
            <w:tcW w:w="2268" w:type="dxa"/>
            <w:tcBorders>
              <w:top w:val="single" w:sz="4" w:space="0" w:color="000000"/>
              <w:left w:val="single" w:sz="4" w:space="0" w:color="000000"/>
              <w:bottom w:val="single" w:sz="4" w:space="0" w:color="000000"/>
              <w:right w:val="single" w:sz="4" w:space="0" w:color="000000"/>
            </w:tcBorders>
            <w:vAlign w:val="center"/>
          </w:tcPr>
          <w:p w14:paraId="05119DE6" w14:textId="77777777" w:rsidR="00AF5648"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UFPel</w:t>
            </w:r>
          </w:p>
        </w:tc>
        <w:tc>
          <w:tcPr>
            <w:tcW w:w="1413" w:type="dxa"/>
            <w:tcBorders>
              <w:top w:val="single" w:sz="4" w:space="0" w:color="000000"/>
              <w:left w:val="single" w:sz="4" w:space="0" w:color="000000"/>
              <w:bottom w:val="single" w:sz="4" w:space="0" w:color="000000"/>
              <w:right w:val="single" w:sz="4" w:space="0" w:color="000000"/>
            </w:tcBorders>
            <w:vAlign w:val="center"/>
          </w:tcPr>
          <w:p w14:paraId="0FE327BF" w14:textId="77777777" w:rsidR="00AF5648" w:rsidRPr="00D713A9"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2.000.000,00</w:t>
            </w:r>
          </w:p>
        </w:tc>
        <w:tc>
          <w:tcPr>
            <w:tcW w:w="2162" w:type="dxa"/>
            <w:tcBorders>
              <w:top w:val="single" w:sz="4" w:space="0" w:color="000000"/>
              <w:left w:val="single" w:sz="4" w:space="0" w:color="000000"/>
              <w:bottom w:val="single" w:sz="4" w:space="0" w:color="000000"/>
              <w:right w:val="single" w:sz="4" w:space="0" w:color="000000"/>
            </w:tcBorders>
            <w:vAlign w:val="center"/>
          </w:tcPr>
          <w:p w14:paraId="18787DCA" w14:textId="77777777" w:rsidR="00AF5648"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Licitaç</w:t>
            </w:r>
            <w:r>
              <w:rPr>
                <w:rFonts w:ascii="Arial Unicode MS" w:eastAsia="Arial Unicode MS" w:hAnsi="Arial Unicode MS" w:cs="Arial Unicode MS" w:hint="eastAsia"/>
                <w:sz w:val="20"/>
                <w:szCs w:val="24"/>
              </w:rPr>
              <w:t>ã</w:t>
            </w:r>
            <w:r>
              <w:rPr>
                <w:rFonts w:ascii="Arial Unicode MS" w:eastAsia="Arial Unicode MS" w:hAnsi="Arial Unicode MS" w:cs="Arial Unicode MS"/>
                <w:sz w:val="20"/>
                <w:szCs w:val="24"/>
              </w:rPr>
              <w:t>o (empenho em 2013)</w:t>
            </w:r>
            <w:r w:rsidR="00523405">
              <w:rPr>
                <w:rFonts w:ascii="Arial Unicode MS" w:eastAsia="Arial Unicode MS" w:hAnsi="Arial Unicode MS" w:cs="Arial Unicode MS"/>
                <w:sz w:val="20"/>
                <w:szCs w:val="24"/>
              </w:rPr>
              <w:t>. Obras em andamento</w:t>
            </w:r>
          </w:p>
        </w:tc>
      </w:tr>
      <w:tr w:rsidR="00AF5648" w14:paraId="7A9722BF" w14:textId="77777777" w:rsidTr="00AF5648">
        <w:tc>
          <w:tcPr>
            <w:tcW w:w="2693" w:type="dxa"/>
            <w:tcBorders>
              <w:top w:val="single" w:sz="4" w:space="0" w:color="000000"/>
              <w:left w:val="single" w:sz="4" w:space="0" w:color="000000"/>
              <w:bottom w:val="single" w:sz="4" w:space="0" w:color="000000"/>
              <w:right w:val="single" w:sz="4" w:space="0" w:color="000000"/>
            </w:tcBorders>
            <w:vAlign w:val="center"/>
          </w:tcPr>
          <w:p w14:paraId="4BF81E81" w14:textId="77777777" w:rsidR="00AF5648" w:rsidRPr="00542B2C"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Casa da Gestante e Centro de Parto Normal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8B708B8" w14:textId="77777777" w:rsidR="00AF5648" w:rsidRPr="00D713A9"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MS</w:t>
            </w:r>
          </w:p>
        </w:tc>
        <w:tc>
          <w:tcPr>
            <w:tcW w:w="1413" w:type="dxa"/>
            <w:tcBorders>
              <w:top w:val="single" w:sz="4" w:space="0" w:color="000000"/>
              <w:left w:val="single" w:sz="4" w:space="0" w:color="000000"/>
              <w:bottom w:val="single" w:sz="4" w:space="0" w:color="000000"/>
              <w:right w:val="single" w:sz="4" w:space="0" w:color="000000"/>
            </w:tcBorders>
            <w:vAlign w:val="center"/>
          </w:tcPr>
          <w:p w14:paraId="70D623C0" w14:textId="77777777" w:rsidR="00AF5648" w:rsidRPr="00D713A9"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800.000,00</w:t>
            </w:r>
          </w:p>
        </w:tc>
        <w:tc>
          <w:tcPr>
            <w:tcW w:w="2162" w:type="dxa"/>
            <w:tcBorders>
              <w:top w:val="single" w:sz="4" w:space="0" w:color="000000"/>
              <w:left w:val="single" w:sz="4" w:space="0" w:color="000000"/>
              <w:bottom w:val="single" w:sz="4" w:space="0" w:color="000000"/>
              <w:right w:val="single" w:sz="4" w:space="0" w:color="000000"/>
            </w:tcBorders>
            <w:vAlign w:val="center"/>
          </w:tcPr>
          <w:p w14:paraId="622683B2" w14:textId="77777777" w:rsidR="00AF5648" w:rsidRPr="00D713A9" w:rsidRDefault="00AF5648" w:rsidP="00AF5648">
            <w:pPr>
              <w:spacing w:after="0" w:line="100" w:lineRule="atLeast"/>
              <w:rPr>
                <w:rFonts w:ascii="Arial Unicode MS" w:eastAsia="Arial Unicode MS" w:hAnsi="Arial Unicode MS" w:cs="Arial Unicode MS"/>
                <w:sz w:val="20"/>
                <w:szCs w:val="24"/>
              </w:rPr>
            </w:pPr>
            <w:r>
              <w:rPr>
                <w:rFonts w:ascii="Arial Unicode MS" w:eastAsia="Arial Unicode MS" w:hAnsi="Arial Unicode MS" w:cs="Arial Unicode MS"/>
                <w:sz w:val="20"/>
                <w:szCs w:val="24"/>
              </w:rPr>
              <w:t>PROJETO</w:t>
            </w:r>
          </w:p>
        </w:tc>
      </w:tr>
    </w:tbl>
    <w:p w14:paraId="131CE67C" w14:textId="77777777" w:rsidR="006C6982" w:rsidRDefault="006C6982" w:rsidP="00740854">
      <w:pPr>
        <w:rPr>
          <w:rFonts w:ascii="Arial Unicode MS" w:hAnsi="Arial Unicode MS" w:cs="Arial Unicode MS"/>
          <w:sz w:val="24"/>
          <w:szCs w:val="24"/>
        </w:rPr>
      </w:pPr>
    </w:p>
    <w:p w14:paraId="56C2E881" w14:textId="77777777" w:rsidR="006C6982" w:rsidRPr="005C127F" w:rsidRDefault="006C6982" w:rsidP="00AF4565">
      <w:pPr>
        <w:pStyle w:val="PargrafodaLista"/>
        <w:numPr>
          <w:ilvl w:val="2"/>
          <w:numId w:val="1"/>
        </w:numPr>
        <w:spacing w:after="0"/>
        <w:ind w:left="0" w:firstLine="0"/>
        <w:rPr>
          <w:rFonts w:ascii="Arial Unicode MS" w:hAnsi="Arial Unicode MS" w:cs="Arial Unicode MS"/>
          <w:b/>
          <w:i/>
          <w:sz w:val="24"/>
          <w:szCs w:val="24"/>
        </w:rPr>
      </w:pPr>
      <w:r w:rsidRPr="005C127F">
        <w:rPr>
          <w:rFonts w:ascii="Arial Unicode MS" w:hAnsi="Arial Unicode MS" w:cs="Arial Unicode MS"/>
          <w:b/>
          <w:i/>
          <w:sz w:val="24"/>
          <w:szCs w:val="24"/>
        </w:rPr>
        <w:t>Equipamentos: existentes e em uso</w:t>
      </w:r>
      <w:r w:rsidR="00523405">
        <w:rPr>
          <w:rFonts w:ascii="Arial Unicode MS" w:hAnsi="Arial Unicode MS" w:cs="Arial Unicode MS"/>
          <w:b/>
          <w:i/>
          <w:sz w:val="24"/>
          <w:szCs w:val="24"/>
        </w:rPr>
        <w:t xml:space="preserve"> </w:t>
      </w:r>
    </w:p>
    <w:tbl>
      <w:tblPr>
        <w:tblW w:w="9000" w:type="dxa"/>
        <w:tblInd w:w="55" w:type="dxa"/>
        <w:tblCellMar>
          <w:left w:w="70" w:type="dxa"/>
          <w:right w:w="70" w:type="dxa"/>
        </w:tblCellMar>
        <w:tblLook w:val="04A0" w:firstRow="1" w:lastRow="0" w:firstColumn="1" w:lastColumn="0" w:noHBand="0" w:noVBand="1"/>
      </w:tblPr>
      <w:tblGrid>
        <w:gridCol w:w="7026"/>
        <w:gridCol w:w="1019"/>
        <w:gridCol w:w="955"/>
      </w:tblGrid>
      <w:tr w:rsidR="001810C2" w:rsidRPr="001810C2" w14:paraId="5B2D2FD8"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0E5E8551" w14:textId="77777777" w:rsidR="001810C2" w:rsidRPr="001810C2" w:rsidRDefault="00787799" w:rsidP="001810C2">
            <w:pPr>
              <w:spacing w:after="0" w:line="240" w:lineRule="auto"/>
              <w:jc w:val="center"/>
              <w:rPr>
                <w:rFonts w:ascii="Arial Unicode MS" w:eastAsia="Arial Unicode MS" w:hAnsi="Arial Unicode MS" w:cs="Arial Unicode MS"/>
                <w:color w:val="000000"/>
                <w:sz w:val="20"/>
                <w:szCs w:val="20"/>
                <w:lang w:eastAsia="pt-BR"/>
              </w:rPr>
            </w:pPr>
            <w:r>
              <w:rPr>
                <w:rFonts w:ascii="Arial Unicode MS" w:eastAsia="Arial Unicode MS" w:hAnsi="Arial Unicode MS" w:cs="Arial Unicode MS" w:hint="eastAsia"/>
                <w:color w:val="000000"/>
                <w:sz w:val="20"/>
                <w:szCs w:val="20"/>
                <w:lang w:eastAsia="pt-BR"/>
              </w:rPr>
              <w:t>EQUIPAMENTOS DE DIAGN</w:t>
            </w:r>
            <w:r>
              <w:rPr>
                <w:rFonts w:ascii="Arial Unicode MS" w:eastAsia="Arial Unicode MS" w:hAnsi="Arial Unicode MS" w:cs="Arial Unicode MS"/>
                <w:color w:val="000000"/>
                <w:sz w:val="20"/>
                <w:szCs w:val="20"/>
                <w:lang w:eastAsia="pt-BR"/>
              </w:rPr>
              <w:t>Ó</w:t>
            </w:r>
            <w:r w:rsidR="001810C2" w:rsidRPr="001810C2">
              <w:rPr>
                <w:rFonts w:ascii="Arial Unicode MS" w:eastAsia="Arial Unicode MS" w:hAnsi="Arial Unicode MS" w:cs="Arial Unicode MS" w:hint="eastAsia"/>
                <w:color w:val="000000"/>
                <w:sz w:val="20"/>
                <w:szCs w:val="20"/>
                <w:lang w:eastAsia="pt-BR"/>
              </w:rPr>
              <w:t>STICO POR IMAGEM</w:t>
            </w:r>
          </w:p>
        </w:tc>
      </w:tr>
      <w:tr w:rsidR="001810C2" w:rsidRPr="001810C2" w14:paraId="123BE046" w14:textId="77777777" w:rsidTr="001810C2">
        <w:trPr>
          <w:trHeight w:val="31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F914CE1"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343F44A8"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7A39B0AD"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1CE0CE96"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1E17A7FC"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MAMOGRAFO COM COMANDO SIMPLES</w:t>
            </w:r>
          </w:p>
        </w:tc>
        <w:tc>
          <w:tcPr>
            <w:tcW w:w="960" w:type="dxa"/>
            <w:tcBorders>
              <w:top w:val="nil"/>
              <w:left w:val="nil"/>
              <w:bottom w:val="single" w:sz="4" w:space="0" w:color="auto"/>
              <w:right w:val="single" w:sz="4" w:space="0" w:color="auto"/>
            </w:tcBorders>
            <w:shd w:val="clear" w:color="auto" w:fill="auto"/>
            <w:vAlign w:val="bottom"/>
            <w:hideMark/>
          </w:tcPr>
          <w:p w14:paraId="0C943E20"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2E20015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02787480"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76211C0"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PROCESSADORA DE FILME EXCLUSIVA PARA MAMOGRAFIA</w:t>
            </w:r>
          </w:p>
        </w:tc>
        <w:tc>
          <w:tcPr>
            <w:tcW w:w="960" w:type="dxa"/>
            <w:tcBorders>
              <w:top w:val="nil"/>
              <w:left w:val="nil"/>
              <w:bottom w:val="single" w:sz="4" w:space="0" w:color="auto"/>
              <w:right w:val="single" w:sz="4" w:space="0" w:color="auto"/>
            </w:tcBorders>
            <w:shd w:val="clear" w:color="auto" w:fill="auto"/>
            <w:vAlign w:val="bottom"/>
            <w:hideMark/>
          </w:tcPr>
          <w:p w14:paraId="084FFAF9"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7F5BDE9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264FF11E"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219F3FE"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lastRenderedPageBreak/>
              <w:t>RAIO X DENTARIO</w:t>
            </w:r>
          </w:p>
        </w:tc>
        <w:tc>
          <w:tcPr>
            <w:tcW w:w="960" w:type="dxa"/>
            <w:tcBorders>
              <w:top w:val="nil"/>
              <w:left w:val="nil"/>
              <w:bottom w:val="single" w:sz="4" w:space="0" w:color="auto"/>
              <w:right w:val="single" w:sz="4" w:space="0" w:color="auto"/>
            </w:tcBorders>
            <w:shd w:val="clear" w:color="auto" w:fill="auto"/>
            <w:vAlign w:val="bottom"/>
            <w:hideMark/>
          </w:tcPr>
          <w:p w14:paraId="18B23889"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9</w:t>
            </w:r>
          </w:p>
        </w:tc>
        <w:tc>
          <w:tcPr>
            <w:tcW w:w="960" w:type="dxa"/>
            <w:tcBorders>
              <w:top w:val="nil"/>
              <w:left w:val="nil"/>
              <w:bottom w:val="single" w:sz="4" w:space="0" w:color="auto"/>
              <w:right w:val="single" w:sz="4" w:space="0" w:color="auto"/>
            </w:tcBorders>
            <w:shd w:val="clear" w:color="auto" w:fill="auto"/>
            <w:vAlign w:val="bottom"/>
            <w:hideMark/>
          </w:tcPr>
          <w:p w14:paraId="082FA169"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9</w:t>
            </w:r>
          </w:p>
        </w:tc>
      </w:tr>
      <w:tr w:rsidR="001810C2" w:rsidRPr="001810C2" w14:paraId="68DAEFA5"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3E1D9AC"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RAIO X ATE 100 MA</w:t>
            </w:r>
          </w:p>
        </w:tc>
        <w:tc>
          <w:tcPr>
            <w:tcW w:w="960" w:type="dxa"/>
            <w:tcBorders>
              <w:top w:val="nil"/>
              <w:left w:val="nil"/>
              <w:bottom w:val="single" w:sz="4" w:space="0" w:color="auto"/>
              <w:right w:val="single" w:sz="4" w:space="0" w:color="auto"/>
            </w:tcBorders>
            <w:shd w:val="clear" w:color="auto" w:fill="auto"/>
            <w:vAlign w:val="bottom"/>
            <w:hideMark/>
          </w:tcPr>
          <w:p w14:paraId="6A688A27"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4788DED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3001984B"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2287697"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RAIO X DE 100 A 500 MA</w:t>
            </w:r>
          </w:p>
        </w:tc>
        <w:tc>
          <w:tcPr>
            <w:tcW w:w="960" w:type="dxa"/>
            <w:tcBorders>
              <w:top w:val="nil"/>
              <w:left w:val="nil"/>
              <w:bottom w:val="single" w:sz="4" w:space="0" w:color="auto"/>
              <w:right w:val="single" w:sz="4" w:space="0" w:color="auto"/>
            </w:tcBorders>
            <w:shd w:val="clear" w:color="auto" w:fill="auto"/>
            <w:vAlign w:val="bottom"/>
            <w:hideMark/>
          </w:tcPr>
          <w:p w14:paraId="555A5D0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c>
          <w:tcPr>
            <w:tcW w:w="960" w:type="dxa"/>
            <w:tcBorders>
              <w:top w:val="nil"/>
              <w:left w:val="nil"/>
              <w:bottom w:val="single" w:sz="4" w:space="0" w:color="auto"/>
              <w:right w:val="single" w:sz="4" w:space="0" w:color="auto"/>
            </w:tcBorders>
            <w:shd w:val="clear" w:color="auto" w:fill="auto"/>
            <w:vAlign w:val="bottom"/>
            <w:hideMark/>
          </w:tcPr>
          <w:p w14:paraId="06B02ED7"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38E3DA96"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483C32D6"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RAIO X MAIS DE 500MA</w:t>
            </w:r>
          </w:p>
        </w:tc>
        <w:tc>
          <w:tcPr>
            <w:tcW w:w="960" w:type="dxa"/>
            <w:tcBorders>
              <w:top w:val="nil"/>
              <w:left w:val="nil"/>
              <w:bottom w:val="single" w:sz="4" w:space="0" w:color="auto"/>
              <w:right w:val="single" w:sz="4" w:space="0" w:color="auto"/>
            </w:tcBorders>
            <w:shd w:val="clear" w:color="auto" w:fill="auto"/>
            <w:vAlign w:val="bottom"/>
            <w:hideMark/>
          </w:tcPr>
          <w:p w14:paraId="4877216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1D49F25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6A34CC33"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18458F8D"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TOMÓGRAFO COMPUTADORIZADO</w:t>
            </w:r>
          </w:p>
        </w:tc>
        <w:tc>
          <w:tcPr>
            <w:tcW w:w="960" w:type="dxa"/>
            <w:tcBorders>
              <w:top w:val="nil"/>
              <w:left w:val="nil"/>
              <w:bottom w:val="single" w:sz="4" w:space="0" w:color="auto"/>
              <w:right w:val="single" w:sz="4" w:space="0" w:color="auto"/>
            </w:tcBorders>
            <w:shd w:val="clear" w:color="auto" w:fill="auto"/>
            <w:vAlign w:val="bottom"/>
            <w:hideMark/>
          </w:tcPr>
          <w:p w14:paraId="3FA0CCA5"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16D7A72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242082EC"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068AA77C"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ULTRASSOM ECOGRAFO</w:t>
            </w:r>
          </w:p>
        </w:tc>
        <w:tc>
          <w:tcPr>
            <w:tcW w:w="960" w:type="dxa"/>
            <w:tcBorders>
              <w:top w:val="nil"/>
              <w:left w:val="nil"/>
              <w:bottom w:val="single" w:sz="4" w:space="0" w:color="auto"/>
              <w:right w:val="single" w:sz="4" w:space="0" w:color="auto"/>
            </w:tcBorders>
            <w:shd w:val="clear" w:color="auto" w:fill="auto"/>
            <w:vAlign w:val="bottom"/>
            <w:hideMark/>
          </w:tcPr>
          <w:p w14:paraId="1047E33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30E3898C"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7CD5A2A7"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0E4B6105"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EQUIPAMENTOS DE INFRA-ESTRUTURA</w:t>
            </w:r>
          </w:p>
        </w:tc>
      </w:tr>
      <w:tr w:rsidR="001810C2" w:rsidRPr="001810C2" w14:paraId="053E4BC6" w14:textId="77777777" w:rsidTr="001810C2">
        <w:trPr>
          <w:trHeight w:val="6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2ACDD675"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35A90EA9"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31A4402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4A358C63"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41EDAD77"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USINA DE OXIGENIO</w:t>
            </w:r>
          </w:p>
        </w:tc>
        <w:tc>
          <w:tcPr>
            <w:tcW w:w="960" w:type="dxa"/>
            <w:tcBorders>
              <w:top w:val="nil"/>
              <w:left w:val="nil"/>
              <w:bottom w:val="single" w:sz="4" w:space="0" w:color="auto"/>
              <w:right w:val="single" w:sz="4" w:space="0" w:color="auto"/>
            </w:tcBorders>
            <w:shd w:val="clear" w:color="auto" w:fill="auto"/>
            <w:vAlign w:val="bottom"/>
            <w:hideMark/>
          </w:tcPr>
          <w:p w14:paraId="56249375"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5439D88D"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51A6837B"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035792C7"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EQUIPAMENTOS DE ODONTOLOGIA</w:t>
            </w:r>
          </w:p>
        </w:tc>
      </w:tr>
      <w:tr w:rsidR="001810C2" w:rsidRPr="001810C2" w14:paraId="6140D8E2" w14:textId="77777777" w:rsidTr="001810C2">
        <w:trPr>
          <w:trHeight w:val="28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C0EDF72"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619F097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2D3B9145"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54797361"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0FCD479F"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EQUIPO ODONTOLOGICO</w:t>
            </w:r>
          </w:p>
        </w:tc>
        <w:tc>
          <w:tcPr>
            <w:tcW w:w="960" w:type="dxa"/>
            <w:tcBorders>
              <w:top w:val="nil"/>
              <w:left w:val="nil"/>
              <w:bottom w:val="single" w:sz="4" w:space="0" w:color="auto"/>
              <w:right w:val="single" w:sz="4" w:space="0" w:color="auto"/>
            </w:tcBorders>
            <w:shd w:val="clear" w:color="auto" w:fill="auto"/>
            <w:vAlign w:val="bottom"/>
            <w:hideMark/>
          </w:tcPr>
          <w:p w14:paraId="5141595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133</w:t>
            </w:r>
          </w:p>
        </w:tc>
        <w:tc>
          <w:tcPr>
            <w:tcW w:w="960" w:type="dxa"/>
            <w:tcBorders>
              <w:top w:val="nil"/>
              <w:left w:val="nil"/>
              <w:bottom w:val="single" w:sz="4" w:space="0" w:color="auto"/>
              <w:right w:val="single" w:sz="4" w:space="0" w:color="auto"/>
            </w:tcBorders>
            <w:shd w:val="clear" w:color="auto" w:fill="auto"/>
            <w:vAlign w:val="bottom"/>
            <w:hideMark/>
          </w:tcPr>
          <w:p w14:paraId="530DD38C"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133</w:t>
            </w:r>
          </w:p>
        </w:tc>
      </w:tr>
      <w:tr w:rsidR="001810C2" w:rsidRPr="001810C2" w14:paraId="528EE98D"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524C420E"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EQUIPAMENTOS PARA MANUTENCAO DA VIDA</w:t>
            </w:r>
          </w:p>
        </w:tc>
      </w:tr>
      <w:tr w:rsidR="001810C2" w:rsidRPr="001810C2" w14:paraId="2A313B95" w14:textId="77777777" w:rsidTr="001810C2">
        <w:trPr>
          <w:trHeight w:val="31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4FA2B797"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3069EEE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6AFDEB1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417EF8FB"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DC795C6"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BERÇO AQUECIDO</w:t>
            </w:r>
          </w:p>
        </w:tc>
        <w:tc>
          <w:tcPr>
            <w:tcW w:w="960" w:type="dxa"/>
            <w:tcBorders>
              <w:top w:val="nil"/>
              <w:left w:val="nil"/>
              <w:bottom w:val="single" w:sz="4" w:space="0" w:color="auto"/>
              <w:right w:val="single" w:sz="4" w:space="0" w:color="auto"/>
            </w:tcBorders>
            <w:shd w:val="clear" w:color="auto" w:fill="auto"/>
            <w:vAlign w:val="bottom"/>
            <w:hideMark/>
          </w:tcPr>
          <w:p w14:paraId="2CC9B42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3</w:t>
            </w:r>
          </w:p>
        </w:tc>
        <w:tc>
          <w:tcPr>
            <w:tcW w:w="960" w:type="dxa"/>
            <w:tcBorders>
              <w:top w:val="nil"/>
              <w:left w:val="nil"/>
              <w:bottom w:val="single" w:sz="4" w:space="0" w:color="auto"/>
              <w:right w:val="single" w:sz="4" w:space="0" w:color="auto"/>
            </w:tcBorders>
            <w:shd w:val="clear" w:color="auto" w:fill="auto"/>
            <w:vAlign w:val="bottom"/>
            <w:hideMark/>
          </w:tcPr>
          <w:p w14:paraId="51122E17"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3</w:t>
            </w:r>
          </w:p>
        </w:tc>
      </w:tr>
      <w:tr w:rsidR="001810C2" w:rsidRPr="001810C2" w14:paraId="12DFBD22"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F2279BE"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BOMBA DE INFUSAO</w:t>
            </w:r>
          </w:p>
        </w:tc>
        <w:tc>
          <w:tcPr>
            <w:tcW w:w="960" w:type="dxa"/>
            <w:tcBorders>
              <w:top w:val="nil"/>
              <w:left w:val="nil"/>
              <w:bottom w:val="single" w:sz="4" w:space="0" w:color="auto"/>
              <w:right w:val="single" w:sz="4" w:space="0" w:color="auto"/>
            </w:tcBorders>
            <w:shd w:val="clear" w:color="auto" w:fill="auto"/>
            <w:vAlign w:val="bottom"/>
            <w:hideMark/>
          </w:tcPr>
          <w:p w14:paraId="28A54F95"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20</w:t>
            </w:r>
          </w:p>
        </w:tc>
        <w:tc>
          <w:tcPr>
            <w:tcW w:w="960" w:type="dxa"/>
            <w:tcBorders>
              <w:top w:val="nil"/>
              <w:left w:val="nil"/>
              <w:bottom w:val="single" w:sz="4" w:space="0" w:color="auto"/>
              <w:right w:val="single" w:sz="4" w:space="0" w:color="auto"/>
            </w:tcBorders>
            <w:shd w:val="clear" w:color="auto" w:fill="auto"/>
            <w:vAlign w:val="bottom"/>
            <w:hideMark/>
          </w:tcPr>
          <w:p w14:paraId="68EACDA2"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16</w:t>
            </w:r>
          </w:p>
        </w:tc>
      </w:tr>
      <w:tr w:rsidR="001810C2" w:rsidRPr="001810C2" w14:paraId="6584ECBC"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2C678FCE"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 DE FOTOTERAPIA</w:t>
            </w:r>
          </w:p>
        </w:tc>
        <w:tc>
          <w:tcPr>
            <w:tcW w:w="960" w:type="dxa"/>
            <w:tcBorders>
              <w:top w:val="nil"/>
              <w:left w:val="nil"/>
              <w:bottom w:val="single" w:sz="4" w:space="0" w:color="auto"/>
              <w:right w:val="single" w:sz="4" w:space="0" w:color="auto"/>
            </w:tcBorders>
            <w:shd w:val="clear" w:color="auto" w:fill="auto"/>
            <w:vAlign w:val="bottom"/>
            <w:hideMark/>
          </w:tcPr>
          <w:p w14:paraId="1C048C22"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5</w:t>
            </w:r>
          </w:p>
        </w:tc>
        <w:tc>
          <w:tcPr>
            <w:tcW w:w="960" w:type="dxa"/>
            <w:tcBorders>
              <w:top w:val="nil"/>
              <w:left w:val="nil"/>
              <w:bottom w:val="single" w:sz="4" w:space="0" w:color="auto"/>
              <w:right w:val="single" w:sz="4" w:space="0" w:color="auto"/>
            </w:tcBorders>
            <w:shd w:val="clear" w:color="auto" w:fill="auto"/>
            <w:vAlign w:val="bottom"/>
            <w:hideMark/>
          </w:tcPr>
          <w:p w14:paraId="7580B3F6"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5</w:t>
            </w:r>
          </w:p>
        </w:tc>
      </w:tr>
      <w:tr w:rsidR="001810C2" w:rsidRPr="001810C2" w14:paraId="57855B30"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77AD89D"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MONITOR DE ECG</w:t>
            </w:r>
          </w:p>
        </w:tc>
        <w:tc>
          <w:tcPr>
            <w:tcW w:w="960" w:type="dxa"/>
            <w:tcBorders>
              <w:top w:val="nil"/>
              <w:left w:val="nil"/>
              <w:bottom w:val="single" w:sz="4" w:space="0" w:color="auto"/>
              <w:right w:val="single" w:sz="4" w:space="0" w:color="auto"/>
            </w:tcBorders>
            <w:shd w:val="clear" w:color="auto" w:fill="auto"/>
            <w:vAlign w:val="bottom"/>
            <w:hideMark/>
          </w:tcPr>
          <w:p w14:paraId="7ED4E396"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c>
          <w:tcPr>
            <w:tcW w:w="960" w:type="dxa"/>
            <w:tcBorders>
              <w:top w:val="nil"/>
              <w:left w:val="nil"/>
              <w:bottom w:val="single" w:sz="4" w:space="0" w:color="auto"/>
              <w:right w:val="single" w:sz="4" w:space="0" w:color="auto"/>
            </w:tcBorders>
            <w:shd w:val="clear" w:color="auto" w:fill="auto"/>
            <w:vAlign w:val="bottom"/>
            <w:hideMark/>
          </w:tcPr>
          <w:p w14:paraId="482BE88E"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726A63B9"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20824D8"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MONITOR DE PRESSAO NAO-INVASIVO</w:t>
            </w:r>
          </w:p>
        </w:tc>
        <w:tc>
          <w:tcPr>
            <w:tcW w:w="960" w:type="dxa"/>
            <w:tcBorders>
              <w:top w:val="nil"/>
              <w:left w:val="nil"/>
              <w:bottom w:val="single" w:sz="4" w:space="0" w:color="auto"/>
              <w:right w:val="single" w:sz="4" w:space="0" w:color="auto"/>
            </w:tcBorders>
            <w:shd w:val="clear" w:color="auto" w:fill="auto"/>
            <w:vAlign w:val="bottom"/>
            <w:hideMark/>
          </w:tcPr>
          <w:p w14:paraId="7D7A353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c>
          <w:tcPr>
            <w:tcW w:w="960" w:type="dxa"/>
            <w:tcBorders>
              <w:top w:val="nil"/>
              <w:left w:val="nil"/>
              <w:bottom w:val="single" w:sz="4" w:space="0" w:color="auto"/>
              <w:right w:val="single" w:sz="4" w:space="0" w:color="auto"/>
            </w:tcBorders>
            <w:shd w:val="clear" w:color="auto" w:fill="auto"/>
            <w:vAlign w:val="bottom"/>
            <w:hideMark/>
          </w:tcPr>
          <w:p w14:paraId="5458EC34"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38A9DEC7"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680B26E"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REANIMADOR PULMONAR/AMBU</w:t>
            </w:r>
          </w:p>
        </w:tc>
        <w:tc>
          <w:tcPr>
            <w:tcW w:w="960" w:type="dxa"/>
            <w:tcBorders>
              <w:top w:val="nil"/>
              <w:left w:val="nil"/>
              <w:bottom w:val="single" w:sz="4" w:space="0" w:color="auto"/>
              <w:right w:val="single" w:sz="4" w:space="0" w:color="auto"/>
            </w:tcBorders>
            <w:shd w:val="clear" w:color="auto" w:fill="auto"/>
            <w:vAlign w:val="bottom"/>
            <w:hideMark/>
          </w:tcPr>
          <w:p w14:paraId="424A1A7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11</w:t>
            </w:r>
          </w:p>
        </w:tc>
        <w:tc>
          <w:tcPr>
            <w:tcW w:w="960" w:type="dxa"/>
            <w:tcBorders>
              <w:top w:val="nil"/>
              <w:left w:val="nil"/>
              <w:bottom w:val="single" w:sz="4" w:space="0" w:color="auto"/>
              <w:right w:val="single" w:sz="4" w:space="0" w:color="auto"/>
            </w:tcBorders>
            <w:shd w:val="clear" w:color="auto" w:fill="auto"/>
            <w:vAlign w:val="bottom"/>
            <w:hideMark/>
          </w:tcPr>
          <w:p w14:paraId="2FE67F2E"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11</w:t>
            </w:r>
          </w:p>
        </w:tc>
      </w:tr>
      <w:tr w:rsidR="001810C2" w:rsidRPr="001810C2" w14:paraId="77A60D28"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7D454AD"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RESPIRADOR/VENTILADOR</w:t>
            </w:r>
          </w:p>
        </w:tc>
        <w:tc>
          <w:tcPr>
            <w:tcW w:w="960" w:type="dxa"/>
            <w:tcBorders>
              <w:top w:val="nil"/>
              <w:left w:val="nil"/>
              <w:bottom w:val="single" w:sz="4" w:space="0" w:color="auto"/>
              <w:right w:val="single" w:sz="4" w:space="0" w:color="auto"/>
            </w:tcBorders>
            <w:shd w:val="clear" w:color="auto" w:fill="auto"/>
            <w:vAlign w:val="bottom"/>
            <w:hideMark/>
          </w:tcPr>
          <w:p w14:paraId="57C16FA0"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4</w:t>
            </w:r>
          </w:p>
        </w:tc>
        <w:tc>
          <w:tcPr>
            <w:tcW w:w="960" w:type="dxa"/>
            <w:tcBorders>
              <w:top w:val="nil"/>
              <w:left w:val="nil"/>
              <w:bottom w:val="single" w:sz="4" w:space="0" w:color="auto"/>
              <w:right w:val="single" w:sz="4" w:space="0" w:color="auto"/>
            </w:tcBorders>
            <w:shd w:val="clear" w:color="auto" w:fill="auto"/>
            <w:vAlign w:val="bottom"/>
            <w:hideMark/>
          </w:tcPr>
          <w:p w14:paraId="32E433D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7BEDD95F"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3853A50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EQUIPAMENTOS POR METODOS GRAFICOS</w:t>
            </w:r>
          </w:p>
        </w:tc>
      </w:tr>
      <w:tr w:rsidR="001810C2" w:rsidRPr="001810C2" w14:paraId="6E597EAE" w14:textId="77777777" w:rsidTr="001810C2">
        <w:trPr>
          <w:trHeight w:val="43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EB912B0"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4D0EC978"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4B53F136"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3C916F29"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A5DBFC9"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ELETROCARDIOGRAFO</w:t>
            </w:r>
          </w:p>
        </w:tc>
        <w:tc>
          <w:tcPr>
            <w:tcW w:w="960" w:type="dxa"/>
            <w:tcBorders>
              <w:top w:val="nil"/>
              <w:left w:val="nil"/>
              <w:bottom w:val="single" w:sz="4" w:space="0" w:color="auto"/>
              <w:right w:val="single" w:sz="4" w:space="0" w:color="auto"/>
            </w:tcBorders>
            <w:shd w:val="clear" w:color="auto" w:fill="auto"/>
            <w:vAlign w:val="bottom"/>
            <w:hideMark/>
          </w:tcPr>
          <w:p w14:paraId="7993757B"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5</w:t>
            </w:r>
          </w:p>
        </w:tc>
        <w:tc>
          <w:tcPr>
            <w:tcW w:w="960" w:type="dxa"/>
            <w:tcBorders>
              <w:top w:val="nil"/>
              <w:left w:val="nil"/>
              <w:bottom w:val="single" w:sz="4" w:space="0" w:color="auto"/>
              <w:right w:val="single" w:sz="4" w:space="0" w:color="auto"/>
            </w:tcBorders>
            <w:shd w:val="clear" w:color="auto" w:fill="auto"/>
            <w:vAlign w:val="bottom"/>
            <w:hideMark/>
          </w:tcPr>
          <w:p w14:paraId="290EEC7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0BE58FD6"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32625601"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ELETROENCEFALOGRAFO</w:t>
            </w:r>
          </w:p>
        </w:tc>
        <w:tc>
          <w:tcPr>
            <w:tcW w:w="960" w:type="dxa"/>
            <w:tcBorders>
              <w:top w:val="nil"/>
              <w:left w:val="nil"/>
              <w:bottom w:val="single" w:sz="4" w:space="0" w:color="auto"/>
              <w:right w:val="single" w:sz="4" w:space="0" w:color="auto"/>
            </w:tcBorders>
            <w:shd w:val="clear" w:color="auto" w:fill="auto"/>
            <w:vAlign w:val="bottom"/>
            <w:hideMark/>
          </w:tcPr>
          <w:p w14:paraId="018A439A"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3050194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3DF98912"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00CBACB8"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EQUIPAMENTOS POR METODOS OPTICOS</w:t>
            </w:r>
          </w:p>
        </w:tc>
        <w:tc>
          <w:tcPr>
            <w:tcW w:w="960" w:type="dxa"/>
            <w:tcBorders>
              <w:top w:val="nil"/>
              <w:left w:val="nil"/>
              <w:bottom w:val="single" w:sz="4" w:space="0" w:color="auto"/>
              <w:right w:val="single" w:sz="4" w:space="0" w:color="auto"/>
            </w:tcBorders>
            <w:shd w:val="clear" w:color="auto" w:fill="auto"/>
            <w:vAlign w:val="bottom"/>
            <w:hideMark/>
          </w:tcPr>
          <w:p w14:paraId="20ADD1D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 </w:t>
            </w:r>
          </w:p>
        </w:tc>
        <w:tc>
          <w:tcPr>
            <w:tcW w:w="960" w:type="dxa"/>
            <w:tcBorders>
              <w:top w:val="nil"/>
              <w:left w:val="nil"/>
              <w:bottom w:val="single" w:sz="4" w:space="0" w:color="auto"/>
              <w:right w:val="single" w:sz="4" w:space="0" w:color="auto"/>
            </w:tcBorders>
            <w:shd w:val="clear" w:color="auto" w:fill="auto"/>
            <w:vAlign w:val="bottom"/>
            <w:hideMark/>
          </w:tcPr>
          <w:p w14:paraId="47590AA0"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 </w:t>
            </w:r>
          </w:p>
        </w:tc>
      </w:tr>
      <w:tr w:rsidR="001810C2" w:rsidRPr="001810C2" w14:paraId="140A8572" w14:textId="77777777" w:rsidTr="001810C2">
        <w:trPr>
          <w:trHeight w:val="40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290C556D"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593600ED"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07CE6522"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13DE4337"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2AE33D0"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ENDOSCOPIO DIGESTIVO</w:t>
            </w:r>
          </w:p>
        </w:tc>
        <w:tc>
          <w:tcPr>
            <w:tcW w:w="960" w:type="dxa"/>
            <w:tcBorders>
              <w:top w:val="nil"/>
              <w:left w:val="nil"/>
              <w:bottom w:val="single" w:sz="4" w:space="0" w:color="auto"/>
              <w:right w:val="single" w:sz="4" w:space="0" w:color="auto"/>
            </w:tcBorders>
            <w:shd w:val="clear" w:color="auto" w:fill="auto"/>
            <w:vAlign w:val="bottom"/>
            <w:hideMark/>
          </w:tcPr>
          <w:p w14:paraId="2006A4C1"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39EB530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65656080"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50C54383"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ENDOSCOPIO DAS VIAS URINARIAS</w:t>
            </w:r>
          </w:p>
        </w:tc>
        <w:tc>
          <w:tcPr>
            <w:tcW w:w="960" w:type="dxa"/>
            <w:tcBorders>
              <w:top w:val="nil"/>
              <w:left w:val="nil"/>
              <w:bottom w:val="single" w:sz="4" w:space="0" w:color="auto"/>
              <w:right w:val="single" w:sz="4" w:space="0" w:color="auto"/>
            </w:tcBorders>
            <w:shd w:val="clear" w:color="auto" w:fill="auto"/>
            <w:vAlign w:val="bottom"/>
            <w:hideMark/>
          </w:tcPr>
          <w:p w14:paraId="3ABBCAB6"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515C84F4"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78F0A513"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7D3402DC"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LAPAROSCOPIO/VÍDEO</w:t>
            </w:r>
          </w:p>
        </w:tc>
        <w:tc>
          <w:tcPr>
            <w:tcW w:w="960" w:type="dxa"/>
            <w:tcBorders>
              <w:top w:val="nil"/>
              <w:left w:val="nil"/>
              <w:bottom w:val="single" w:sz="4" w:space="0" w:color="auto"/>
              <w:right w:val="single" w:sz="4" w:space="0" w:color="auto"/>
            </w:tcBorders>
            <w:shd w:val="clear" w:color="auto" w:fill="auto"/>
            <w:vAlign w:val="bottom"/>
            <w:hideMark/>
          </w:tcPr>
          <w:p w14:paraId="4F5EB57F"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c>
          <w:tcPr>
            <w:tcW w:w="960" w:type="dxa"/>
            <w:tcBorders>
              <w:top w:val="nil"/>
              <w:left w:val="nil"/>
              <w:bottom w:val="single" w:sz="4" w:space="0" w:color="auto"/>
              <w:right w:val="single" w:sz="4" w:space="0" w:color="auto"/>
            </w:tcBorders>
            <w:shd w:val="clear" w:color="auto" w:fill="auto"/>
            <w:vAlign w:val="bottom"/>
            <w:hideMark/>
          </w:tcPr>
          <w:p w14:paraId="7F65A179"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1</w:t>
            </w:r>
          </w:p>
        </w:tc>
      </w:tr>
      <w:tr w:rsidR="001810C2" w:rsidRPr="001810C2" w14:paraId="049A363F" w14:textId="77777777" w:rsidTr="001810C2">
        <w:trPr>
          <w:trHeight w:val="300"/>
        </w:trPr>
        <w:tc>
          <w:tcPr>
            <w:tcW w:w="900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42F9CF80"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OUTROS EQUIPAMENTOS</w:t>
            </w:r>
          </w:p>
        </w:tc>
      </w:tr>
      <w:tr w:rsidR="001810C2" w:rsidRPr="001810C2" w14:paraId="6BC58CA2" w14:textId="77777777" w:rsidTr="001810C2">
        <w:trPr>
          <w:trHeight w:val="375"/>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2B1FD313"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Equipamento:</w:t>
            </w:r>
          </w:p>
        </w:tc>
        <w:tc>
          <w:tcPr>
            <w:tcW w:w="960" w:type="dxa"/>
            <w:tcBorders>
              <w:top w:val="nil"/>
              <w:left w:val="nil"/>
              <w:bottom w:val="single" w:sz="4" w:space="0" w:color="auto"/>
              <w:right w:val="single" w:sz="4" w:space="0" w:color="auto"/>
            </w:tcBorders>
            <w:shd w:val="clear" w:color="auto" w:fill="auto"/>
            <w:vAlign w:val="bottom"/>
            <w:hideMark/>
          </w:tcPr>
          <w:p w14:paraId="7EF13E9D"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Existente:</w:t>
            </w:r>
          </w:p>
        </w:tc>
        <w:tc>
          <w:tcPr>
            <w:tcW w:w="960" w:type="dxa"/>
            <w:tcBorders>
              <w:top w:val="nil"/>
              <w:left w:val="nil"/>
              <w:bottom w:val="single" w:sz="4" w:space="0" w:color="auto"/>
              <w:right w:val="single" w:sz="4" w:space="0" w:color="auto"/>
            </w:tcBorders>
            <w:shd w:val="clear" w:color="auto" w:fill="auto"/>
            <w:vAlign w:val="bottom"/>
            <w:hideMark/>
          </w:tcPr>
          <w:p w14:paraId="07FC0E84"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Em Uso:</w:t>
            </w:r>
          </w:p>
        </w:tc>
      </w:tr>
      <w:tr w:rsidR="001810C2" w:rsidRPr="001810C2" w14:paraId="033A47AC"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14B102EA"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APARELHO DE DIATERMIA POR ULTRASSOM/ONDAS CURTAS</w:t>
            </w:r>
          </w:p>
        </w:tc>
        <w:tc>
          <w:tcPr>
            <w:tcW w:w="960" w:type="dxa"/>
            <w:tcBorders>
              <w:top w:val="nil"/>
              <w:left w:val="nil"/>
              <w:bottom w:val="single" w:sz="4" w:space="0" w:color="auto"/>
              <w:right w:val="single" w:sz="4" w:space="0" w:color="auto"/>
            </w:tcBorders>
            <w:shd w:val="clear" w:color="auto" w:fill="auto"/>
            <w:vAlign w:val="bottom"/>
            <w:hideMark/>
          </w:tcPr>
          <w:p w14:paraId="65C97963"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c>
          <w:tcPr>
            <w:tcW w:w="960" w:type="dxa"/>
            <w:tcBorders>
              <w:top w:val="nil"/>
              <w:left w:val="nil"/>
              <w:bottom w:val="single" w:sz="4" w:space="0" w:color="auto"/>
              <w:right w:val="single" w:sz="4" w:space="0" w:color="auto"/>
            </w:tcBorders>
            <w:shd w:val="clear" w:color="auto" w:fill="auto"/>
            <w:vAlign w:val="bottom"/>
            <w:hideMark/>
          </w:tcPr>
          <w:p w14:paraId="7D42B582"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r w:rsidR="001810C2" w:rsidRPr="001810C2" w14:paraId="2EEFC039" w14:textId="77777777" w:rsidTr="001810C2">
        <w:trPr>
          <w:trHeight w:val="300"/>
        </w:trPr>
        <w:tc>
          <w:tcPr>
            <w:tcW w:w="7080" w:type="dxa"/>
            <w:tcBorders>
              <w:top w:val="nil"/>
              <w:left w:val="single" w:sz="4" w:space="0" w:color="auto"/>
              <w:bottom w:val="single" w:sz="4" w:space="0" w:color="auto"/>
              <w:right w:val="single" w:sz="4" w:space="0" w:color="auto"/>
            </w:tcBorders>
            <w:shd w:val="clear" w:color="auto" w:fill="auto"/>
            <w:vAlign w:val="bottom"/>
            <w:hideMark/>
          </w:tcPr>
          <w:p w14:paraId="6DDC464E" w14:textId="77777777" w:rsidR="001810C2" w:rsidRPr="001810C2" w:rsidRDefault="001810C2" w:rsidP="001810C2">
            <w:pPr>
              <w:spacing w:after="0" w:line="240" w:lineRule="auto"/>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FORNO DE BIER</w:t>
            </w:r>
          </w:p>
        </w:tc>
        <w:tc>
          <w:tcPr>
            <w:tcW w:w="960" w:type="dxa"/>
            <w:tcBorders>
              <w:top w:val="nil"/>
              <w:left w:val="nil"/>
              <w:bottom w:val="single" w:sz="4" w:space="0" w:color="auto"/>
              <w:right w:val="single" w:sz="4" w:space="0" w:color="auto"/>
            </w:tcBorders>
            <w:shd w:val="clear" w:color="auto" w:fill="auto"/>
            <w:vAlign w:val="bottom"/>
            <w:hideMark/>
          </w:tcPr>
          <w:p w14:paraId="368220B7"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c>
          <w:tcPr>
            <w:tcW w:w="960" w:type="dxa"/>
            <w:tcBorders>
              <w:top w:val="nil"/>
              <w:left w:val="nil"/>
              <w:bottom w:val="single" w:sz="4" w:space="0" w:color="auto"/>
              <w:right w:val="single" w:sz="4" w:space="0" w:color="auto"/>
            </w:tcBorders>
            <w:shd w:val="clear" w:color="auto" w:fill="auto"/>
            <w:vAlign w:val="bottom"/>
            <w:hideMark/>
          </w:tcPr>
          <w:p w14:paraId="392DD922" w14:textId="77777777" w:rsidR="001810C2" w:rsidRPr="001810C2" w:rsidRDefault="001810C2" w:rsidP="001810C2">
            <w:pPr>
              <w:spacing w:after="0" w:line="240" w:lineRule="auto"/>
              <w:jc w:val="center"/>
              <w:rPr>
                <w:rFonts w:ascii="Arial Unicode MS" w:eastAsia="Arial Unicode MS" w:hAnsi="Arial Unicode MS" w:cs="Arial Unicode MS"/>
                <w:color w:val="000000"/>
                <w:sz w:val="20"/>
                <w:szCs w:val="20"/>
                <w:lang w:eastAsia="pt-BR"/>
              </w:rPr>
            </w:pPr>
            <w:r w:rsidRPr="001810C2">
              <w:rPr>
                <w:rFonts w:ascii="Arial Unicode MS" w:eastAsia="Arial Unicode MS" w:hAnsi="Arial Unicode MS" w:cs="Arial Unicode MS" w:hint="eastAsia"/>
                <w:color w:val="000000"/>
                <w:sz w:val="20"/>
                <w:szCs w:val="20"/>
                <w:lang w:eastAsia="pt-BR"/>
              </w:rPr>
              <w:t>2</w:t>
            </w:r>
          </w:p>
        </w:tc>
      </w:tr>
    </w:tbl>
    <w:p w14:paraId="3EAE2080" w14:textId="77777777" w:rsidR="006C6982" w:rsidRPr="00D31CA5" w:rsidRDefault="006C6982" w:rsidP="00DC091A">
      <w:pPr>
        <w:spacing w:after="0"/>
        <w:rPr>
          <w:rFonts w:ascii="Arial Unicode MS" w:hAnsi="Arial Unicode MS" w:cs="Arial Unicode MS"/>
          <w:sz w:val="16"/>
          <w:szCs w:val="24"/>
        </w:rPr>
      </w:pPr>
      <w:r w:rsidRPr="00D31CA5">
        <w:rPr>
          <w:rFonts w:ascii="Arial Unicode MS" w:hAnsi="Arial Unicode MS" w:cs="Arial Unicode MS"/>
          <w:sz w:val="16"/>
          <w:szCs w:val="24"/>
        </w:rPr>
        <w:t xml:space="preserve">Fonte: Sistema do Cadastro Nacional de Estabelecimentos de Saúde, consulta em </w:t>
      </w:r>
      <w:r w:rsidR="001810C2">
        <w:rPr>
          <w:rFonts w:ascii="Arial Unicode MS" w:hAnsi="Arial Unicode MS" w:cs="Arial Unicode MS"/>
          <w:sz w:val="16"/>
          <w:szCs w:val="24"/>
        </w:rPr>
        <w:t>03/09</w:t>
      </w:r>
      <w:r w:rsidRPr="00D31CA5">
        <w:rPr>
          <w:rFonts w:ascii="Arial Unicode MS" w:hAnsi="Arial Unicode MS" w:cs="Arial Unicode MS"/>
          <w:sz w:val="16"/>
          <w:szCs w:val="24"/>
        </w:rPr>
        <w:t>/201</w:t>
      </w:r>
      <w:r w:rsidR="0079773D">
        <w:rPr>
          <w:rFonts w:ascii="Arial Unicode MS" w:hAnsi="Arial Unicode MS" w:cs="Arial Unicode MS"/>
          <w:sz w:val="16"/>
          <w:szCs w:val="24"/>
        </w:rPr>
        <w:t>3</w:t>
      </w:r>
      <w:r w:rsidRPr="00D31CA5">
        <w:rPr>
          <w:rFonts w:ascii="Arial Unicode MS" w:hAnsi="Arial Unicode MS" w:cs="Arial Unicode MS"/>
          <w:sz w:val="16"/>
          <w:szCs w:val="24"/>
        </w:rPr>
        <w:t>.</w:t>
      </w:r>
    </w:p>
    <w:p w14:paraId="3921A784" w14:textId="77777777" w:rsidR="006C6982" w:rsidRDefault="006C6982" w:rsidP="00DC091A">
      <w:pPr>
        <w:spacing w:after="0"/>
        <w:rPr>
          <w:rFonts w:ascii="Arial Unicode MS" w:hAnsi="Arial Unicode MS" w:cs="Arial Unicode MS"/>
          <w:b/>
          <w:sz w:val="24"/>
          <w:szCs w:val="24"/>
        </w:rPr>
      </w:pPr>
    </w:p>
    <w:p w14:paraId="5B2444B3" w14:textId="77777777" w:rsidR="00D14587" w:rsidRDefault="00D14587" w:rsidP="00DC091A">
      <w:pPr>
        <w:spacing w:after="0"/>
        <w:rPr>
          <w:rFonts w:ascii="Arial Unicode MS" w:hAnsi="Arial Unicode MS" w:cs="Arial Unicode MS"/>
          <w:b/>
          <w:sz w:val="24"/>
          <w:szCs w:val="24"/>
        </w:rPr>
      </w:pPr>
    </w:p>
    <w:p w14:paraId="196C6763" w14:textId="77777777" w:rsidR="00D14587" w:rsidRDefault="00D14587" w:rsidP="00DC091A">
      <w:pPr>
        <w:spacing w:after="0"/>
        <w:rPr>
          <w:rFonts w:ascii="Arial Unicode MS" w:hAnsi="Arial Unicode MS" w:cs="Arial Unicode MS"/>
          <w:b/>
          <w:sz w:val="24"/>
          <w:szCs w:val="24"/>
        </w:rPr>
      </w:pPr>
    </w:p>
    <w:p w14:paraId="6EC70B11" w14:textId="77777777" w:rsidR="006C6982" w:rsidRPr="00AE2B65" w:rsidRDefault="006C6982" w:rsidP="00AF4565">
      <w:pPr>
        <w:pStyle w:val="Ttulo2"/>
        <w:numPr>
          <w:ilvl w:val="1"/>
          <w:numId w:val="1"/>
        </w:numPr>
        <w:spacing w:before="0"/>
        <w:rPr>
          <w:rFonts w:ascii="Arial Unicode MS" w:hAnsi="Arial Unicode MS" w:cs="Arial Unicode MS"/>
          <w:color w:val="auto"/>
        </w:rPr>
      </w:pPr>
      <w:bookmarkStart w:id="60" w:name="_Toc401750056"/>
      <w:r>
        <w:rPr>
          <w:rFonts w:ascii="Arial Unicode MS" w:hAnsi="Arial Unicode MS" w:cs="Arial Unicode MS"/>
          <w:color w:val="auto"/>
        </w:rPr>
        <w:t xml:space="preserve">Tecnologia de </w:t>
      </w:r>
      <w:r w:rsidRPr="00AE2B65">
        <w:rPr>
          <w:rFonts w:ascii="Arial Unicode MS" w:hAnsi="Arial Unicode MS" w:cs="Arial Unicode MS"/>
          <w:color w:val="auto"/>
        </w:rPr>
        <w:t>Informação</w:t>
      </w:r>
      <w:bookmarkEnd w:id="60"/>
    </w:p>
    <w:p w14:paraId="65007DAA" w14:textId="77777777" w:rsidR="006C6982" w:rsidRPr="0026602E" w:rsidRDefault="006C6982" w:rsidP="0026602E">
      <w:pPr>
        <w:spacing w:after="0"/>
        <w:ind w:firstLine="708"/>
        <w:jc w:val="both"/>
        <w:rPr>
          <w:rFonts w:ascii="Arial Unicode MS" w:hAnsi="Arial Unicode MS" w:cs="Arial Unicode MS"/>
          <w:sz w:val="24"/>
          <w:szCs w:val="24"/>
        </w:rPr>
      </w:pPr>
      <w:r w:rsidRPr="0026602E">
        <w:rPr>
          <w:rFonts w:ascii="Arial Unicode MS" w:hAnsi="Arial Unicode MS" w:cs="Arial Unicode MS"/>
          <w:sz w:val="24"/>
          <w:szCs w:val="24"/>
        </w:rPr>
        <w:t xml:space="preserve">A seguir, são apresentadas algumas características da infraestrutura </w:t>
      </w:r>
      <w:r>
        <w:rPr>
          <w:rFonts w:ascii="Arial Unicode MS" w:hAnsi="Arial Unicode MS" w:cs="Arial Unicode MS"/>
          <w:sz w:val="24"/>
          <w:szCs w:val="24"/>
        </w:rPr>
        <w:t>de tecnologia de informação</w:t>
      </w:r>
      <w:r w:rsidRPr="0026602E">
        <w:rPr>
          <w:rFonts w:ascii="Arial Unicode MS" w:hAnsi="Arial Unicode MS" w:cs="Arial Unicode MS"/>
          <w:sz w:val="24"/>
          <w:szCs w:val="24"/>
        </w:rPr>
        <w:t xml:space="preserve"> do Hospital.</w:t>
      </w:r>
    </w:p>
    <w:p w14:paraId="5EE1D193" w14:textId="77777777" w:rsidR="006C6982" w:rsidRDefault="006C6982" w:rsidP="00AE2B65">
      <w:pPr>
        <w:spacing w:after="0"/>
        <w:rPr>
          <w:rFonts w:ascii="Arial Unicode MS" w:hAnsi="Arial Unicode MS" w:cs="Arial Unicode MS"/>
          <w:b/>
          <w:sz w:val="24"/>
          <w:szCs w:val="24"/>
        </w:rPr>
      </w:pPr>
    </w:p>
    <w:p w14:paraId="1831E70C" w14:textId="77777777" w:rsidR="006C6982" w:rsidRPr="005C127F" w:rsidRDefault="006C6982" w:rsidP="00AF4565">
      <w:pPr>
        <w:pStyle w:val="PargrafodaLista"/>
        <w:numPr>
          <w:ilvl w:val="2"/>
          <w:numId w:val="1"/>
        </w:numPr>
        <w:spacing w:after="0"/>
        <w:ind w:left="0" w:firstLine="0"/>
        <w:rPr>
          <w:rFonts w:ascii="Arial Unicode MS" w:hAnsi="Arial Unicode MS" w:cs="Arial Unicode MS"/>
          <w:b/>
          <w:i/>
          <w:sz w:val="24"/>
          <w:szCs w:val="24"/>
        </w:rPr>
      </w:pPr>
      <w:r w:rsidRPr="005C127F">
        <w:rPr>
          <w:rFonts w:ascii="Arial Unicode MS" w:hAnsi="Arial Unicode MS" w:cs="Arial Unicode MS"/>
          <w:b/>
          <w:i/>
          <w:sz w:val="24"/>
          <w:szCs w:val="24"/>
        </w:rPr>
        <w:t>Estrutura de tecnologia de informação</w:t>
      </w:r>
      <w:r>
        <w:rPr>
          <w:rFonts w:ascii="Arial Unicode MS" w:hAnsi="Arial Unicode MS" w:cs="Arial Unicode MS"/>
          <w:b/>
          <w:i/>
          <w:sz w:val="24"/>
          <w:szCs w:val="24"/>
        </w:rPr>
        <w:t xml:space="preserve"> </w:t>
      </w:r>
    </w:p>
    <w:tbl>
      <w:tblPr>
        <w:tblW w:w="8300" w:type="dxa"/>
        <w:tblInd w:w="55" w:type="dxa"/>
        <w:tblCellMar>
          <w:left w:w="70" w:type="dxa"/>
          <w:right w:w="70" w:type="dxa"/>
        </w:tblCellMar>
        <w:tblLook w:val="04A0" w:firstRow="1" w:lastRow="0" w:firstColumn="1" w:lastColumn="0" w:noHBand="0" w:noVBand="1"/>
      </w:tblPr>
      <w:tblGrid>
        <w:gridCol w:w="5490"/>
        <w:gridCol w:w="2810"/>
      </w:tblGrid>
      <w:tr w:rsidR="006360B5" w:rsidRPr="006360B5" w14:paraId="610C65ED" w14:textId="77777777" w:rsidTr="006360B5">
        <w:trPr>
          <w:trHeight w:val="600"/>
        </w:trPr>
        <w:tc>
          <w:tcPr>
            <w:tcW w:w="5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96763" w14:textId="77777777" w:rsidR="006360B5" w:rsidRPr="006360B5" w:rsidRDefault="006360B5" w:rsidP="006360B5">
            <w:pPr>
              <w:spacing w:after="0" w:line="240" w:lineRule="auto"/>
              <w:jc w:val="center"/>
              <w:rPr>
                <w:rFonts w:ascii="Arial Unicode MS" w:eastAsia="Arial Unicode MS" w:hAnsi="Arial Unicode MS" w:cs="Arial Unicode MS"/>
                <w:b/>
                <w:color w:val="000000"/>
                <w:sz w:val="20"/>
                <w:lang w:eastAsia="pt-BR"/>
              </w:rPr>
            </w:pPr>
            <w:r w:rsidRPr="006360B5">
              <w:rPr>
                <w:rFonts w:ascii="Arial Unicode MS" w:eastAsia="Arial Unicode MS" w:hAnsi="Arial Unicode MS" w:cs="Arial Unicode MS"/>
                <w:b/>
                <w:color w:val="000000"/>
                <w:sz w:val="20"/>
                <w:lang w:eastAsia="pt-BR"/>
              </w:rPr>
              <w:t>EQUIPAMENTO</w:t>
            </w:r>
          </w:p>
        </w:tc>
        <w:tc>
          <w:tcPr>
            <w:tcW w:w="2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802B5D" w14:textId="77777777" w:rsidR="006360B5" w:rsidRPr="006360B5" w:rsidRDefault="006360B5" w:rsidP="006360B5">
            <w:pPr>
              <w:spacing w:after="0" w:line="240" w:lineRule="auto"/>
              <w:jc w:val="center"/>
              <w:rPr>
                <w:rFonts w:ascii="Arial Unicode MS" w:eastAsia="Arial Unicode MS" w:hAnsi="Arial Unicode MS" w:cs="Arial Unicode MS"/>
                <w:b/>
                <w:color w:val="000000"/>
                <w:sz w:val="20"/>
                <w:lang w:eastAsia="pt-BR"/>
              </w:rPr>
            </w:pPr>
            <w:r w:rsidRPr="006360B5">
              <w:rPr>
                <w:rFonts w:ascii="Arial Unicode MS" w:eastAsia="Arial Unicode MS" w:hAnsi="Arial Unicode MS" w:cs="Arial Unicode MS"/>
                <w:b/>
                <w:color w:val="000000"/>
                <w:sz w:val="20"/>
                <w:lang w:eastAsia="pt-BR"/>
              </w:rPr>
              <w:t>QUANTIDADE/CAPACIDADE</w:t>
            </w:r>
          </w:p>
        </w:tc>
      </w:tr>
      <w:tr w:rsidR="006360B5" w:rsidRPr="006360B5" w14:paraId="324CFF6D" w14:textId="77777777" w:rsidTr="001810C2">
        <w:trPr>
          <w:trHeight w:val="6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33AF1874"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SALA SEGURA PARA LOCALIZAÇÃO DOS EQUIPAMENTOS SERVIDORES</w:t>
            </w:r>
          </w:p>
        </w:tc>
        <w:tc>
          <w:tcPr>
            <w:tcW w:w="2506" w:type="dxa"/>
            <w:tcBorders>
              <w:top w:val="nil"/>
              <w:left w:val="nil"/>
              <w:bottom w:val="single" w:sz="4" w:space="0" w:color="auto"/>
              <w:right w:val="single" w:sz="4" w:space="0" w:color="auto"/>
            </w:tcBorders>
            <w:shd w:val="clear" w:color="auto" w:fill="auto"/>
            <w:vAlign w:val="center"/>
          </w:tcPr>
          <w:p w14:paraId="5F49EE6F"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1</w:t>
            </w:r>
          </w:p>
        </w:tc>
      </w:tr>
      <w:tr w:rsidR="006360B5" w:rsidRPr="006360B5" w14:paraId="47403A4F"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4EEFD00A"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NÚMERO DE SERVIDORES</w:t>
            </w:r>
          </w:p>
        </w:tc>
        <w:tc>
          <w:tcPr>
            <w:tcW w:w="2506" w:type="dxa"/>
            <w:tcBorders>
              <w:top w:val="nil"/>
              <w:left w:val="nil"/>
              <w:bottom w:val="single" w:sz="4" w:space="0" w:color="auto"/>
              <w:right w:val="single" w:sz="4" w:space="0" w:color="auto"/>
            </w:tcBorders>
            <w:shd w:val="clear" w:color="auto" w:fill="auto"/>
            <w:vAlign w:val="center"/>
          </w:tcPr>
          <w:p w14:paraId="610CE87F"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14</w:t>
            </w:r>
          </w:p>
        </w:tc>
      </w:tr>
      <w:tr w:rsidR="006360B5" w:rsidRPr="006360B5" w14:paraId="7B43A9AF"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0609D14E"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ARMÁRIOS (RACKS) PARA INSTALAÇÃO DE SERVIDORES</w:t>
            </w:r>
          </w:p>
        </w:tc>
        <w:tc>
          <w:tcPr>
            <w:tcW w:w="2506" w:type="dxa"/>
            <w:tcBorders>
              <w:top w:val="nil"/>
              <w:left w:val="nil"/>
              <w:bottom w:val="single" w:sz="4" w:space="0" w:color="auto"/>
              <w:right w:val="single" w:sz="4" w:space="0" w:color="auto"/>
            </w:tcBorders>
            <w:shd w:val="clear" w:color="auto" w:fill="auto"/>
            <w:vAlign w:val="center"/>
          </w:tcPr>
          <w:p w14:paraId="41AF4054"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3</w:t>
            </w:r>
          </w:p>
        </w:tc>
      </w:tr>
      <w:tr w:rsidR="006360B5" w:rsidRPr="006360B5" w14:paraId="19C2C348"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6DD1903D"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EQUIPAMENTO DE FIREWALL</w:t>
            </w:r>
          </w:p>
        </w:tc>
        <w:tc>
          <w:tcPr>
            <w:tcW w:w="2506" w:type="dxa"/>
            <w:tcBorders>
              <w:top w:val="nil"/>
              <w:left w:val="nil"/>
              <w:bottom w:val="single" w:sz="4" w:space="0" w:color="auto"/>
              <w:right w:val="single" w:sz="4" w:space="0" w:color="auto"/>
            </w:tcBorders>
            <w:shd w:val="clear" w:color="auto" w:fill="auto"/>
            <w:vAlign w:val="center"/>
          </w:tcPr>
          <w:p w14:paraId="1B976322"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5</w:t>
            </w:r>
          </w:p>
        </w:tc>
      </w:tr>
      <w:tr w:rsidR="006360B5" w:rsidRPr="006360B5" w14:paraId="17B68AF6" w14:textId="77777777" w:rsidTr="001810C2">
        <w:trPr>
          <w:trHeight w:val="6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5FCA4FE9"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EQUIPAMENTO ESPECÍFICO DE STORAGE (ARMAZENAMENTO DE DADOS) -CAPACIDADE TOTAL DE ARMAZENAMENTO</w:t>
            </w:r>
          </w:p>
        </w:tc>
        <w:tc>
          <w:tcPr>
            <w:tcW w:w="2506" w:type="dxa"/>
            <w:tcBorders>
              <w:top w:val="nil"/>
              <w:left w:val="nil"/>
              <w:bottom w:val="single" w:sz="4" w:space="0" w:color="auto"/>
              <w:right w:val="single" w:sz="4" w:space="0" w:color="auto"/>
            </w:tcBorders>
            <w:shd w:val="clear" w:color="auto" w:fill="auto"/>
            <w:vAlign w:val="center"/>
          </w:tcPr>
          <w:p w14:paraId="6F6884AB"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sidRPr="001810C2">
              <w:rPr>
                <w:rFonts w:ascii="Arial Unicode MS" w:eastAsia="Arial Unicode MS" w:hAnsi="Arial Unicode MS" w:cs="Arial Unicode MS"/>
                <w:color w:val="000000"/>
                <w:sz w:val="20"/>
                <w:lang w:eastAsia="pt-BR"/>
              </w:rPr>
              <w:t>1 - 16TB</w:t>
            </w:r>
          </w:p>
        </w:tc>
      </w:tr>
      <w:tr w:rsidR="006360B5" w:rsidRPr="006360B5" w14:paraId="5551A3A8" w14:textId="77777777" w:rsidTr="001810C2">
        <w:trPr>
          <w:trHeight w:val="6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50FDB624"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COMPUTADOR CENTRAL (SWITCH CORE E/OU DE DISTRIBUIÇÃO) – QUANTIDADE E CAPACIDADE</w:t>
            </w:r>
          </w:p>
        </w:tc>
        <w:tc>
          <w:tcPr>
            <w:tcW w:w="2506" w:type="dxa"/>
            <w:tcBorders>
              <w:top w:val="nil"/>
              <w:left w:val="nil"/>
              <w:bottom w:val="single" w:sz="4" w:space="0" w:color="auto"/>
              <w:right w:val="single" w:sz="4" w:space="0" w:color="auto"/>
            </w:tcBorders>
            <w:shd w:val="clear" w:color="auto" w:fill="auto"/>
            <w:vAlign w:val="center"/>
          </w:tcPr>
          <w:p w14:paraId="30415474"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0</w:t>
            </w:r>
          </w:p>
        </w:tc>
      </w:tr>
      <w:tr w:rsidR="006360B5" w:rsidRPr="006360B5" w14:paraId="7FF4A6DA"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380042BE"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NÚMERO DE SWITCHES DE ACESSO À REDE</w:t>
            </w:r>
          </w:p>
        </w:tc>
        <w:tc>
          <w:tcPr>
            <w:tcW w:w="2506" w:type="dxa"/>
            <w:tcBorders>
              <w:top w:val="nil"/>
              <w:left w:val="nil"/>
              <w:bottom w:val="single" w:sz="4" w:space="0" w:color="auto"/>
              <w:right w:val="single" w:sz="4" w:space="0" w:color="auto"/>
            </w:tcBorders>
            <w:shd w:val="clear" w:color="auto" w:fill="auto"/>
            <w:vAlign w:val="center"/>
          </w:tcPr>
          <w:p w14:paraId="7D0D3D46"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47</w:t>
            </w:r>
          </w:p>
        </w:tc>
      </w:tr>
      <w:tr w:rsidR="006360B5" w:rsidRPr="006360B5" w14:paraId="4E1DB106" w14:textId="77777777" w:rsidTr="001810C2">
        <w:trPr>
          <w:trHeight w:val="614"/>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67B20648"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ÁREAS (SERVIÇOS, UNIDADES) SUPORTADAS PELA ESTRUTURA DE REDE EXISTENTE</w:t>
            </w:r>
          </w:p>
        </w:tc>
        <w:tc>
          <w:tcPr>
            <w:tcW w:w="2506" w:type="dxa"/>
            <w:tcBorders>
              <w:top w:val="nil"/>
              <w:left w:val="nil"/>
              <w:bottom w:val="single" w:sz="4" w:space="0" w:color="auto"/>
              <w:right w:val="single" w:sz="4" w:space="0" w:color="auto"/>
            </w:tcBorders>
            <w:shd w:val="clear" w:color="auto" w:fill="auto"/>
            <w:vAlign w:val="center"/>
          </w:tcPr>
          <w:p w14:paraId="33A7F98F"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175</w:t>
            </w:r>
          </w:p>
        </w:tc>
      </w:tr>
      <w:tr w:rsidR="006360B5" w:rsidRPr="006360B5" w14:paraId="24F08BB7"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641D175B"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NÚMERO DE ESTAÇÕES DE TRABALHO</w:t>
            </w:r>
          </w:p>
        </w:tc>
        <w:tc>
          <w:tcPr>
            <w:tcW w:w="2506" w:type="dxa"/>
            <w:tcBorders>
              <w:top w:val="nil"/>
              <w:left w:val="nil"/>
              <w:bottom w:val="single" w:sz="4" w:space="0" w:color="auto"/>
              <w:right w:val="single" w:sz="4" w:space="0" w:color="auto"/>
            </w:tcBorders>
            <w:shd w:val="clear" w:color="auto" w:fill="auto"/>
            <w:vAlign w:val="center"/>
          </w:tcPr>
          <w:p w14:paraId="4B15F8A4"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532</w:t>
            </w:r>
          </w:p>
        </w:tc>
      </w:tr>
      <w:tr w:rsidR="006360B5" w:rsidRPr="006360B5" w14:paraId="0756BFBA" w14:textId="77777777" w:rsidTr="001810C2">
        <w:trPr>
          <w:trHeight w:val="3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3B2CA0AE"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TEMPO DE USO DAS ESTAÇÕES DE TRABALHO</w:t>
            </w:r>
          </w:p>
        </w:tc>
        <w:tc>
          <w:tcPr>
            <w:tcW w:w="2506" w:type="dxa"/>
            <w:tcBorders>
              <w:top w:val="nil"/>
              <w:left w:val="nil"/>
              <w:bottom w:val="single" w:sz="4" w:space="0" w:color="auto"/>
              <w:right w:val="single" w:sz="4" w:space="0" w:color="auto"/>
            </w:tcBorders>
            <w:shd w:val="clear" w:color="auto" w:fill="auto"/>
            <w:vAlign w:val="center"/>
          </w:tcPr>
          <w:p w14:paraId="3A1D0BB4"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2 anos</w:t>
            </w:r>
          </w:p>
        </w:tc>
      </w:tr>
      <w:tr w:rsidR="006360B5" w:rsidRPr="006360B5" w14:paraId="2B1D0CAC" w14:textId="77777777" w:rsidTr="001810C2">
        <w:trPr>
          <w:trHeight w:val="60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2605F30D" w14:textId="77777777" w:rsidR="006360B5" w:rsidRPr="006360B5" w:rsidRDefault="006360B5" w:rsidP="006360B5">
            <w:pPr>
              <w:spacing w:after="0" w:line="240" w:lineRule="auto"/>
              <w:rPr>
                <w:rFonts w:ascii="Arial Unicode MS" w:eastAsia="Arial Unicode MS" w:hAnsi="Arial Unicode MS" w:cs="Arial Unicode MS"/>
                <w:color w:val="000000"/>
                <w:sz w:val="20"/>
                <w:lang w:eastAsia="pt-BR"/>
              </w:rPr>
            </w:pPr>
            <w:r w:rsidRPr="006360B5">
              <w:rPr>
                <w:rFonts w:ascii="Arial Unicode MS" w:eastAsia="Arial Unicode MS" w:hAnsi="Arial Unicode MS" w:cs="Arial Unicode MS"/>
                <w:color w:val="000000"/>
                <w:sz w:val="20"/>
                <w:lang w:eastAsia="pt-BR"/>
              </w:rPr>
              <w:t>QUANTIDADE E TIPO DE IMPRESSORA (LASER, JATO DE TINTA, CÓDIGO DE BARRAS)</w:t>
            </w:r>
          </w:p>
        </w:tc>
        <w:tc>
          <w:tcPr>
            <w:tcW w:w="2506" w:type="dxa"/>
            <w:tcBorders>
              <w:top w:val="nil"/>
              <w:left w:val="nil"/>
              <w:bottom w:val="single" w:sz="4" w:space="0" w:color="auto"/>
              <w:right w:val="single" w:sz="4" w:space="0" w:color="auto"/>
            </w:tcBorders>
            <w:shd w:val="clear" w:color="auto" w:fill="auto"/>
            <w:vAlign w:val="center"/>
          </w:tcPr>
          <w:p w14:paraId="4D4A0134" w14:textId="77777777" w:rsidR="006360B5" w:rsidRPr="006360B5" w:rsidRDefault="001810C2" w:rsidP="006360B5">
            <w:pPr>
              <w:spacing w:after="0" w:line="240" w:lineRule="auto"/>
              <w:jc w:val="center"/>
              <w:rPr>
                <w:rFonts w:ascii="Arial Unicode MS" w:eastAsia="Arial Unicode MS" w:hAnsi="Arial Unicode MS" w:cs="Arial Unicode MS"/>
                <w:color w:val="000000"/>
                <w:sz w:val="20"/>
                <w:lang w:eastAsia="pt-BR"/>
              </w:rPr>
            </w:pPr>
            <w:r>
              <w:rPr>
                <w:rFonts w:ascii="Arial Unicode MS" w:eastAsia="Arial Unicode MS" w:hAnsi="Arial Unicode MS" w:cs="Arial Unicode MS"/>
                <w:color w:val="000000"/>
                <w:sz w:val="20"/>
                <w:lang w:eastAsia="pt-BR"/>
              </w:rPr>
              <w:t>173</w:t>
            </w:r>
          </w:p>
        </w:tc>
      </w:tr>
    </w:tbl>
    <w:p w14:paraId="147BE1BA" w14:textId="77777777" w:rsidR="006C6982" w:rsidRDefault="006C6982" w:rsidP="00D348DC">
      <w:pPr>
        <w:spacing w:after="0" w:line="240" w:lineRule="auto"/>
        <w:rPr>
          <w:rFonts w:ascii="Arial Unicode MS" w:hAnsi="Arial Unicode MS" w:cs="Arial Unicode MS"/>
          <w:sz w:val="18"/>
          <w:szCs w:val="24"/>
          <w:lang w:eastAsia="pt-BR"/>
        </w:rPr>
      </w:pPr>
      <w:r w:rsidRPr="00B52BBB">
        <w:rPr>
          <w:rFonts w:ascii="Arial Unicode MS" w:hAnsi="Arial Unicode MS" w:cs="Arial Unicode MS"/>
          <w:sz w:val="18"/>
          <w:szCs w:val="24"/>
          <w:lang w:eastAsia="pt-BR"/>
        </w:rPr>
        <w:t xml:space="preserve">Fonte: </w:t>
      </w:r>
      <w:r w:rsidR="00B52BBB" w:rsidRPr="00B52BBB">
        <w:rPr>
          <w:rFonts w:ascii="Arial Unicode MS" w:hAnsi="Arial Unicode MS" w:cs="Arial Unicode MS"/>
          <w:sz w:val="18"/>
          <w:szCs w:val="24"/>
          <w:lang w:eastAsia="pt-BR"/>
        </w:rPr>
        <w:t>Diagnóstico Situacional do SIS-Rehuf, julho de 2012.</w:t>
      </w:r>
    </w:p>
    <w:p w14:paraId="6F8F5BBB" w14:textId="77777777" w:rsidR="00081ACC" w:rsidRDefault="00081ACC" w:rsidP="00D348DC">
      <w:pPr>
        <w:spacing w:after="0" w:line="240" w:lineRule="auto"/>
        <w:rPr>
          <w:rFonts w:ascii="Arial Unicode MS" w:hAnsi="Arial Unicode MS" w:cs="Arial Unicode MS"/>
          <w:sz w:val="18"/>
          <w:szCs w:val="24"/>
          <w:lang w:eastAsia="pt-BR"/>
        </w:rPr>
      </w:pPr>
    </w:p>
    <w:p w14:paraId="69BF19DB" w14:textId="77777777" w:rsidR="00081ACC" w:rsidRDefault="00081ACC" w:rsidP="00D348DC">
      <w:pPr>
        <w:spacing w:after="0" w:line="240" w:lineRule="auto"/>
        <w:rPr>
          <w:rFonts w:ascii="Arial Unicode MS" w:hAnsi="Arial Unicode MS" w:cs="Arial Unicode MS"/>
          <w:sz w:val="18"/>
          <w:szCs w:val="24"/>
          <w:lang w:eastAsia="pt-BR"/>
        </w:rPr>
      </w:pPr>
    </w:p>
    <w:p w14:paraId="634FC963" w14:textId="77777777" w:rsidR="00081ACC" w:rsidRDefault="00081ACC" w:rsidP="00D348DC">
      <w:pPr>
        <w:spacing w:after="0" w:line="240" w:lineRule="auto"/>
        <w:rPr>
          <w:rFonts w:ascii="Arial Unicode MS" w:hAnsi="Arial Unicode MS" w:cs="Arial Unicode MS"/>
          <w:sz w:val="18"/>
          <w:szCs w:val="24"/>
          <w:lang w:eastAsia="pt-BR"/>
        </w:rPr>
      </w:pPr>
    </w:p>
    <w:p w14:paraId="06EDCB36" w14:textId="77777777" w:rsidR="00081ACC" w:rsidRDefault="00081ACC" w:rsidP="00D348DC">
      <w:pPr>
        <w:spacing w:after="0" w:line="240" w:lineRule="auto"/>
        <w:rPr>
          <w:rFonts w:ascii="Arial Unicode MS" w:hAnsi="Arial Unicode MS" w:cs="Arial Unicode MS"/>
          <w:sz w:val="18"/>
          <w:szCs w:val="24"/>
          <w:lang w:eastAsia="pt-BR"/>
        </w:rPr>
      </w:pPr>
    </w:p>
    <w:p w14:paraId="6B998DD6" w14:textId="77777777" w:rsidR="00081ACC" w:rsidRDefault="00081ACC" w:rsidP="00D348DC">
      <w:pPr>
        <w:spacing w:after="0" w:line="240" w:lineRule="auto"/>
        <w:rPr>
          <w:rFonts w:ascii="Arial Unicode MS" w:hAnsi="Arial Unicode MS" w:cs="Arial Unicode MS"/>
          <w:sz w:val="18"/>
          <w:szCs w:val="24"/>
          <w:lang w:eastAsia="pt-BR"/>
        </w:rPr>
      </w:pPr>
    </w:p>
    <w:p w14:paraId="7CE345EC" w14:textId="77777777" w:rsidR="00081ACC" w:rsidRDefault="00081ACC" w:rsidP="00D348DC">
      <w:pPr>
        <w:spacing w:after="0" w:line="240" w:lineRule="auto"/>
        <w:rPr>
          <w:rFonts w:ascii="Arial Unicode MS" w:hAnsi="Arial Unicode MS" w:cs="Arial Unicode MS"/>
          <w:sz w:val="18"/>
          <w:szCs w:val="24"/>
          <w:lang w:eastAsia="pt-BR"/>
        </w:rPr>
      </w:pPr>
    </w:p>
    <w:p w14:paraId="35FE6040" w14:textId="77777777" w:rsidR="00081ACC" w:rsidRDefault="00081ACC" w:rsidP="00D348DC">
      <w:pPr>
        <w:spacing w:after="0" w:line="240" w:lineRule="auto"/>
        <w:rPr>
          <w:rFonts w:ascii="Arial Unicode MS" w:hAnsi="Arial Unicode MS" w:cs="Arial Unicode MS"/>
          <w:sz w:val="18"/>
          <w:szCs w:val="24"/>
          <w:lang w:eastAsia="pt-BR"/>
        </w:rPr>
      </w:pPr>
    </w:p>
    <w:p w14:paraId="7ABF5847" w14:textId="77777777" w:rsidR="00081ACC" w:rsidRDefault="00081ACC" w:rsidP="00D348DC">
      <w:pPr>
        <w:spacing w:after="0" w:line="240" w:lineRule="auto"/>
        <w:rPr>
          <w:rFonts w:ascii="Arial Unicode MS" w:hAnsi="Arial Unicode MS" w:cs="Arial Unicode MS"/>
          <w:sz w:val="18"/>
          <w:szCs w:val="24"/>
          <w:lang w:eastAsia="pt-BR"/>
        </w:rPr>
      </w:pPr>
    </w:p>
    <w:p w14:paraId="19AAA49D" w14:textId="77777777" w:rsidR="00081ACC" w:rsidRDefault="00081ACC" w:rsidP="00D348DC">
      <w:pPr>
        <w:spacing w:after="0" w:line="240" w:lineRule="auto"/>
        <w:rPr>
          <w:rFonts w:ascii="Arial Unicode MS" w:hAnsi="Arial Unicode MS" w:cs="Arial Unicode MS"/>
          <w:sz w:val="18"/>
          <w:szCs w:val="24"/>
          <w:lang w:eastAsia="pt-BR"/>
        </w:rPr>
      </w:pPr>
    </w:p>
    <w:p w14:paraId="4279E896" w14:textId="77777777" w:rsidR="00081ACC" w:rsidRDefault="00081ACC" w:rsidP="00D348DC">
      <w:pPr>
        <w:spacing w:after="0" w:line="240" w:lineRule="auto"/>
        <w:rPr>
          <w:rFonts w:ascii="Arial Unicode MS" w:hAnsi="Arial Unicode MS" w:cs="Arial Unicode MS"/>
          <w:sz w:val="18"/>
          <w:szCs w:val="24"/>
          <w:lang w:eastAsia="pt-BR"/>
        </w:rPr>
      </w:pPr>
    </w:p>
    <w:p w14:paraId="59DC9C41" w14:textId="77777777" w:rsidR="00081ACC" w:rsidRDefault="00081ACC" w:rsidP="00D348DC">
      <w:pPr>
        <w:spacing w:after="0" w:line="240" w:lineRule="auto"/>
        <w:rPr>
          <w:rFonts w:ascii="Arial Unicode MS" w:hAnsi="Arial Unicode MS" w:cs="Arial Unicode MS"/>
          <w:sz w:val="18"/>
          <w:szCs w:val="24"/>
          <w:lang w:eastAsia="pt-BR"/>
        </w:rPr>
      </w:pPr>
    </w:p>
    <w:p w14:paraId="7F635AAD" w14:textId="77777777" w:rsidR="006C6982" w:rsidRPr="005C127F" w:rsidRDefault="006C6982" w:rsidP="00AF4565">
      <w:pPr>
        <w:pStyle w:val="PargrafodaLista"/>
        <w:numPr>
          <w:ilvl w:val="2"/>
          <w:numId w:val="1"/>
        </w:numPr>
        <w:spacing w:after="0"/>
        <w:ind w:left="0" w:firstLine="0"/>
        <w:jc w:val="both"/>
        <w:rPr>
          <w:rFonts w:ascii="Arial Unicode MS" w:hAnsi="Arial Unicode MS" w:cs="Arial Unicode MS"/>
          <w:b/>
          <w:sz w:val="24"/>
          <w:szCs w:val="24"/>
        </w:rPr>
      </w:pPr>
      <w:r w:rsidRPr="005C127F">
        <w:rPr>
          <w:rFonts w:ascii="Arial Unicode MS" w:hAnsi="Arial Unicode MS" w:cs="Arial Unicode MS"/>
          <w:b/>
          <w:sz w:val="24"/>
          <w:szCs w:val="24"/>
        </w:rPr>
        <w:lastRenderedPageBreak/>
        <w:t>Situação de implantação do Aplicativo de Gestão dos Hospitais Universitários (AGHU)</w:t>
      </w:r>
      <w:r w:rsidR="00523405">
        <w:rPr>
          <w:rFonts w:ascii="Arial Unicode MS" w:hAnsi="Arial Unicode MS" w:cs="Arial Unicode MS"/>
          <w:b/>
          <w:sz w:val="24"/>
          <w:szCs w:val="24"/>
        </w:rPr>
        <w:t xml:space="preserve"> </w:t>
      </w:r>
    </w:p>
    <w:p w14:paraId="219AA2B9" w14:textId="77777777" w:rsidR="006C6982" w:rsidRDefault="006C6982" w:rsidP="00E5161D">
      <w:pPr>
        <w:spacing w:after="0"/>
        <w:jc w:val="both"/>
        <w:rPr>
          <w:rFonts w:ascii="Arial Unicode MS" w:hAnsi="Arial Unicode MS" w:cs="Arial Unicode MS"/>
          <w:sz w:val="24"/>
          <w:szCs w:val="24"/>
        </w:rPr>
      </w:pPr>
      <w:r w:rsidRPr="00B357E0">
        <w:rPr>
          <w:rFonts w:ascii="Arial Unicode MS" w:hAnsi="Arial Unicode MS" w:cs="Arial Unicode MS"/>
          <w:sz w:val="24"/>
          <w:szCs w:val="24"/>
        </w:rPr>
        <w:tab/>
      </w:r>
      <w:r>
        <w:rPr>
          <w:rFonts w:ascii="Arial Unicode MS" w:hAnsi="Arial Unicode MS" w:cs="Arial Unicode MS"/>
          <w:sz w:val="24"/>
          <w:szCs w:val="24"/>
        </w:rPr>
        <w:t xml:space="preserve">A proposta do Aplicativo de Gestão dos Hospitais Universitários (AGHU) é fortalecer as melhores práticas de gestão hospitalar </w:t>
      </w:r>
      <w:r w:rsidRPr="00785481">
        <w:rPr>
          <w:rFonts w:ascii="Arial Unicode MS" w:hAnsi="Arial Unicode MS" w:cs="Arial Unicode MS"/>
          <w:sz w:val="24"/>
          <w:szCs w:val="24"/>
        </w:rPr>
        <w:t>nos Hospitais Universitários Federais do Ministério da</w:t>
      </w:r>
      <w:r>
        <w:rPr>
          <w:rFonts w:ascii="Arial Unicode MS" w:hAnsi="Arial Unicode MS" w:cs="Arial Unicode MS"/>
          <w:sz w:val="24"/>
          <w:szCs w:val="24"/>
        </w:rPr>
        <w:t xml:space="preserve"> </w:t>
      </w:r>
      <w:r w:rsidRPr="00785481">
        <w:rPr>
          <w:rFonts w:ascii="Arial Unicode MS" w:hAnsi="Arial Unicode MS" w:cs="Arial Unicode MS"/>
          <w:sz w:val="24"/>
          <w:szCs w:val="24"/>
        </w:rPr>
        <w:t>Educação</w:t>
      </w:r>
      <w:r>
        <w:rPr>
          <w:rFonts w:ascii="Arial Unicode MS" w:hAnsi="Arial Unicode MS" w:cs="Arial Unicode MS"/>
          <w:sz w:val="24"/>
          <w:szCs w:val="24"/>
        </w:rPr>
        <w:t>, por meio d</w:t>
      </w:r>
      <w:r w:rsidRPr="00785481">
        <w:rPr>
          <w:rFonts w:ascii="Arial Unicode MS" w:hAnsi="Arial Unicode MS" w:cs="Arial Unicode MS"/>
          <w:sz w:val="24"/>
          <w:szCs w:val="24"/>
        </w:rPr>
        <w:t>o uso de ferramentas de suporte aos</w:t>
      </w:r>
      <w:r>
        <w:rPr>
          <w:rFonts w:ascii="Arial Unicode MS" w:hAnsi="Arial Unicode MS" w:cs="Arial Unicode MS"/>
          <w:sz w:val="24"/>
          <w:szCs w:val="24"/>
        </w:rPr>
        <w:t xml:space="preserve"> </w:t>
      </w:r>
      <w:r w:rsidRPr="00785481">
        <w:rPr>
          <w:rFonts w:ascii="Arial Unicode MS" w:hAnsi="Arial Unicode MS" w:cs="Arial Unicode MS"/>
          <w:sz w:val="24"/>
          <w:szCs w:val="24"/>
        </w:rPr>
        <w:t xml:space="preserve">processos </w:t>
      </w:r>
      <w:r>
        <w:rPr>
          <w:rFonts w:ascii="Arial Unicode MS" w:hAnsi="Arial Unicode MS" w:cs="Arial Unicode MS"/>
          <w:sz w:val="24"/>
          <w:szCs w:val="24"/>
        </w:rPr>
        <w:t xml:space="preserve">nele </w:t>
      </w:r>
      <w:r w:rsidRPr="00785481">
        <w:rPr>
          <w:rFonts w:ascii="Arial Unicode MS" w:hAnsi="Arial Unicode MS" w:cs="Arial Unicode MS"/>
          <w:sz w:val="24"/>
          <w:szCs w:val="24"/>
        </w:rPr>
        <w:t>estruturados.</w:t>
      </w:r>
      <w:r>
        <w:rPr>
          <w:rFonts w:ascii="Arial Unicode MS" w:hAnsi="Arial Unicode MS" w:cs="Arial Unicode MS"/>
          <w:sz w:val="24"/>
          <w:szCs w:val="24"/>
        </w:rPr>
        <w:t xml:space="preserve"> </w:t>
      </w:r>
      <w:r w:rsidRPr="00785481">
        <w:rPr>
          <w:rFonts w:ascii="Arial Unicode MS" w:hAnsi="Arial Unicode MS" w:cs="Arial Unicode MS"/>
          <w:sz w:val="24"/>
          <w:szCs w:val="24"/>
        </w:rPr>
        <w:t xml:space="preserve">Estão previstas </w:t>
      </w:r>
      <w:r>
        <w:rPr>
          <w:rFonts w:ascii="Arial Unicode MS" w:hAnsi="Arial Unicode MS" w:cs="Arial Unicode MS"/>
          <w:sz w:val="24"/>
          <w:szCs w:val="24"/>
        </w:rPr>
        <w:t>três</w:t>
      </w:r>
      <w:r w:rsidRPr="00785481">
        <w:rPr>
          <w:rFonts w:ascii="Arial Unicode MS" w:hAnsi="Arial Unicode MS" w:cs="Arial Unicode MS"/>
          <w:sz w:val="24"/>
          <w:szCs w:val="24"/>
        </w:rPr>
        <w:t xml:space="preserve"> atividades preparatórias para a implantação do AGHU: (i) visita inicial, (ii) </w:t>
      </w:r>
      <w:r w:rsidRPr="002D592C">
        <w:rPr>
          <w:rFonts w:ascii="Arial Unicode MS" w:hAnsi="Arial Unicode MS" w:cs="Arial Unicode MS"/>
          <w:i/>
          <w:sz w:val="24"/>
          <w:szCs w:val="24"/>
        </w:rPr>
        <w:t>workshop</w:t>
      </w:r>
      <w:r>
        <w:rPr>
          <w:rFonts w:ascii="Arial Unicode MS" w:hAnsi="Arial Unicode MS" w:cs="Arial Unicode MS"/>
          <w:sz w:val="24"/>
          <w:szCs w:val="24"/>
        </w:rPr>
        <w:t>, (iii) imersão</w:t>
      </w:r>
      <w:r w:rsidRPr="00785481">
        <w:rPr>
          <w:rFonts w:ascii="Arial Unicode MS" w:hAnsi="Arial Unicode MS" w:cs="Arial Unicode MS"/>
          <w:sz w:val="24"/>
          <w:szCs w:val="24"/>
        </w:rPr>
        <w:t xml:space="preserve"> e (</w:t>
      </w:r>
      <w:r>
        <w:rPr>
          <w:rFonts w:ascii="Arial Unicode MS" w:hAnsi="Arial Unicode MS" w:cs="Arial Unicode MS"/>
          <w:sz w:val="24"/>
          <w:szCs w:val="24"/>
        </w:rPr>
        <w:t>iv</w:t>
      </w:r>
      <w:r w:rsidRPr="00785481">
        <w:rPr>
          <w:rFonts w:ascii="Arial Unicode MS" w:hAnsi="Arial Unicode MS" w:cs="Arial Unicode MS"/>
          <w:sz w:val="24"/>
          <w:szCs w:val="24"/>
        </w:rPr>
        <w:t xml:space="preserve">) diagnóstico do hospital quanto às condições necessárias. </w:t>
      </w:r>
    </w:p>
    <w:p w14:paraId="4461610F" w14:textId="77777777" w:rsidR="006C6982" w:rsidRDefault="006C6982" w:rsidP="00D31CA5">
      <w:pPr>
        <w:spacing w:after="0"/>
        <w:ind w:firstLine="708"/>
        <w:jc w:val="both"/>
        <w:rPr>
          <w:rFonts w:ascii="Arial Unicode MS" w:hAnsi="Arial Unicode MS" w:cs="Arial Unicode MS"/>
          <w:sz w:val="24"/>
          <w:szCs w:val="24"/>
        </w:rPr>
      </w:pPr>
      <w:r w:rsidRPr="00785481">
        <w:rPr>
          <w:rFonts w:ascii="Arial Unicode MS" w:hAnsi="Arial Unicode MS" w:cs="Arial Unicode MS"/>
          <w:sz w:val="24"/>
          <w:szCs w:val="24"/>
        </w:rPr>
        <w:t>A visita inicial tem o objetivo de divulgar o Aplicativo</w:t>
      </w:r>
      <w:r w:rsidRPr="00A52741">
        <w:rPr>
          <w:rFonts w:ascii="Arial Unicode MS" w:hAnsi="Arial Unicode MS" w:cs="Arial Unicode MS"/>
          <w:sz w:val="24"/>
          <w:szCs w:val="24"/>
        </w:rPr>
        <w:t xml:space="preserve"> </w:t>
      </w:r>
      <w:r>
        <w:rPr>
          <w:rFonts w:ascii="Arial Unicode MS" w:hAnsi="Arial Unicode MS" w:cs="Arial Unicode MS"/>
          <w:sz w:val="24"/>
          <w:szCs w:val="24"/>
        </w:rPr>
        <w:t xml:space="preserve">e inclui, ainda, o </w:t>
      </w:r>
      <w:r w:rsidRPr="00FC4378">
        <w:rPr>
          <w:rFonts w:ascii="Arial Unicode MS" w:hAnsi="Arial Unicode MS" w:cs="Arial Unicode MS"/>
          <w:sz w:val="24"/>
          <w:szCs w:val="24"/>
        </w:rPr>
        <w:t>mapea</w:t>
      </w:r>
      <w:r>
        <w:rPr>
          <w:rFonts w:ascii="Arial Unicode MS" w:hAnsi="Arial Unicode MS" w:cs="Arial Unicode MS"/>
          <w:sz w:val="24"/>
          <w:szCs w:val="24"/>
        </w:rPr>
        <w:t>mento de</w:t>
      </w:r>
      <w:r w:rsidRPr="00FC4378">
        <w:rPr>
          <w:rFonts w:ascii="Arial Unicode MS" w:hAnsi="Arial Unicode MS" w:cs="Arial Unicode MS"/>
          <w:sz w:val="24"/>
          <w:szCs w:val="24"/>
        </w:rPr>
        <w:t xml:space="preserve"> processos, avalia</w:t>
      </w:r>
      <w:r>
        <w:rPr>
          <w:rFonts w:ascii="Arial Unicode MS" w:hAnsi="Arial Unicode MS" w:cs="Arial Unicode MS"/>
          <w:sz w:val="24"/>
          <w:szCs w:val="24"/>
        </w:rPr>
        <w:t>ção da</w:t>
      </w:r>
      <w:r w:rsidRPr="00FC4378">
        <w:rPr>
          <w:rFonts w:ascii="Arial Unicode MS" w:hAnsi="Arial Unicode MS" w:cs="Arial Unicode MS"/>
          <w:sz w:val="24"/>
          <w:szCs w:val="24"/>
        </w:rPr>
        <w:t xml:space="preserve"> infraestrutura disponível e </w:t>
      </w:r>
      <w:r>
        <w:rPr>
          <w:rFonts w:ascii="Arial Unicode MS" w:hAnsi="Arial Unicode MS" w:cs="Arial Unicode MS"/>
          <w:sz w:val="24"/>
          <w:szCs w:val="24"/>
        </w:rPr>
        <w:t>identificação dos</w:t>
      </w:r>
      <w:r w:rsidRPr="00FC4378">
        <w:rPr>
          <w:rFonts w:ascii="Arial Unicode MS" w:hAnsi="Arial Unicode MS" w:cs="Arial Unicode MS"/>
          <w:sz w:val="24"/>
          <w:szCs w:val="24"/>
        </w:rPr>
        <w:t xml:space="preserve"> principais pontos de aderência e eventuais inconformidades com o novo sistema</w:t>
      </w:r>
      <w:r w:rsidRPr="00785481">
        <w:rPr>
          <w:rFonts w:ascii="Arial Unicode MS" w:hAnsi="Arial Unicode MS" w:cs="Arial Unicode MS"/>
          <w:sz w:val="24"/>
          <w:szCs w:val="24"/>
        </w:rPr>
        <w:t xml:space="preserve">. Em seguida, acontece o </w:t>
      </w:r>
      <w:r w:rsidRPr="00785481">
        <w:rPr>
          <w:rFonts w:ascii="Arial Unicode MS" w:hAnsi="Arial Unicode MS" w:cs="Arial Unicode MS"/>
          <w:i/>
          <w:sz w:val="24"/>
          <w:szCs w:val="24"/>
        </w:rPr>
        <w:t>workshop</w:t>
      </w:r>
      <w:r w:rsidRPr="00785481">
        <w:rPr>
          <w:rFonts w:ascii="Arial Unicode MS" w:hAnsi="Arial Unicode MS" w:cs="Arial Unicode MS"/>
          <w:sz w:val="24"/>
          <w:szCs w:val="24"/>
        </w:rPr>
        <w:t xml:space="preserve">, </w:t>
      </w:r>
      <w:r>
        <w:rPr>
          <w:rFonts w:ascii="Arial Unicode MS" w:hAnsi="Arial Unicode MS" w:cs="Arial Unicode MS"/>
          <w:sz w:val="24"/>
          <w:szCs w:val="24"/>
        </w:rPr>
        <w:t xml:space="preserve">quando representantes do hospital visitam o Hospital de Clínicas de Porto Alegre (HCPA), </w:t>
      </w:r>
      <w:r w:rsidRPr="00785481">
        <w:rPr>
          <w:rFonts w:ascii="Arial Unicode MS" w:hAnsi="Arial Unicode MS" w:cs="Arial Unicode MS"/>
          <w:sz w:val="24"/>
          <w:szCs w:val="24"/>
        </w:rPr>
        <w:t xml:space="preserve">com a finalidade de </w:t>
      </w:r>
      <w:r>
        <w:rPr>
          <w:rFonts w:ascii="Arial Unicode MS" w:hAnsi="Arial Unicode MS" w:cs="Arial Unicode MS"/>
          <w:sz w:val="24"/>
          <w:szCs w:val="24"/>
        </w:rPr>
        <w:t>conhecer</w:t>
      </w:r>
      <w:r w:rsidRPr="00785481">
        <w:rPr>
          <w:rFonts w:ascii="Arial Unicode MS" w:hAnsi="Arial Unicode MS" w:cs="Arial Unicode MS"/>
          <w:sz w:val="24"/>
          <w:szCs w:val="24"/>
        </w:rPr>
        <w:t xml:space="preserve"> o AGHU em funcionamento</w:t>
      </w:r>
      <w:r>
        <w:rPr>
          <w:rFonts w:ascii="Arial Unicode MS" w:hAnsi="Arial Unicode MS" w:cs="Arial Unicode MS"/>
          <w:sz w:val="24"/>
          <w:szCs w:val="24"/>
        </w:rPr>
        <w:t xml:space="preserve">, esclarecer dúvidas e iniciar o planejamento da implantação. Na imersão, os hospitais visitam o HCPA, dessa vez para treinamento no processo de gestão e no uso do </w:t>
      </w:r>
      <w:r w:rsidR="00DF4D0B">
        <w:rPr>
          <w:rFonts w:ascii="Arial Unicode MS" w:hAnsi="Arial Unicode MS" w:cs="Arial Unicode MS"/>
          <w:sz w:val="24"/>
          <w:szCs w:val="24"/>
        </w:rPr>
        <w:t>A</w:t>
      </w:r>
      <w:r>
        <w:rPr>
          <w:rFonts w:ascii="Arial Unicode MS" w:hAnsi="Arial Unicode MS" w:cs="Arial Unicode MS"/>
          <w:sz w:val="24"/>
          <w:szCs w:val="24"/>
        </w:rPr>
        <w:t xml:space="preserve">plicativo. A figura abaixo apresenta a situação de implantação no </w:t>
      </w:r>
      <w:r w:rsidR="0064479A">
        <w:rPr>
          <w:rFonts w:ascii="Arial Unicode MS" w:hAnsi="Arial Unicode MS" w:cs="Arial Unicode MS"/>
          <w:sz w:val="24"/>
          <w:szCs w:val="24"/>
        </w:rPr>
        <w:t xml:space="preserve">Hospital </w:t>
      </w:r>
      <w:r w:rsidR="001810C2">
        <w:rPr>
          <w:rFonts w:ascii="Arial Unicode MS" w:hAnsi="Arial Unicode MS" w:cs="Arial Unicode MS"/>
          <w:sz w:val="24"/>
          <w:szCs w:val="24"/>
        </w:rPr>
        <w:t>Es</w:t>
      </w:r>
      <w:r w:rsidR="00A52E23">
        <w:rPr>
          <w:rFonts w:ascii="Arial Unicode MS" w:hAnsi="Arial Unicode MS" w:cs="Arial Unicode MS"/>
          <w:sz w:val="24"/>
          <w:szCs w:val="24"/>
        </w:rPr>
        <w:t>cola</w:t>
      </w:r>
      <w:r w:rsidR="0064479A">
        <w:rPr>
          <w:rFonts w:ascii="Arial Unicode MS" w:hAnsi="Arial Unicode MS" w:cs="Arial Unicode MS"/>
          <w:sz w:val="24"/>
          <w:szCs w:val="24"/>
        </w:rPr>
        <w:t>.</w:t>
      </w:r>
    </w:p>
    <w:p w14:paraId="66D54BB9" w14:textId="77777777" w:rsidR="006C6982" w:rsidRDefault="006C6982" w:rsidP="00E5161D">
      <w:pPr>
        <w:spacing w:after="0"/>
        <w:jc w:val="both"/>
        <w:rPr>
          <w:rFonts w:ascii="Arial Unicode MS" w:hAnsi="Arial Unicode MS" w:cs="Arial Unicode MS"/>
          <w:noProof/>
          <w:sz w:val="24"/>
          <w:szCs w:val="24"/>
          <w:lang w:eastAsia="pt-BR"/>
        </w:rPr>
      </w:pPr>
    </w:p>
    <w:p w14:paraId="1FC6D8CB" w14:textId="77777777" w:rsidR="0064479A" w:rsidRDefault="001810C2" w:rsidP="0064479A">
      <w:pPr>
        <w:spacing w:after="0"/>
        <w:ind w:left="-284"/>
        <w:jc w:val="both"/>
        <w:rPr>
          <w:rFonts w:ascii="Arial Unicode MS" w:hAnsi="Arial Unicode MS" w:cs="Arial Unicode MS"/>
          <w:sz w:val="24"/>
          <w:szCs w:val="24"/>
        </w:rPr>
      </w:pPr>
      <w:r>
        <w:rPr>
          <w:rFonts w:ascii="Arial Unicode MS" w:hAnsi="Arial Unicode MS" w:cs="Arial Unicode MS"/>
          <w:noProof/>
          <w:sz w:val="24"/>
          <w:szCs w:val="24"/>
          <w:lang w:eastAsia="pt-BR"/>
        </w:rPr>
        <w:drawing>
          <wp:inline distT="0" distB="0" distL="0" distR="0" wp14:anchorId="6C03C0DE" wp14:editId="670AED8C">
            <wp:extent cx="5400675" cy="7334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733425"/>
                    </a:xfrm>
                    <a:prstGeom prst="rect">
                      <a:avLst/>
                    </a:prstGeom>
                    <a:noFill/>
                    <a:ln>
                      <a:noFill/>
                    </a:ln>
                  </pic:spPr>
                </pic:pic>
              </a:graphicData>
            </a:graphic>
          </wp:inline>
        </w:drawing>
      </w:r>
    </w:p>
    <w:p w14:paraId="2A779C65" w14:textId="77777777" w:rsidR="006C6982" w:rsidRDefault="006C6982" w:rsidP="00801ED1">
      <w:pPr>
        <w:ind w:left="-284"/>
      </w:pPr>
    </w:p>
    <w:p w14:paraId="49B78E75" w14:textId="77777777" w:rsidR="006C6982" w:rsidRPr="00A52741" w:rsidRDefault="006C6982" w:rsidP="00E5161D">
      <w:pPr>
        <w:spacing w:after="0"/>
        <w:rPr>
          <w:rFonts w:ascii="Arial Unicode MS" w:hAnsi="Arial Unicode MS" w:cs="Arial Unicode MS"/>
          <w:sz w:val="16"/>
          <w:szCs w:val="24"/>
        </w:rPr>
      </w:pPr>
      <w:r w:rsidRPr="00A52741">
        <w:rPr>
          <w:rFonts w:ascii="Arial Unicode MS" w:hAnsi="Arial Unicode MS" w:cs="Arial Unicode MS"/>
          <w:sz w:val="16"/>
          <w:szCs w:val="24"/>
        </w:rPr>
        <w:t>Legenda dos módulos: Amb: Ambulatório; Int: Internação; Prsc med: Prescrição Médica; Est: Estoque; Frm: Farmácia; e SVt: Sinais Vitais.</w:t>
      </w:r>
    </w:p>
    <w:p w14:paraId="21E0E816" w14:textId="77777777" w:rsidR="006C6982" w:rsidRDefault="00936B0A" w:rsidP="00E5161D">
      <w:r>
        <w:rPr>
          <w:noProof/>
          <w:lang w:eastAsia="pt-BR"/>
        </w:rPr>
        <w:drawing>
          <wp:inline distT="0" distB="0" distL="0" distR="0" wp14:anchorId="2947F917" wp14:editId="492BAA0B">
            <wp:extent cx="5372100" cy="1076325"/>
            <wp:effectExtent l="0" t="0" r="0" b="9525"/>
            <wp:docPr id="18"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1076325"/>
                    </a:xfrm>
                    <a:prstGeom prst="rect">
                      <a:avLst/>
                    </a:prstGeom>
                    <a:noFill/>
                    <a:ln>
                      <a:noFill/>
                    </a:ln>
                  </pic:spPr>
                </pic:pic>
              </a:graphicData>
            </a:graphic>
          </wp:inline>
        </w:drawing>
      </w:r>
    </w:p>
    <w:p w14:paraId="4C3455B4" w14:textId="77777777" w:rsidR="006C6982" w:rsidRDefault="006C6982" w:rsidP="00E5161D">
      <w:pPr>
        <w:sectPr w:rsidR="006C6982" w:rsidSect="005B6991">
          <w:pgSz w:w="11906" w:h="16838"/>
          <w:pgMar w:top="1418" w:right="1701" w:bottom="1418" w:left="1701" w:header="709" w:footer="709" w:gutter="0"/>
          <w:cols w:space="708"/>
          <w:docGrid w:linePitch="360"/>
        </w:sectPr>
      </w:pPr>
    </w:p>
    <w:p w14:paraId="0EC8BFB2" w14:textId="77777777" w:rsidR="006C6982" w:rsidRDefault="006C6982" w:rsidP="00AF4565">
      <w:pPr>
        <w:pStyle w:val="Ttulo2"/>
        <w:numPr>
          <w:ilvl w:val="1"/>
          <w:numId w:val="1"/>
        </w:numPr>
        <w:spacing w:before="0"/>
        <w:ind w:left="0" w:firstLine="0"/>
        <w:jc w:val="both"/>
        <w:rPr>
          <w:rFonts w:ascii="Arial Unicode MS" w:hAnsi="Arial Unicode MS" w:cs="Arial Unicode MS"/>
          <w:color w:val="auto"/>
        </w:rPr>
      </w:pPr>
      <w:bookmarkStart w:id="61" w:name="_Toc401750057"/>
      <w:r>
        <w:rPr>
          <w:rFonts w:ascii="Arial Unicode MS" w:hAnsi="Arial Unicode MS" w:cs="Arial Unicode MS"/>
          <w:color w:val="auto"/>
        </w:rPr>
        <w:lastRenderedPageBreak/>
        <w:t>Recursos recebidos por meio do Rehuf</w:t>
      </w:r>
      <w:bookmarkEnd w:id="61"/>
      <w:r w:rsidR="00FB4A15">
        <w:rPr>
          <w:rFonts w:ascii="Arial Unicode MS" w:hAnsi="Arial Unicode MS" w:cs="Arial Unicode MS"/>
          <w:color w:val="auto"/>
        </w:rPr>
        <w:t xml:space="preserve"> </w:t>
      </w:r>
    </w:p>
    <w:p w14:paraId="466ED952" w14:textId="77777777" w:rsidR="00FB4A15" w:rsidRPr="00FB4A15" w:rsidRDefault="00FB4A15" w:rsidP="00105C97">
      <w:pPr>
        <w:spacing w:line="240" w:lineRule="auto"/>
        <w:jc w:val="both"/>
      </w:pPr>
      <w:r w:rsidRPr="00FB4A15">
        <w:rPr>
          <w:rFonts w:eastAsia="Times New Roman"/>
          <w:bCs/>
          <w:color w:val="000000"/>
          <w:sz w:val="24"/>
          <w:szCs w:val="24"/>
          <w:lang w:eastAsia="pt-BR"/>
        </w:rPr>
        <w:t>Tabela 14. Evolução anual da execução orçamentária posição em 27/09/2013</w:t>
      </w:r>
      <w:r w:rsidRPr="00FB4A15">
        <w:rPr>
          <w:rFonts w:eastAsia="Times New Roman"/>
          <w:color w:val="000000"/>
          <w:sz w:val="18"/>
          <w:szCs w:val="18"/>
          <w:lang w:eastAsia="pt-BR"/>
        </w:rPr>
        <w:t> </w:t>
      </w:r>
    </w:p>
    <w:tbl>
      <w:tblPr>
        <w:tblW w:w="14736" w:type="dxa"/>
        <w:tblInd w:w="-160" w:type="dxa"/>
        <w:tblCellMar>
          <w:left w:w="0" w:type="dxa"/>
          <w:right w:w="0" w:type="dxa"/>
        </w:tblCellMar>
        <w:tblLook w:val="04A0" w:firstRow="1" w:lastRow="0" w:firstColumn="1" w:lastColumn="0" w:noHBand="0" w:noVBand="1"/>
      </w:tblPr>
      <w:tblGrid>
        <w:gridCol w:w="1396"/>
        <w:gridCol w:w="1324"/>
        <w:gridCol w:w="1078"/>
        <w:gridCol w:w="1119"/>
        <w:gridCol w:w="534"/>
        <w:gridCol w:w="1167"/>
        <w:gridCol w:w="1167"/>
        <w:gridCol w:w="533"/>
        <w:gridCol w:w="1167"/>
        <w:gridCol w:w="1643"/>
        <w:gridCol w:w="532"/>
        <w:gridCol w:w="1167"/>
        <w:gridCol w:w="1167"/>
        <w:gridCol w:w="724"/>
        <w:gridCol w:w="18"/>
      </w:tblGrid>
      <w:tr w:rsidR="00FB4A15" w:rsidRPr="00105C97" w14:paraId="0D47923A" w14:textId="77777777" w:rsidTr="00105C97">
        <w:trPr>
          <w:trHeight w:val="314"/>
        </w:trPr>
        <w:tc>
          <w:tcPr>
            <w:tcW w:w="1396" w:type="dxa"/>
            <w:tcBorders>
              <w:top w:val="single" w:sz="8" w:space="0" w:color="auto"/>
              <w:left w:val="single" w:sz="8" w:space="0" w:color="auto"/>
              <w:bottom w:val="nil"/>
              <w:right w:val="single" w:sz="8" w:space="0" w:color="auto"/>
            </w:tcBorders>
            <w:shd w:val="clear" w:color="auto" w:fill="C9C9C9"/>
            <w:noWrap/>
            <w:tcMar>
              <w:top w:w="0" w:type="dxa"/>
              <w:left w:w="70" w:type="dxa"/>
              <w:bottom w:w="0" w:type="dxa"/>
              <w:right w:w="70" w:type="dxa"/>
            </w:tcMar>
            <w:vAlign w:val="center"/>
            <w:hideMark/>
          </w:tcPr>
          <w:p w14:paraId="2593E779" w14:textId="77777777" w:rsidR="00FB4A15" w:rsidRPr="00105C97" w:rsidRDefault="00FB4A15">
            <w:pPr>
              <w:rPr>
                <w:b/>
                <w:bCs/>
                <w:color w:val="000000"/>
                <w:sz w:val="16"/>
                <w:szCs w:val="16"/>
                <w:lang w:eastAsia="pt-BR"/>
              </w:rPr>
            </w:pPr>
            <w:r w:rsidRPr="00105C97">
              <w:rPr>
                <w:b/>
                <w:bCs/>
                <w:color w:val="000000"/>
                <w:sz w:val="16"/>
                <w:szCs w:val="16"/>
                <w:lang w:eastAsia="pt-BR"/>
              </w:rPr>
              <w:t> </w:t>
            </w:r>
          </w:p>
        </w:tc>
        <w:tc>
          <w:tcPr>
            <w:tcW w:w="1324" w:type="dxa"/>
            <w:tcBorders>
              <w:top w:val="single" w:sz="8" w:space="0" w:color="auto"/>
              <w:left w:val="nil"/>
              <w:bottom w:val="nil"/>
              <w:right w:val="single" w:sz="8" w:space="0" w:color="auto"/>
            </w:tcBorders>
            <w:shd w:val="clear" w:color="auto" w:fill="C9C9C9"/>
            <w:noWrap/>
            <w:tcMar>
              <w:top w:w="0" w:type="dxa"/>
              <w:left w:w="70" w:type="dxa"/>
              <w:bottom w:w="0" w:type="dxa"/>
              <w:right w:w="70" w:type="dxa"/>
            </w:tcMar>
            <w:vAlign w:val="center"/>
            <w:hideMark/>
          </w:tcPr>
          <w:p w14:paraId="3623C7C7"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w:t>
            </w:r>
          </w:p>
        </w:tc>
        <w:tc>
          <w:tcPr>
            <w:tcW w:w="2731" w:type="dxa"/>
            <w:gridSpan w:val="3"/>
            <w:tcBorders>
              <w:top w:val="single" w:sz="8" w:space="0" w:color="auto"/>
              <w:left w:val="nil"/>
              <w:bottom w:val="single" w:sz="8" w:space="0" w:color="auto"/>
              <w:right w:val="single" w:sz="8" w:space="0" w:color="000000"/>
            </w:tcBorders>
            <w:shd w:val="clear" w:color="auto" w:fill="C9C9C9"/>
            <w:noWrap/>
            <w:tcMar>
              <w:top w:w="0" w:type="dxa"/>
              <w:left w:w="70" w:type="dxa"/>
              <w:bottom w:w="0" w:type="dxa"/>
              <w:right w:w="70" w:type="dxa"/>
            </w:tcMar>
            <w:vAlign w:val="center"/>
            <w:hideMark/>
          </w:tcPr>
          <w:p w14:paraId="15B3E75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2010</w:t>
            </w:r>
          </w:p>
        </w:tc>
        <w:tc>
          <w:tcPr>
            <w:tcW w:w="2867" w:type="dxa"/>
            <w:gridSpan w:val="3"/>
            <w:tcBorders>
              <w:top w:val="single" w:sz="8" w:space="0" w:color="auto"/>
              <w:left w:val="nil"/>
              <w:bottom w:val="single" w:sz="8" w:space="0" w:color="auto"/>
              <w:right w:val="single" w:sz="8" w:space="0" w:color="000000"/>
            </w:tcBorders>
            <w:shd w:val="clear" w:color="auto" w:fill="C9C9C9"/>
            <w:noWrap/>
            <w:tcMar>
              <w:top w:w="0" w:type="dxa"/>
              <w:left w:w="70" w:type="dxa"/>
              <w:bottom w:w="0" w:type="dxa"/>
              <w:right w:w="70" w:type="dxa"/>
            </w:tcMar>
            <w:vAlign w:val="center"/>
            <w:hideMark/>
          </w:tcPr>
          <w:p w14:paraId="31BE2050"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2011</w:t>
            </w:r>
          </w:p>
        </w:tc>
        <w:tc>
          <w:tcPr>
            <w:tcW w:w="3341" w:type="dxa"/>
            <w:gridSpan w:val="3"/>
            <w:tcBorders>
              <w:top w:val="single" w:sz="8" w:space="0" w:color="auto"/>
              <w:left w:val="nil"/>
              <w:bottom w:val="single" w:sz="8" w:space="0" w:color="auto"/>
              <w:right w:val="single" w:sz="8" w:space="0" w:color="000000"/>
            </w:tcBorders>
            <w:shd w:val="clear" w:color="auto" w:fill="C9C9C9"/>
            <w:noWrap/>
            <w:tcMar>
              <w:top w:w="0" w:type="dxa"/>
              <w:left w:w="70" w:type="dxa"/>
              <w:bottom w:w="0" w:type="dxa"/>
              <w:right w:w="70" w:type="dxa"/>
            </w:tcMar>
            <w:vAlign w:val="center"/>
            <w:hideMark/>
          </w:tcPr>
          <w:p w14:paraId="65EA69A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2012</w:t>
            </w:r>
          </w:p>
        </w:tc>
        <w:tc>
          <w:tcPr>
            <w:tcW w:w="3058" w:type="dxa"/>
            <w:gridSpan w:val="3"/>
            <w:tcBorders>
              <w:top w:val="single" w:sz="8" w:space="0" w:color="auto"/>
              <w:left w:val="nil"/>
              <w:bottom w:val="single" w:sz="8" w:space="0" w:color="auto"/>
              <w:right w:val="single" w:sz="8" w:space="0" w:color="000000"/>
            </w:tcBorders>
            <w:shd w:val="clear" w:color="auto" w:fill="C9C9C9"/>
            <w:noWrap/>
            <w:tcMar>
              <w:top w:w="0" w:type="dxa"/>
              <w:left w:w="70" w:type="dxa"/>
              <w:bottom w:w="0" w:type="dxa"/>
              <w:right w:w="70" w:type="dxa"/>
            </w:tcMar>
            <w:vAlign w:val="center"/>
            <w:hideMark/>
          </w:tcPr>
          <w:p w14:paraId="6CE3847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2013</w:t>
            </w:r>
          </w:p>
        </w:tc>
        <w:tc>
          <w:tcPr>
            <w:tcW w:w="19" w:type="dxa"/>
            <w:vAlign w:val="center"/>
            <w:hideMark/>
          </w:tcPr>
          <w:p w14:paraId="6F5E3C98" w14:textId="77777777" w:rsidR="00FB4A15" w:rsidRPr="00105C97" w:rsidRDefault="00FB4A15">
            <w:pPr>
              <w:rPr>
                <w:b/>
                <w:bCs/>
                <w:color w:val="000000"/>
                <w:sz w:val="16"/>
                <w:szCs w:val="16"/>
                <w:lang w:eastAsia="pt-BR"/>
              </w:rPr>
            </w:pPr>
          </w:p>
        </w:tc>
      </w:tr>
      <w:tr w:rsidR="00105C97" w:rsidRPr="00105C97" w14:paraId="3C5FFA10" w14:textId="77777777" w:rsidTr="00105C97">
        <w:trPr>
          <w:trHeight w:val="94"/>
        </w:trPr>
        <w:tc>
          <w:tcPr>
            <w:tcW w:w="1396" w:type="dxa"/>
            <w:tcBorders>
              <w:top w:val="nil"/>
              <w:left w:val="single" w:sz="8" w:space="0" w:color="auto"/>
              <w:bottom w:val="nil"/>
              <w:right w:val="single" w:sz="8" w:space="0" w:color="auto"/>
            </w:tcBorders>
            <w:shd w:val="clear" w:color="auto" w:fill="C9C9C9"/>
            <w:noWrap/>
            <w:tcMar>
              <w:top w:w="0" w:type="dxa"/>
              <w:left w:w="70" w:type="dxa"/>
              <w:bottom w:w="0" w:type="dxa"/>
              <w:right w:w="70" w:type="dxa"/>
            </w:tcMar>
            <w:vAlign w:val="center"/>
            <w:hideMark/>
          </w:tcPr>
          <w:p w14:paraId="0DC16A0E"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UNIDADE</w:t>
            </w:r>
          </w:p>
        </w:tc>
        <w:tc>
          <w:tcPr>
            <w:tcW w:w="1324"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500E4A4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GRUPO DE</w:t>
            </w:r>
          </w:p>
        </w:tc>
        <w:tc>
          <w:tcPr>
            <w:tcW w:w="1078"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4F44E35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DOTAÇÃO</w:t>
            </w:r>
          </w:p>
        </w:tc>
        <w:tc>
          <w:tcPr>
            <w:tcW w:w="1119"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20D2F82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VALOR</w:t>
            </w:r>
          </w:p>
        </w:tc>
        <w:tc>
          <w:tcPr>
            <w:tcW w:w="532"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588768DB" w14:textId="77777777" w:rsidR="00FB4A15" w:rsidRPr="00105C97" w:rsidRDefault="00FB4A15">
            <w:pPr>
              <w:jc w:val="center"/>
              <w:rPr>
                <w:rFonts w:ascii="Times New Roman" w:hAnsi="Times New Roman"/>
                <w:color w:val="000000"/>
                <w:sz w:val="16"/>
                <w:szCs w:val="16"/>
                <w:lang w:eastAsia="pt-BR"/>
              </w:rPr>
            </w:pPr>
            <w:r w:rsidRPr="00105C97">
              <w:rPr>
                <w:rFonts w:ascii="Times New Roman" w:hAnsi="Times New Roman"/>
                <w:color w:val="000000"/>
                <w:sz w:val="16"/>
                <w:szCs w:val="16"/>
                <w:lang w:eastAsia="pt-BR"/>
              </w:rPr>
              <w:t> </w:t>
            </w:r>
          </w:p>
        </w:tc>
        <w:tc>
          <w:tcPr>
            <w:tcW w:w="1167"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5DCE6E3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DOTAÇÃO</w:t>
            </w:r>
          </w:p>
        </w:tc>
        <w:tc>
          <w:tcPr>
            <w:tcW w:w="1167"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53678AA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VALOR</w:t>
            </w:r>
          </w:p>
        </w:tc>
        <w:tc>
          <w:tcPr>
            <w:tcW w:w="532" w:type="dxa"/>
            <w:vMerge w:val="restart"/>
            <w:tcBorders>
              <w:top w:val="nil"/>
              <w:left w:val="nil"/>
              <w:bottom w:val="single" w:sz="8" w:space="0" w:color="000000"/>
              <w:right w:val="single" w:sz="8" w:space="0" w:color="auto"/>
            </w:tcBorders>
            <w:shd w:val="clear" w:color="auto" w:fill="C9C9C9"/>
            <w:noWrap/>
            <w:tcMar>
              <w:top w:w="0" w:type="dxa"/>
              <w:left w:w="70" w:type="dxa"/>
              <w:bottom w:w="0" w:type="dxa"/>
              <w:right w:w="70" w:type="dxa"/>
            </w:tcMar>
            <w:vAlign w:val="center"/>
            <w:hideMark/>
          </w:tcPr>
          <w:p w14:paraId="463EEB81"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76DD8E9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DOTAÇÃO</w:t>
            </w:r>
          </w:p>
        </w:tc>
        <w:tc>
          <w:tcPr>
            <w:tcW w:w="1641"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2CB4828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VALOR</w:t>
            </w:r>
          </w:p>
        </w:tc>
        <w:tc>
          <w:tcPr>
            <w:tcW w:w="532" w:type="dxa"/>
            <w:vMerge w:val="restart"/>
            <w:tcBorders>
              <w:top w:val="nil"/>
              <w:left w:val="nil"/>
              <w:bottom w:val="single" w:sz="8" w:space="0" w:color="000000"/>
              <w:right w:val="single" w:sz="8" w:space="0" w:color="auto"/>
            </w:tcBorders>
            <w:shd w:val="clear" w:color="auto" w:fill="C9C9C9"/>
            <w:noWrap/>
            <w:tcMar>
              <w:top w:w="0" w:type="dxa"/>
              <w:left w:w="70" w:type="dxa"/>
              <w:bottom w:w="0" w:type="dxa"/>
              <w:right w:w="70" w:type="dxa"/>
            </w:tcMar>
            <w:vAlign w:val="center"/>
            <w:hideMark/>
          </w:tcPr>
          <w:p w14:paraId="23FFAA0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222B224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DOTAÇÃO</w:t>
            </w:r>
          </w:p>
        </w:tc>
        <w:tc>
          <w:tcPr>
            <w:tcW w:w="1167" w:type="dxa"/>
            <w:tcBorders>
              <w:top w:val="nil"/>
              <w:left w:val="nil"/>
              <w:bottom w:val="nil"/>
              <w:right w:val="single" w:sz="8" w:space="0" w:color="auto"/>
            </w:tcBorders>
            <w:shd w:val="clear" w:color="auto" w:fill="C9C9C9"/>
            <w:noWrap/>
            <w:tcMar>
              <w:top w:w="0" w:type="dxa"/>
              <w:left w:w="70" w:type="dxa"/>
              <w:bottom w:w="0" w:type="dxa"/>
              <w:right w:w="70" w:type="dxa"/>
            </w:tcMar>
            <w:vAlign w:val="center"/>
            <w:hideMark/>
          </w:tcPr>
          <w:p w14:paraId="6BCF56D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VALOR</w:t>
            </w:r>
          </w:p>
        </w:tc>
        <w:tc>
          <w:tcPr>
            <w:tcW w:w="723" w:type="dxa"/>
            <w:vMerge w:val="restart"/>
            <w:tcBorders>
              <w:top w:val="nil"/>
              <w:left w:val="nil"/>
              <w:bottom w:val="single" w:sz="8" w:space="0" w:color="000000"/>
              <w:right w:val="single" w:sz="8" w:space="0" w:color="auto"/>
            </w:tcBorders>
            <w:shd w:val="clear" w:color="auto" w:fill="C9C9C9"/>
            <w:noWrap/>
            <w:tcMar>
              <w:top w:w="0" w:type="dxa"/>
              <w:left w:w="70" w:type="dxa"/>
              <w:bottom w:w="0" w:type="dxa"/>
              <w:right w:w="70" w:type="dxa"/>
            </w:tcMar>
            <w:vAlign w:val="center"/>
            <w:hideMark/>
          </w:tcPr>
          <w:p w14:paraId="0C4417E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9" w:type="dxa"/>
            <w:vAlign w:val="center"/>
            <w:hideMark/>
          </w:tcPr>
          <w:p w14:paraId="2B56CF6B" w14:textId="77777777" w:rsidR="00FB4A15" w:rsidRPr="00105C97" w:rsidRDefault="00FB4A15">
            <w:pPr>
              <w:rPr>
                <w:b/>
                <w:bCs/>
                <w:color w:val="000000"/>
                <w:sz w:val="16"/>
                <w:szCs w:val="16"/>
                <w:lang w:eastAsia="pt-BR"/>
              </w:rPr>
            </w:pPr>
          </w:p>
        </w:tc>
      </w:tr>
      <w:tr w:rsidR="00105C97" w:rsidRPr="00105C97" w14:paraId="35ACE2BE" w14:textId="77777777" w:rsidTr="00105C97">
        <w:trPr>
          <w:trHeight w:val="208"/>
        </w:trPr>
        <w:tc>
          <w:tcPr>
            <w:tcW w:w="1396" w:type="dxa"/>
            <w:tcBorders>
              <w:top w:val="nil"/>
              <w:left w:val="single" w:sz="8" w:space="0" w:color="auto"/>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49090883"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ORÇAMENTÁRIA</w:t>
            </w:r>
          </w:p>
        </w:tc>
        <w:tc>
          <w:tcPr>
            <w:tcW w:w="1324"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7A98551D"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DESPESA</w:t>
            </w:r>
          </w:p>
        </w:tc>
        <w:tc>
          <w:tcPr>
            <w:tcW w:w="1078"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41063D5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ALOCADA</w:t>
            </w:r>
          </w:p>
        </w:tc>
        <w:tc>
          <w:tcPr>
            <w:tcW w:w="1119"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276BD33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EMPENHADO</w:t>
            </w:r>
          </w:p>
        </w:tc>
        <w:tc>
          <w:tcPr>
            <w:tcW w:w="532"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6E9225E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77C477E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ALOCADA</w:t>
            </w:r>
          </w:p>
        </w:tc>
        <w:tc>
          <w:tcPr>
            <w:tcW w:w="1167"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47392EFD"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EMPENHADO</w:t>
            </w:r>
          </w:p>
        </w:tc>
        <w:tc>
          <w:tcPr>
            <w:tcW w:w="532" w:type="dxa"/>
            <w:vMerge/>
            <w:tcBorders>
              <w:top w:val="nil"/>
              <w:left w:val="nil"/>
              <w:bottom w:val="single" w:sz="8" w:space="0" w:color="000000"/>
              <w:right w:val="single" w:sz="8" w:space="0" w:color="auto"/>
            </w:tcBorders>
            <w:vAlign w:val="center"/>
            <w:hideMark/>
          </w:tcPr>
          <w:p w14:paraId="77CC77CC" w14:textId="77777777" w:rsidR="00FB4A15" w:rsidRPr="00105C97" w:rsidRDefault="00FB4A15">
            <w:pPr>
              <w:rPr>
                <w:rFonts w:eastAsiaTheme="minorHAnsi"/>
                <w:b/>
                <w:bCs/>
                <w:color w:val="000000"/>
                <w:sz w:val="16"/>
                <w:szCs w:val="16"/>
                <w:lang w:eastAsia="pt-BR"/>
              </w:rPr>
            </w:pPr>
          </w:p>
        </w:tc>
        <w:tc>
          <w:tcPr>
            <w:tcW w:w="1167"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7A1CCFC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ALOCADA</w:t>
            </w:r>
          </w:p>
        </w:tc>
        <w:tc>
          <w:tcPr>
            <w:tcW w:w="1641"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3E5C237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EMPENHADO</w:t>
            </w:r>
          </w:p>
        </w:tc>
        <w:tc>
          <w:tcPr>
            <w:tcW w:w="532" w:type="dxa"/>
            <w:vMerge/>
            <w:tcBorders>
              <w:top w:val="nil"/>
              <w:left w:val="nil"/>
              <w:bottom w:val="single" w:sz="8" w:space="0" w:color="000000"/>
              <w:right w:val="single" w:sz="8" w:space="0" w:color="auto"/>
            </w:tcBorders>
            <w:vAlign w:val="center"/>
            <w:hideMark/>
          </w:tcPr>
          <w:p w14:paraId="6FC97727" w14:textId="77777777" w:rsidR="00FB4A15" w:rsidRPr="00105C97" w:rsidRDefault="00FB4A15">
            <w:pPr>
              <w:rPr>
                <w:rFonts w:eastAsiaTheme="minorHAnsi"/>
                <w:b/>
                <w:bCs/>
                <w:color w:val="000000"/>
                <w:sz w:val="16"/>
                <w:szCs w:val="16"/>
                <w:lang w:eastAsia="pt-BR"/>
              </w:rPr>
            </w:pPr>
          </w:p>
        </w:tc>
        <w:tc>
          <w:tcPr>
            <w:tcW w:w="1167"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1EECF4B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ALOCADA</w:t>
            </w:r>
          </w:p>
        </w:tc>
        <w:tc>
          <w:tcPr>
            <w:tcW w:w="1167" w:type="dxa"/>
            <w:tcBorders>
              <w:top w:val="nil"/>
              <w:left w:val="nil"/>
              <w:bottom w:val="single" w:sz="8" w:space="0" w:color="auto"/>
              <w:right w:val="single" w:sz="8" w:space="0" w:color="auto"/>
            </w:tcBorders>
            <w:shd w:val="clear" w:color="auto" w:fill="C9C9C9"/>
            <w:noWrap/>
            <w:tcMar>
              <w:top w:w="0" w:type="dxa"/>
              <w:left w:w="70" w:type="dxa"/>
              <w:bottom w:w="0" w:type="dxa"/>
              <w:right w:w="70" w:type="dxa"/>
            </w:tcMar>
            <w:vAlign w:val="center"/>
            <w:hideMark/>
          </w:tcPr>
          <w:p w14:paraId="03754A3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EMPENHADO</w:t>
            </w:r>
          </w:p>
        </w:tc>
        <w:tc>
          <w:tcPr>
            <w:tcW w:w="723" w:type="dxa"/>
            <w:vMerge/>
            <w:tcBorders>
              <w:top w:val="nil"/>
              <w:left w:val="nil"/>
              <w:bottom w:val="single" w:sz="8" w:space="0" w:color="000000"/>
              <w:right w:val="single" w:sz="8" w:space="0" w:color="auto"/>
            </w:tcBorders>
            <w:vAlign w:val="center"/>
            <w:hideMark/>
          </w:tcPr>
          <w:p w14:paraId="45AD77EC" w14:textId="77777777" w:rsidR="00FB4A15" w:rsidRPr="00105C97" w:rsidRDefault="00FB4A15">
            <w:pPr>
              <w:rPr>
                <w:rFonts w:eastAsiaTheme="minorHAnsi"/>
                <w:b/>
                <w:bCs/>
                <w:color w:val="000000"/>
                <w:sz w:val="16"/>
                <w:szCs w:val="16"/>
                <w:lang w:eastAsia="pt-BR"/>
              </w:rPr>
            </w:pPr>
          </w:p>
        </w:tc>
        <w:tc>
          <w:tcPr>
            <w:tcW w:w="19" w:type="dxa"/>
            <w:vAlign w:val="center"/>
            <w:hideMark/>
          </w:tcPr>
          <w:p w14:paraId="2ADE854F" w14:textId="77777777" w:rsidR="00FB4A15" w:rsidRPr="00105C97" w:rsidRDefault="00FB4A15">
            <w:pPr>
              <w:rPr>
                <w:b/>
                <w:bCs/>
                <w:color w:val="000000"/>
                <w:sz w:val="16"/>
                <w:szCs w:val="16"/>
                <w:lang w:eastAsia="pt-BR"/>
              </w:rPr>
            </w:pPr>
          </w:p>
        </w:tc>
      </w:tr>
      <w:tr w:rsidR="00105C97" w:rsidRPr="00105C97" w14:paraId="7FCCC313" w14:textId="77777777" w:rsidTr="00105C97">
        <w:trPr>
          <w:trHeight w:val="277"/>
        </w:trPr>
        <w:tc>
          <w:tcPr>
            <w:tcW w:w="139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448371F5"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26101 - MEC</w:t>
            </w:r>
          </w:p>
        </w:tc>
        <w:tc>
          <w:tcPr>
            <w:tcW w:w="132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1B7A32B" w14:textId="77777777" w:rsidR="00FB4A15" w:rsidRPr="00105C97" w:rsidRDefault="00FB4A15">
            <w:pPr>
              <w:jc w:val="center"/>
              <w:rPr>
                <w:color w:val="000000"/>
                <w:sz w:val="16"/>
                <w:szCs w:val="16"/>
                <w:lang w:eastAsia="pt-BR"/>
              </w:rPr>
            </w:pPr>
            <w:r w:rsidRPr="00105C97">
              <w:rPr>
                <w:color w:val="000000"/>
                <w:sz w:val="16"/>
                <w:szCs w:val="16"/>
                <w:lang w:eastAsia="pt-BR"/>
              </w:rPr>
              <w:t>CUSTEIO</w:t>
            </w:r>
          </w:p>
        </w:tc>
        <w:tc>
          <w:tcPr>
            <w:tcW w:w="10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CFB4FF4"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1.499.999,61 </w:t>
            </w:r>
          </w:p>
        </w:tc>
        <w:tc>
          <w:tcPr>
            <w:tcW w:w="111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03751B5"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1.499.999,61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546664A"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8CF276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3.832.005,40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E27AACE"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3.832.005,40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2D07B80"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31EAF1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5.084.837,79 </w:t>
            </w:r>
          </w:p>
        </w:tc>
        <w:tc>
          <w:tcPr>
            <w:tcW w:w="164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B302480"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5.084.837,79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0F53B35"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AED51FF"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D6F7323"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72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7A0D4D6"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9" w:type="dxa"/>
            <w:vAlign w:val="center"/>
            <w:hideMark/>
          </w:tcPr>
          <w:p w14:paraId="70120EC0" w14:textId="77777777" w:rsidR="00FB4A15" w:rsidRPr="00105C97" w:rsidRDefault="00FB4A15">
            <w:pPr>
              <w:rPr>
                <w:color w:val="000000"/>
                <w:sz w:val="16"/>
                <w:szCs w:val="16"/>
                <w:lang w:eastAsia="pt-BR"/>
              </w:rPr>
            </w:pPr>
          </w:p>
        </w:tc>
      </w:tr>
      <w:tr w:rsidR="00105C97" w:rsidRPr="00105C97" w14:paraId="71991FBA" w14:textId="77777777" w:rsidTr="00105C97">
        <w:trPr>
          <w:trHeight w:val="148"/>
        </w:trPr>
        <w:tc>
          <w:tcPr>
            <w:tcW w:w="13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649C52" w14:textId="77777777" w:rsidR="00FB4A15" w:rsidRPr="00105C97" w:rsidRDefault="00FB4A15">
            <w:pPr>
              <w:rPr>
                <w:rFonts w:ascii="Times New Roman" w:eastAsiaTheme="minorHAnsi" w:hAnsi="Times New Roman"/>
                <w:color w:val="000000"/>
                <w:sz w:val="16"/>
                <w:szCs w:val="16"/>
                <w:lang w:eastAsia="pt-BR"/>
              </w:rPr>
            </w:pPr>
            <w:r w:rsidRPr="00105C97">
              <w:rPr>
                <w:rFonts w:ascii="Times New Roman" w:hAnsi="Times New Roman"/>
                <w:color w:val="000000"/>
                <w:sz w:val="16"/>
                <w:szCs w:val="16"/>
                <w:lang w:eastAsia="pt-BR"/>
              </w:rPr>
              <w:t> </w:t>
            </w:r>
          </w:p>
        </w:tc>
        <w:tc>
          <w:tcPr>
            <w:tcW w:w="13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CDEFB2" w14:textId="77777777" w:rsidR="00FB4A15" w:rsidRPr="00105C97" w:rsidRDefault="00FB4A15">
            <w:pPr>
              <w:jc w:val="center"/>
              <w:rPr>
                <w:color w:val="000000"/>
                <w:sz w:val="16"/>
                <w:szCs w:val="16"/>
                <w:lang w:eastAsia="pt-BR"/>
              </w:rPr>
            </w:pPr>
            <w:r w:rsidRPr="00105C97">
              <w:rPr>
                <w:color w:val="000000"/>
                <w:sz w:val="16"/>
                <w:szCs w:val="16"/>
                <w:lang w:eastAsia="pt-BR"/>
              </w:rPr>
              <w:t>INVESTIMENTOS</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716DE2"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397.532,00 </w:t>
            </w:r>
          </w:p>
        </w:tc>
        <w:tc>
          <w:tcPr>
            <w:tcW w:w="11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91585D"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397.532,00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F7926C"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B8FA47"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13.454.876,97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661C62"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13.454.876,97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5BA3FD"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AED6DC"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4.044.660,00 </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75875E"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4.044.660,00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D70BFF"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F4106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250B71"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34BC59"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9" w:type="dxa"/>
            <w:vAlign w:val="center"/>
            <w:hideMark/>
          </w:tcPr>
          <w:p w14:paraId="042A9B6C" w14:textId="77777777" w:rsidR="00FB4A15" w:rsidRPr="00105C97" w:rsidRDefault="00FB4A15">
            <w:pPr>
              <w:rPr>
                <w:color w:val="000000"/>
                <w:sz w:val="16"/>
                <w:szCs w:val="16"/>
                <w:lang w:eastAsia="pt-BR"/>
              </w:rPr>
            </w:pPr>
          </w:p>
        </w:tc>
      </w:tr>
      <w:tr w:rsidR="00105C97" w:rsidRPr="00105C97" w14:paraId="41D6D321" w14:textId="77777777" w:rsidTr="00105C97">
        <w:trPr>
          <w:trHeight w:val="55"/>
        </w:trPr>
        <w:tc>
          <w:tcPr>
            <w:tcW w:w="2720" w:type="dxa"/>
            <w:gridSpan w:val="2"/>
            <w:tcBorders>
              <w:top w:val="nil"/>
              <w:left w:val="single" w:sz="8" w:space="0" w:color="auto"/>
              <w:bottom w:val="single" w:sz="8" w:space="0" w:color="auto"/>
              <w:right w:val="single" w:sz="8" w:space="0" w:color="000000"/>
            </w:tcBorders>
            <w:shd w:val="clear" w:color="auto" w:fill="BFBFBF"/>
            <w:noWrap/>
            <w:tcMar>
              <w:top w:w="0" w:type="dxa"/>
              <w:left w:w="70" w:type="dxa"/>
              <w:bottom w:w="0" w:type="dxa"/>
              <w:right w:w="70" w:type="dxa"/>
            </w:tcMar>
            <w:vAlign w:val="center"/>
            <w:hideMark/>
          </w:tcPr>
          <w:p w14:paraId="1A6303D4"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TOTAL</w:t>
            </w:r>
          </w:p>
        </w:tc>
        <w:tc>
          <w:tcPr>
            <w:tcW w:w="107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396AD2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1.897.531,61 </w:t>
            </w:r>
          </w:p>
        </w:tc>
        <w:tc>
          <w:tcPr>
            <w:tcW w:w="1119"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67DF33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1.897.531,61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8E9098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F1E895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17.286.882,37 </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1884CB0"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17.286.882,37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4F2D39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12ACA8B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9.129.497,79 </w:t>
            </w:r>
          </w:p>
        </w:tc>
        <w:tc>
          <w:tcPr>
            <w:tcW w:w="164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4D1524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9.129.497,79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D4ECA9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2BF8177"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7D66E1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723"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84A93F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9" w:type="dxa"/>
            <w:vAlign w:val="center"/>
            <w:hideMark/>
          </w:tcPr>
          <w:p w14:paraId="701A73BB" w14:textId="77777777" w:rsidR="00FB4A15" w:rsidRPr="00105C97" w:rsidRDefault="00FB4A15">
            <w:pPr>
              <w:rPr>
                <w:b/>
                <w:bCs/>
                <w:color w:val="000000"/>
                <w:sz w:val="16"/>
                <w:szCs w:val="16"/>
                <w:lang w:eastAsia="pt-BR"/>
              </w:rPr>
            </w:pPr>
          </w:p>
        </w:tc>
      </w:tr>
      <w:tr w:rsidR="00105C97" w:rsidRPr="00105C97" w14:paraId="0403B7D4" w14:textId="77777777" w:rsidTr="00105C97">
        <w:trPr>
          <w:trHeight w:val="277"/>
        </w:trPr>
        <w:tc>
          <w:tcPr>
            <w:tcW w:w="139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696E7F1D"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36901 - FNS/MS</w:t>
            </w:r>
          </w:p>
        </w:tc>
        <w:tc>
          <w:tcPr>
            <w:tcW w:w="132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F0F6B7A" w14:textId="77777777" w:rsidR="00FB4A15" w:rsidRPr="00105C97" w:rsidRDefault="00FB4A15">
            <w:pPr>
              <w:jc w:val="center"/>
              <w:rPr>
                <w:color w:val="000000"/>
                <w:sz w:val="16"/>
                <w:szCs w:val="16"/>
                <w:lang w:eastAsia="pt-BR"/>
              </w:rPr>
            </w:pPr>
            <w:r w:rsidRPr="00105C97">
              <w:rPr>
                <w:color w:val="000000"/>
                <w:sz w:val="16"/>
                <w:szCs w:val="16"/>
                <w:lang w:eastAsia="pt-BR"/>
              </w:rPr>
              <w:t>CUSTEIO</w:t>
            </w:r>
          </w:p>
        </w:tc>
        <w:tc>
          <w:tcPr>
            <w:tcW w:w="10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D9B0F66"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1.402.357,43 </w:t>
            </w:r>
          </w:p>
        </w:tc>
        <w:tc>
          <w:tcPr>
            <w:tcW w:w="111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0AA7AFE"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1.402.357,43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73D524C"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68ACFED"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13.374.712,79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6579848"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13.374.712,79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979CC30"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09B129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8.515.749,11 </w:t>
            </w:r>
          </w:p>
        </w:tc>
        <w:tc>
          <w:tcPr>
            <w:tcW w:w="164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8254428"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8.515.749,11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8B4A4CC"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523001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8.465.747,71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AC79EB1"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8.465.731,69 </w:t>
            </w:r>
          </w:p>
        </w:tc>
        <w:tc>
          <w:tcPr>
            <w:tcW w:w="72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71FBD73"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9" w:type="dxa"/>
            <w:vAlign w:val="center"/>
            <w:hideMark/>
          </w:tcPr>
          <w:p w14:paraId="37B3B3C1" w14:textId="77777777" w:rsidR="00FB4A15" w:rsidRPr="00105C97" w:rsidRDefault="00FB4A15">
            <w:pPr>
              <w:rPr>
                <w:color w:val="000000"/>
                <w:sz w:val="16"/>
                <w:szCs w:val="16"/>
                <w:lang w:eastAsia="pt-BR"/>
              </w:rPr>
            </w:pPr>
          </w:p>
        </w:tc>
      </w:tr>
      <w:tr w:rsidR="00105C97" w:rsidRPr="00105C97" w14:paraId="3D21F89E" w14:textId="77777777" w:rsidTr="00105C97">
        <w:trPr>
          <w:trHeight w:val="291"/>
        </w:trPr>
        <w:tc>
          <w:tcPr>
            <w:tcW w:w="13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AFE2C9" w14:textId="77777777" w:rsidR="00FB4A15" w:rsidRPr="00105C97" w:rsidRDefault="00FB4A15">
            <w:pPr>
              <w:rPr>
                <w:rFonts w:ascii="Times New Roman" w:eastAsiaTheme="minorHAnsi" w:hAnsi="Times New Roman"/>
                <w:color w:val="000000"/>
                <w:sz w:val="16"/>
                <w:szCs w:val="16"/>
                <w:lang w:eastAsia="pt-BR"/>
              </w:rPr>
            </w:pPr>
            <w:r w:rsidRPr="00105C97">
              <w:rPr>
                <w:rFonts w:ascii="Times New Roman" w:hAnsi="Times New Roman"/>
                <w:color w:val="000000"/>
                <w:sz w:val="16"/>
                <w:szCs w:val="16"/>
                <w:lang w:eastAsia="pt-BR"/>
              </w:rPr>
              <w:t> </w:t>
            </w:r>
          </w:p>
        </w:tc>
        <w:tc>
          <w:tcPr>
            <w:tcW w:w="13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9BF748" w14:textId="77777777" w:rsidR="00FB4A15" w:rsidRPr="00105C97" w:rsidRDefault="00FB4A15">
            <w:pPr>
              <w:jc w:val="center"/>
              <w:rPr>
                <w:color w:val="000000"/>
                <w:sz w:val="16"/>
                <w:szCs w:val="16"/>
                <w:lang w:eastAsia="pt-BR"/>
              </w:rPr>
            </w:pPr>
            <w:r w:rsidRPr="00105C97">
              <w:rPr>
                <w:color w:val="000000"/>
                <w:sz w:val="16"/>
                <w:szCs w:val="16"/>
                <w:lang w:eastAsia="pt-BR"/>
              </w:rPr>
              <w:t>INVESTIMENTOS</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6A8330"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11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378FFF"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09BEF05"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92D744C"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427.240,00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D36D83"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427.240,00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1D15A1"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D38F90"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4.802.703,64 </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376B7F"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4.802.703,64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2394FF"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17B46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2.225.899,54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70EC59"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27E1C2" w14:textId="77777777" w:rsidR="00FB4A15" w:rsidRPr="00105C97" w:rsidRDefault="00FB4A15">
            <w:pPr>
              <w:jc w:val="center"/>
              <w:rPr>
                <w:color w:val="000000"/>
                <w:sz w:val="16"/>
                <w:szCs w:val="16"/>
                <w:lang w:eastAsia="pt-BR"/>
              </w:rPr>
            </w:pPr>
            <w:r w:rsidRPr="00105C97">
              <w:rPr>
                <w:color w:val="000000"/>
                <w:sz w:val="16"/>
                <w:szCs w:val="16"/>
                <w:lang w:eastAsia="pt-BR"/>
              </w:rPr>
              <w:t>0%</w:t>
            </w:r>
          </w:p>
        </w:tc>
        <w:tc>
          <w:tcPr>
            <w:tcW w:w="19" w:type="dxa"/>
            <w:vAlign w:val="center"/>
            <w:hideMark/>
          </w:tcPr>
          <w:p w14:paraId="4B0C97A2" w14:textId="77777777" w:rsidR="00FB4A15" w:rsidRPr="00105C97" w:rsidRDefault="00FB4A15">
            <w:pPr>
              <w:rPr>
                <w:color w:val="000000"/>
                <w:sz w:val="16"/>
                <w:szCs w:val="16"/>
                <w:lang w:eastAsia="pt-BR"/>
              </w:rPr>
            </w:pPr>
          </w:p>
        </w:tc>
      </w:tr>
      <w:tr w:rsidR="00105C97" w:rsidRPr="00105C97" w14:paraId="17CE0588" w14:textId="77777777" w:rsidTr="00105C97">
        <w:trPr>
          <w:trHeight w:val="55"/>
        </w:trPr>
        <w:tc>
          <w:tcPr>
            <w:tcW w:w="2720" w:type="dxa"/>
            <w:gridSpan w:val="2"/>
            <w:tcBorders>
              <w:top w:val="nil"/>
              <w:left w:val="single" w:sz="8" w:space="0" w:color="auto"/>
              <w:bottom w:val="single" w:sz="8" w:space="0" w:color="auto"/>
              <w:right w:val="single" w:sz="8" w:space="0" w:color="000000"/>
            </w:tcBorders>
            <w:shd w:val="clear" w:color="auto" w:fill="BFBFBF"/>
            <w:noWrap/>
            <w:tcMar>
              <w:top w:w="0" w:type="dxa"/>
              <w:left w:w="70" w:type="dxa"/>
              <w:bottom w:w="0" w:type="dxa"/>
              <w:right w:w="70" w:type="dxa"/>
            </w:tcMar>
            <w:vAlign w:val="center"/>
            <w:hideMark/>
          </w:tcPr>
          <w:p w14:paraId="5B4BAC46"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TOTAL</w:t>
            </w:r>
          </w:p>
        </w:tc>
        <w:tc>
          <w:tcPr>
            <w:tcW w:w="107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11CE255"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1.402.357,43 </w:t>
            </w:r>
          </w:p>
        </w:tc>
        <w:tc>
          <w:tcPr>
            <w:tcW w:w="1119"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C2395B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1.402.357,43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C348314"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5595482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13.801.952,79 </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5AFE726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13.801.952,79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E78095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0E0B880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13.318.452,75 </w:t>
            </w:r>
          </w:p>
        </w:tc>
        <w:tc>
          <w:tcPr>
            <w:tcW w:w="164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B6F4A24"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13.318.452,75 </w:t>
            </w:r>
          </w:p>
        </w:tc>
        <w:tc>
          <w:tcPr>
            <w:tcW w:w="53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77C24B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609A429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10.691.647,25 </w:t>
            </w:r>
          </w:p>
        </w:tc>
        <w:tc>
          <w:tcPr>
            <w:tcW w:w="1167"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18F9BC8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8.465.731,69 </w:t>
            </w:r>
          </w:p>
        </w:tc>
        <w:tc>
          <w:tcPr>
            <w:tcW w:w="723"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3FC34650"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79%</w:t>
            </w:r>
          </w:p>
        </w:tc>
        <w:tc>
          <w:tcPr>
            <w:tcW w:w="19" w:type="dxa"/>
            <w:vAlign w:val="center"/>
            <w:hideMark/>
          </w:tcPr>
          <w:p w14:paraId="416D43C7" w14:textId="77777777" w:rsidR="00FB4A15" w:rsidRPr="00105C97" w:rsidRDefault="00FB4A15">
            <w:pPr>
              <w:rPr>
                <w:b/>
                <w:bCs/>
                <w:color w:val="000000"/>
                <w:sz w:val="16"/>
                <w:szCs w:val="16"/>
                <w:lang w:eastAsia="pt-BR"/>
              </w:rPr>
            </w:pPr>
          </w:p>
        </w:tc>
      </w:tr>
      <w:tr w:rsidR="00105C97" w:rsidRPr="00105C97" w14:paraId="4530CE1D" w14:textId="77777777" w:rsidTr="00105C97">
        <w:trPr>
          <w:trHeight w:val="277"/>
        </w:trPr>
        <w:tc>
          <w:tcPr>
            <w:tcW w:w="139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55B6FCE2"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26398 - HU-UFPEL</w:t>
            </w:r>
          </w:p>
        </w:tc>
        <w:tc>
          <w:tcPr>
            <w:tcW w:w="132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8105911" w14:textId="77777777" w:rsidR="00FB4A15" w:rsidRPr="00105C97" w:rsidRDefault="00FB4A15">
            <w:pPr>
              <w:jc w:val="center"/>
              <w:rPr>
                <w:color w:val="000000"/>
                <w:sz w:val="16"/>
                <w:szCs w:val="16"/>
                <w:lang w:eastAsia="pt-BR"/>
              </w:rPr>
            </w:pPr>
            <w:r w:rsidRPr="00105C97">
              <w:rPr>
                <w:color w:val="000000"/>
                <w:sz w:val="16"/>
                <w:szCs w:val="16"/>
                <w:lang w:eastAsia="pt-BR"/>
              </w:rPr>
              <w:t>CUSTEIO</w:t>
            </w:r>
          </w:p>
        </w:tc>
        <w:tc>
          <w:tcPr>
            <w:tcW w:w="10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635E1C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1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C227743"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146307E"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CBEFBA8"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5C94A7A"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63B05A8"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154E7FB"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164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1545BE1"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C559C75"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B60068D"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7.300.000,00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DE82517"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7.300.000,00 </w:t>
            </w:r>
          </w:p>
        </w:tc>
        <w:tc>
          <w:tcPr>
            <w:tcW w:w="72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DE3C356"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9" w:type="dxa"/>
            <w:vAlign w:val="center"/>
            <w:hideMark/>
          </w:tcPr>
          <w:p w14:paraId="25C9AE4F" w14:textId="77777777" w:rsidR="00FB4A15" w:rsidRPr="00105C97" w:rsidRDefault="00FB4A15">
            <w:pPr>
              <w:rPr>
                <w:color w:val="000000"/>
                <w:sz w:val="16"/>
                <w:szCs w:val="16"/>
                <w:lang w:eastAsia="pt-BR"/>
              </w:rPr>
            </w:pPr>
          </w:p>
        </w:tc>
      </w:tr>
      <w:tr w:rsidR="00105C97" w:rsidRPr="00105C97" w14:paraId="0596685F" w14:textId="77777777" w:rsidTr="00105C97">
        <w:trPr>
          <w:trHeight w:val="188"/>
        </w:trPr>
        <w:tc>
          <w:tcPr>
            <w:tcW w:w="13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5FF7F6"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 </w:t>
            </w:r>
          </w:p>
        </w:tc>
        <w:tc>
          <w:tcPr>
            <w:tcW w:w="13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B898DF" w14:textId="77777777" w:rsidR="00FB4A15" w:rsidRPr="00105C97" w:rsidRDefault="00FB4A15">
            <w:pPr>
              <w:jc w:val="center"/>
              <w:rPr>
                <w:color w:val="000000"/>
                <w:sz w:val="16"/>
                <w:szCs w:val="16"/>
                <w:lang w:eastAsia="pt-BR"/>
              </w:rPr>
            </w:pPr>
            <w:r w:rsidRPr="00105C97">
              <w:rPr>
                <w:color w:val="000000"/>
                <w:sz w:val="16"/>
                <w:szCs w:val="16"/>
                <w:lang w:eastAsia="pt-BR"/>
              </w:rPr>
              <w:t>INVESTIMENTOS</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CD6A45"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F72A8F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CC7F127"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B4993"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C24F29"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63D207"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7D3361"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23.333.333,00 </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28EC1B"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0,00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F66F73" w14:textId="77777777" w:rsidR="00FB4A15" w:rsidRPr="00105C97" w:rsidRDefault="00FB4A15">
            <w:pPr>
              <w:jc w:val="center"/>
              <w:rPr>
                <w:color w:val="000000"/>
                <w:sz w:val="16"/>
                <w:szCs w:val="16"/>
                <w:lang w:eastAsia="pt-BR"/>
              </w:rPr>
            </w:pPr>
            <w:r w:rsidRPr="00105C97">
              <w:rPr>
                <w:color w:val="000000"/>
                <w:sz w:val="16"/>
                <w:szCs w:val="16"/>
                <w:lang w:eastAsia="pt-BR"/>
              </w:rPr>
              <w:t>0%</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1E459F"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13.663.000,00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61E377"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170.570,00 </w:t>
            </w:r>
          </w:p>
        </w:tc>
        <w:tc>
          <w:tcPr>
            <w:tcW w:w="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602BFE" w14:textId="77777777" w:rsidR="00FB4A15" w:rsidRPr="00105C97" w:rsidRDefault="00FB4A15">
            <w:pPr>
              <w:jc w:val="center"/>
              <w:rPr>
                <w:color w:val="000000"/>
                <w:sz w:val="16"/>
                <w:szCs w:val="16"/>
                <w:lang w:eastAsia="pt-BR"/>
              </w:rPr>
            </w:pPr>
            <w:r w:rsidRPr="00105C97">
              <w:rPr>
                <w:color w:val="000000"/>
                <w:sz w:val="16"/>
                <w:szCs w:val="16"/>
                <w:lang w:eastAsia="pt-BR"/>
              </w:rPr>
              <w:t>1%</w:t>
            </w:r>
          </w:p>
        </w:tc>
        <w:tc>
          <w:tcPr>
            <w:tcW w:w="19" w:type="dxa"/>
            <w:vAlign w:val="center"/>
            <w:hideMark/>
          </w:tcPr>
          <w:p w14:paraId="2F8467FF" w14:textId="77777777" w:rsidR="00FB4A15" w:rsidRPr="00105C97" w:rsidRDefault="00FB4A15">
            <w:pPr>
              <w:rPr>
                <w:color w:val="000000"/>
                <w:sz w:val="16"/>
                <w:szCs w:val="16"/>
                <w:lang w:eastAsia="pt-BR"/>
              </w:rPr>
            </w:pPr>
          </w:p>
        </w:tc>
      </w:tr>
      <w:tr w:rsidR="00105C97" w:rsidRPr="00105C97" w14:paraId="226C1758" w14:textId="77777777" w:rsidTr="00105C97">
        <w:trPr>
          <w:trHeight w:val="137"/>
        </w:trPr>
        <w:tc>
          <w:tcPr>
            <w:tcW w:w="2720" w:type="dxa"/>
            <w:gridSpan w:val="2"/>
            <w:tcBorders>
              <w:top w:val="nil"/>
              <w:left w:val="single" w:sz="8" w:space="0" w:color="auto"/>
              <w:bottom w:val="single" w:sz="8" w:space="0" w:color="000000"/>
              <w:right w:val="single" w:sz="8" w:space="0" w:color="000000"/>
            </w:tcBorders>
            <w:shd w:val="clear" w:color="auto" w:fill="BFBFBF"/>
            <w:noWrap/>
            <w:tcMar>
              <w:top w:w="0" w:type="dxa"/>
              <w:left w:w="70" w:type="dxa"/>
              <w:bottom w:w="0" w:type="dxa"/>
              <w:right w:w="70" w:type="dxa"/>
            </w:tcMar>
            <w:vAlign w:val="center"/>
            <w:hideMark/>
          </w:tcPr>
          <w:p w14:paraId="762EC9F8"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TOTAL</w:t>
            </w:r>
          </w:p>
        </w:tc>
        <w:tc>
          <w:tcPr>
            <w:tcW w:w="1078"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7C07178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119"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71F116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DEC6C0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1F8EB7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56DDA1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5253B3F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702BD2E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23.333.333,00 </w:t>
            </w:r>
          </w:p>
        </w:tc>
        <w:tc>
          <w:tcPr>
            <w:tcW w:w="1641"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5C46253B"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0A0F2F77"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0%</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039C925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20.963.000,00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28A6F09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7.470.570,00 </w:t>
            </w:r>
          </w:p>
        </w:tc>
        <w:tc>
          <w:tcPr>
            <w:tcW w:w="723"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2768BAA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36%</w:t>
            </w:r>
          </w:p>
        </w:tc>
        <w:tc>
          <w:tcPr>
            <w:tcW w:w="19" w:type="dxa"/>
            <w:vAlign w:val="center"/>
            <w:hideMark/>
          </w:tcPr>
          <w:p w14:paraId="77CD84C9" w14:textId="77777777" w:rsidR="00FB4A15" w:rsidRPr="00105C97" w:rsidRDefault="00FB4A15">
            <w:pPr>
              <w:rPr>
                <w:b/>
                <w:bCs/>
                <w:color w:val="000000"/>
                <w:sz w:val="16"/>
                <w:szCs w:val="16"/>
                <w:lang w:eastAsia="pt-BR"/>
              </w:rPr>
            </w:pPr>
          </w:p>
        </w:tc>
      </w:tr>
      <w:tr w:rsidR="00105C97" w:rsidRPr="00105C97" w14:paraId="568A5303" w14:textId="77777777" w:rsidTr="00105C97">
        <w:trPr>
          <w:trHeight w:val="277"/>
        </w:trPr>
        <w:tc>
          <w:tcPr>
            <w:tcW w:w="139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27C85C6B"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26443 - EBSERH</w:t>
            </w:r>
          </w:p>
        </w:tc>
        <w:tc>
          <w:tcPr>
            <w:tcW w:w="132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C8E395B" w14:textId="77777777" w:rsidR="00FB4A15" w:rsidRPr="00105C97" w:rsidRDefault="00FB4A15">
            <w:pPr>
              <w:jc w:val="center"/>
              <w:rPr>
                <w:color w:val="000000"/>
                <w:sz w:val="16"/>
                <w:szCs w:val="16"/>
                <w:lang w:eastAsia="pt-BR"/>
              </w:rPr>
            </w:pPr>
            <w:r w:rsidRPr="00105C97">
              <w:rPr>
                <w:color w:val="000000"/>
                <w:sz w:val="16"/>
                <w:szCs w:val="16"/>
                <w:lang w:eastAsia="pt-BR"/>
              </w:rPr>
              <w:t>CUSTEIO</w:t>
            </w:r>
          </w:p>
        </w:tc>
        <w:tc>
          <w:tcPr>
            <w:tcW w:w="10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73B32A7"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1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512D4F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E7FAB5E"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2DE071F"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AC3FF29"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C20AC00"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C73493F"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64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DCE008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2F63034"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9A3FE8E"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36941E2"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72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8117310"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9" w:type="dxa"/>
            <w:vAlign w:val="center"/>
            <w:hideMark/>
          </w:tcPr>
          <w:p w14:paraId="4077FF4F" w14:textId="77777777" w:rsidR="00FB4A15" w:rsidRPr="00105C97" w:rsidRDefault="00FB4A15">
            <w:pPr>
              <w:rPr>
                <w:color w:val="000000"/>
                <w:sz w:val="16"/>
                <w:szCs w:val="16"/>
                <w:lang w:eastAsia="pt-BR"/>
              </w:rPr>
            </w:pPr>
          </w:p>
        </w:tc>
      </w:tr>
      <w:tr w:rsidR="00105C97" w:rsidRPr="00105C97" w14:paraId="715ECAFC" w14:textId="77777777" w:rsidTr="00105C97">
        <w:trPr>
          <w:trHeight w:val="291"/>
        </w:trPr>
        <w:tc>
          <w:tcPr>
            <w:tcW w:w="139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9F87B7"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 </w:t>
            </w:r>
          </w:p>
        </w:tc>
        <w:tc>
          <w:tcPr>
            <w:tcW w:w="13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2620FD" w14:textId="77777777" w:rsidR="00FB4A15" w:rsidRPr="00105C97" w:rsidRDefault="00FB4A15">
            <w:pPr>
              <w:jc w:val="center"/>
              <w:rPr>
                <w:color w:val="000000"/>
                <w:sz w:val="16"/>
                <w:szCs w:val="16"/>
                <w:lang w:eastAsia="pt-BR"/>
              </w:rPr>
            </w:pPr>
            <w:r w:rsidRPr="00105C97">
              <w:rPr>
                <w:color w:val="000000"/>
                <w:sz w:val="16"/>
                <w:szCs w:val="16"/>
                <w:lang w:eastAsia="pt-BR"/>
              </w:rPr>
              <w:t>INVESTIMENTOS</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CC7BE0"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B924C7"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C4CF6A"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560FA5"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4A2E343"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F575A1"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AE77BC"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341D65" w14:textId="77777777" w:rsidR="00FB4A15" w:rsidRPr="00105C97" w:rsidRDefault="00FB4A15">
            <w:pPr>
              <w:jc w:val="center"/>
              <w:rPr>
                <w:color w:val="000000"/>
                <w:sz w:val="16"/>
                <w:szCs w:val="16"/>
                <w:lang w:eastAsia="pt-BR"/>
              </w:rPr>
            </w:pPr>
            <w:r w:rsidRPr="00105C97">
              <w:rPr>
                <w:color w:val="000000"/>
                <w:sz w:val="16"/>
                <w:szCs w:val="16"/>
                <w:lang w:eastAsia="pt-BR"/>
              </w:rPr>
              <w:t> </w:t>
            </w:r>
          </w:p>
        </w:tc>
        <w:tc>
          <w:tcPr>
            <w:tcW w:w="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8588B14" w14:textId="77777777" w:rsidR="00FB4A15" w:rsidRPr="00105C97" w:rsidRDefault="00FB4A15">
            <w:pPr>
              <w:jc w:val="center"/>
              <w:rPr>
                <w:color w:val="000000"/>
                <w:sz w:val="16"/>
                <w:szCs w:val="16"/>
                <w:lang w:eastAsia="pt-BR"/>
              </w:rPr>
            </w:pPr>
            <w:r w:rsidRPr="00105C97">
              <w:rPr>
                <w:color w:val="000000"/>
                <w:sz w:val="16"/>
                <w:szCs w:val="16"/>
                <w:lang w:eastAsia="pt-BR"/>
              </w:rPr>
              <w:t>-</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DC3A82"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45.400,00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BD6891" w14:textId="77777777" w:rsidR="00FB4A15" w:rsidRPr="00105C97" w:rsidRDefault="00FB4A15">
            <w:pPr>
              <w:jc w:val="center"/>
              <w:rPr>
                <w:color w:val="000000"/>
                <w:sz w:val="16"/>
                <w:szCs w:val="16"/>
                <w:lang w:eastAsia="pt-BR"/>
              </w:rPr>
            </w:pPr>
            <w:r w:rsidRPr="00105C97">
              <w:rPr>
                <w:color w:val="000000"/>
                <w:sz w:val="16"/>
                <w:szCs w:val="16"/>
                <w:lang w:eastAsia="pt-BR"/>
              </w:rPr>
              <w:t xml:space="preserve">45.400,00 </w:t>
            </w:r>
          </w:p>
        </w:tc>
        <w:tc>
          <w:tcPr>
            <w:tcW w:w="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B614643" w14:textId="77777777" w:rsidR="00FB4A15" w:rsidRPr="00105C97" w:rsidRDefault="00FB4A15">
            <w:pPr>
              <w:jc w:val="center"/>
              <w:rPr>
                <w:color w:val="000000"/>
                <w:sz w:val="16"/>
                <w:szCs w:val="16"/>
                <w:lang w:eastAsia="pt-BR"/>
              </w:rPr>
            </w:pPr>
            <w:r w:rsidRPr="00105C97">
              <w:rPr>
                <w:color w:val="000000"/>
                <w:sz w:val="16"/>
                <w:szCs w:val="16"/>
                <w:lang w:eastAsia="pt-BR"/>
              </w:rPr>
              <w:t>100%</w:t>
            </w:r>
          </w:p>
        </w:tc>
        <w:tc>
          <w:tcPr>
            <w:tcW w:w="19" w:type="dxa"/>
            <w:vAlign w:val="center"/>
            <w:hideMark/>
          </w:tcPr>
          <w:p w14:paraId="4DD14C09" w14:textId="77777777" w:rsidR="00FB4A15" w:rsidRPr="00105C97" w:rsidRDefault="00FB4A15">
            <w:pPr>
              <w:rPr>
                <w:color w:val="000000"/>
                <w:sz w:val="16"/>
                <w:szCs w:val="16"/>
                <w:lang w:eastAsia="pt-BR"/>
              </w:rPr>
            </w:pPr>
          </w:p>
        </w:tc>
      </w:tr>
      <w:tr w:rsidR="00105C97" w:rsidRPr="00105C97" w14:paraId="25E5E743" w14:textId="77777777" w:rsidTr="00105C97">
        <w:trPr>
          <w:trHeight w:val="55"/>
        </w:trPr>
        <w:tc>
          <w:tcPr>
            <w:tcW w:w="2720" w:type="dxa"/>
            <w:gridSpan w:val="2"/>
            <w:tcBorders>
              <w:top w:val="nil"/>
              <w:left w:val="single" w:sz="8" w:space="0" w:color="auto"/>
              <w:bottom w:val="single" w:sz="8" w:space="0" w:color="000000"/>
              <w:right w:val="single" w:sz="8" w:space="0" w:color="000000"/>
            </w:tcBorders>
            <w:shd w:val="clear" w:color="auto" w:fill="BFBFBF"/>
            <w:noWrap/>
            <w:tcMar>
              <w:top w:w="0" w:type="dxa"/>
              <w:left w:w="70" w:type="dxa"/>
              <w:bottom w:w="0" w:type="dxa"/>
              <w:right w:w="70" w:type="dxa"/>
            </w:tcMar>
            <w:vAlign w:val="center"/>
            <w:hideMark/>
          </w:tcPr>
          <w:p w14:paraId="5C9E1DF5"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TOTAL</w:t>
            </w:r>
          </w:p>
        </w:tc>
        <w:tc>
          <w:tcPr>
            <w:tcW w:w="1078"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8F015F3"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119"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6D86CBDD"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6747CD27"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896325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51670B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08EF54B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6092568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1641"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690DAB7D"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0,00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C78DAB0"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536A6A94"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45.400,00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487850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45.400,00 </w:t>
            </w:r>
          </w:p>
        </w:tc>
        <w:tc>
          <w:tcPr>
            <w:tcW w:w="723"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E0778D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9" w:type="dxa"/>
            <w:vAlign w:val="center"/>
            <w:hideMark/>
          </w:tcPr>
          <w:p w14:paraId="0FB4CB3F" w14:textId="77777777" w:rsidR="00FB4A15" w:rsidRPr="00105C97" w:rsidRDefault="00FB4A15">
            <w:pPr>
              <w:rPr>
                <w:b/>
                <w:bCs/>
                <w:color w:val="000000"/>
                <w:sz w:val="16"/>
                <w:szCs w:val="16"/>
                <w:lang w:eastAsia="pt-BR"/>
              </w:rPr>
            </w:pPr>
          </w:p>
        </w:tc>
      </w:tr>
      <w:tr w:rsidR="00105C97" w:rsidRPr="00105C97" w14:paraId="433E53CC" w14:textId="77777777" w:rsidTr="00105C97">
        <w:trPr>
          <w:trHeight w:val="60"/>
        </w:trPr>
        <w:tc>
          <w:tcPr>
            <w:tcW w:w="2720" w:type="dxa"/>
            <w:gridSpan w:val="2"/>
            <w:tcBorders>
              <w:top w:val="nil"/>
              <w:left w:val="single" w:sz="8" w:space="0" w:color="auto"/>
              <w:bottom w:val="single" w:sz="8" w:space="0" w:color="000000"/>
              <w:right w:val="single" w:sz="8" w:space="0" w:color="000000"/>
            </w:tcBorders>
            <w:shd w:val="clear" w:color="auto" w:fill="BFBFBF"/>
            <w:noWrap/>
            <w:tcMar>
              <w:top w:w="0" w:type="dxa"/>
              <w:left w:w="70" w:type="dxa"/>
              <w:bottom w:w="0" w:type="dxa"/>
              <w:right w:w="70" w:type="dxa"/>
            </w:tcMar>
            <w:vAlign w:val="center"/>
            <w:hideMark/>
          </w:tcPr>
          <w:p w14:paraId="7FE5B1BA" w14:textId="77777777" w:rsidR="00FB4A15" w:rsidRPr="00105C97" w:rsidRDefault="00FB4A15">
            <w:pPr>
              <w:jc w:val="center"/>
              <w:rPr>
                <w:rFonts w:eastAsiaTheme="minorHAnsi"/>
                <w:b/>
                <w:bCs/>
                <w:color w:val="000000"/>
                <w:sz w:val="16"/>
                <w:szCs w:val="16"/>
                <w:lang w:eastAsia="pt-BR"/>
              </w:rPr>
            </w:pPr>
            <w:r w:rsidRPr="00105C97">
              <w:rPr>
                <w:b/>
                <w:bCs/>
                <w:color w:val="000000"/>
                <w:sz w:val="16"/>
                <w:szCs w:val="16"/>
                <w:lang w:eastAsia="pt-BR"/>
              </w:rPr>
              <w:t>TOTAL GERAL</w:t>
            </w:r>
          </w:p>
        </w:tc>
        <w:tc>
          <w:tcPr>
            <w:tcW w:w="1078"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29E03C3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3.299.889,04 </w:t>
            </w:r>
          </w:p>
        </w:tc>
        <w:tc>
          <w:tcPr>
            <w:tcW w:w="1119"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1A729F0A"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3.299.889,04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3A4BF7AF"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0F69BF22"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31.088.835,16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66D6248F"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31.088.835,16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0457E6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100%</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50F2A4E"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45.781.283,54 </w:t>
            </w:r>
          </w:p>
        </w:tc>
        <w:tc>
          <w:tcPr>
            <w:tcW w:w="1641"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71D6D9F6"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22.447.950,54 </w:t>
            </w:r>
          </w:p>
        </w:tc>
        <w:tc>
          <w:tcPr>
            <w:tcW w:w="532"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5A749439"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49%</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4567313D"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31.700.047,25 </w:t>
            </w:r>
          </w:p>
        </w:tc>
        <w:tc>
          <w:tcPr>
            <w:tcW w:w="1167"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22D8C588"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 xml:space="preserve">15.981.701,69 </w:t>
            </w:r>
          </w:p>
        </w:tc>
        <w:tc>
          <w:tcPr>
            <w:tcW w:w="723" w:type="dxa"/>
            <w:tcBorders>
              <w:top w:val="nil"/>
              <w:left w:val="nil"/>
              <w:bottom w:val="single" w:sz="8" w:space="0" w:color="000000"/>
              <w:right w:val="single" w:sz="8" w:space="0" w:color="auto"/>
            </w:tcBorders>
            <w:shd w:val="clear" w:color="auto" w:fill="BFBFBF"/>
            <w:noWrap/>
            <w:tcMar>
              <w:top w:w="0" w:type="dxa"/>
              <w:left w:w="70" w:type="dxa"/>
              <w:bottom w:w="0" w:type="dxa"/>
              <w:right w:w="70" w:type="dxa"/>
            </w:tcMar>
            <w:vAlign w:val="center"/>
            <w:hideMark/>
          </w:tcPr>
          <w:p w14:paraId="711EBA1C" w14:textId="77777777" w:rsidR="00FB4A15" w:rsidRPr="00105C97" w:rsidRDefault="00FB4A15">
            <w:pPr>
              <w:jc w:val="center"/>
              <w:rPr>
                <w:b/>
                <w:bCs/>
                <w:color w:val="000000"/>
                <w:sz w:val="16"/>
                <w:szCs w:val="16"/>
                <w:lang w:eastAsia="pt-BR"/>
              </w:rPr>
            </w:pPr>
            <w:r w:rsidRPr="00105C97">
              <w:rPr>
                <w:b/>
                <w:bCs/>
                <w:color w:val="000000"/>
                <w:sz w:val="16"/>
                <w:szCs w:val="16"/>
                <w:lang w:eastAsia="pt-BR"/>
              </w:rPr>
              <w:t>50%</w:t>
            </w:r>
          </w:p>
        </w:tc>
        <w:tc>
          <w:tcPr>
            <w:tcW w:w="19" w:type="dxa"/>
            <w:vAlign w:val="center"/>
            <w:hideMark/>
          </w:tcPr>
          <w:p w14:paraId="42D6BDDB" w14:textId="77777777" w:rsidR="00FB4A15" w:rsidRPr="00105C97" w:rsidRDefault="00FB4A15">
            <w:pPr>
              <w:rPr>
                <w:b/>
                <w:bCs/>
                <w:color w:val="000000"/>
                <w:sz w:val="16"/>
                <w:szCs w:val="16"/>
                <w:lang w:eastAsia="pt-BR"/>
              </w:rPr>
            </w:pPr>
          </w:p>
        </w:tc>
      </w:tr>
      <w:tr w:rsidR="00FB4A15" w:rsidRPr="00105C97" w14:paraId="4A9B2C63" w14:textId="77777777" w:rsidTr="00105C97">
        <w:trPr>
          <w:trHeight w:val="277"/>
        </w:trPr>
        <w:tc>
          <w:tcPr>
            <w:tcW w:w="11128" w:type="dxa"/>
            <w:gridSpan w:val="10"/>
            <w:noWrap/>
            <w:tcMar>
              <w:top w:w="0" w:type="dxa"/>
              <w:left w:w="70" w:type="dxa"/>
              <w:bottom w:w="0" w:type="dxa"/>
              <w:right w:w="70" w:type="dxa"/>
            </w:tcMar>
            <w:vAlign w:val="bottom"/>
            <w:hideMark/>
          </w:tcPr>
          <w:p w14:paraId="49219FC3" w14:textId="77777777" w:rsidR="00FB4A15" w:rsidRPr="00105C97" w:rsidRDefault="00FB4A15">
            <w:pPr>
              <w:rPr>
                <w:rFonts w:eastAsiaTheme="minorHAnsi"/>
                <w:color w:val="000000"/>
                <w:sz w:val="16"/>
                <w:szCs w:val="16"/>
                <w:lang w:eastAsia="pt-BR"/>
              </w:rPr>
            </w:pPr>
            <w:r w:rsidRPr="00105C97">
              <w:rPr>
                <w:color w:val="000000"/>
                <w:sz w:val="16"/>
                <w:szCs w:val="16"/>
                <w:lang w:eastAsia="pt-BR"/>
              </w:rPr>
              <w:t>* Considera as dotações do REHUF (Ações 20G8, 20RX e 6379) alocadas sob o Órgão Gestor 26278 - Fundação Universidade Federal de Pelotas.</w:t>
            </w:r>
          </w:p>
        </w:tc>
        <w:tc>
          <w:tcPr>
            <w:tcW w:w="532" w:type="dxa"/>
            <w:noWrap/>
            <w:tcMar>
              <w:top w:w="0" w:type="dxa"/>
              <w:left w:w="70" w:type="dxa"/>
              <w:bottom w:w="0" w:type="dxa"/>
              <w:right w:w="70" w:type="dxa"/>
            </w:tcMar>
            <w:vAlign w:val="bottom"/>
            <w:hideMark/>
          </w:tcPr>
          <w:p w14:paraId="29FACFD6" w14:textId="77777777" w:rsidR="00FB4A15" w:rsidRPr="00105C97" w:rsidRDefault="00FB4A15">
            <w:pPr>
              <w:rPr>
                <w:color w:val="000000"/>
                <w:sz w:val="16"/>
                <w:szCs w:val="16"/>
                <w:lang w:eastAsia="pt-BR"/>
              </w:rPr>
            </w:pPr>
          </w:p>
        </w:tc>
        <w:tc>
          <w:tcPr>
            <w:tcW w:w="1167" w:type="dxa"/>
            <w:noWrap/>
            <w:tcMar>
              <w:top w:w="0" w:type="dxa"/>
              <w:left w:w="70" w:type="dxa"/>
              <w:bottom w:w="0" w:type="dxa"/>
              <w:right w:w="70" w:type="dxa"/>
            </w:tcMar>
            <w:vAlign w:val="bottom"/>
            <w:hideMark/>
          </w:tcPr>
          <w:p w14:paraId="16040FF9" w14:textId="77777777" w:rsidR="00FB4A15" w:rsidRPr="00105C97" w:rsidRDefault="00FB4A15">
            <w:pPr>
              <w:rPr>
                <w:rFonts w:ascii="Times New Roman" w:eastAsia="Times New Roman" w:hAnsi="Times New Roman"/>
                <w:sz w:val="16"/>
                <w:szCs w:val="16"/>
                <w:lang w:eastAsia="pt-BR"/>
              </w:rPr>
            </w:pPr>
          </w:p>
        </w:tc>
        <w:tc>
          <w:tcPr>
            <w:tcW w:w="1167" w:type="dxa"/>
            <w:noWrap/>
            <w:tcMar>
              <w:top w:w="0" w:type="dxa"/>
              <w:left w:w="70" w:type="dxa"/>
              <w:bottom w:w="0" w:type="dxa"/>
              <w:right w:w="70" w:type="dxa"/>
            </w:tcMar>
            <w:vAlign w:val="bottom"/>
            <w:hideMark/>
          </w:tcPr>
          <w:p w14:paraId="34E58505" w14:textId="77777777" w:rsidR="00FB4A15" w:rsidRPr="00105C97" w:rsidRDefault="00FB4A15">
            <w:pPr>
              <w:rPr>
                <w:rFonts w:ascii="Times New Roman" w:eastAsia="Times New Roman" w:hAnsi="Times New Roman"/>
                <w:sz w:val="16"/>
                <w:szCs w:val="16"/>
                <w:lang w:eastAsia="pt-BR"/>
              </w:rPr>
            </w:pPr>
          </w:p>
        </w:tc>
        <w:tc>
          <w:tcPr>
            <w:tcW w:w="723" w:type="dxa"/>
            <w:noWrap/>
            <w:tcMar>
              <w:top w:w="0" w:type="dxa"/>
              <w:left w:w="70" w:type="dxa"/>
              <w:bottom w:w="0" w:type="dxa"/>
              <w:right w:w="70" w:type="dxa"/>
            </w:tcMar>
            <w:vAlign w:val="bottom"/>
            <w:hideMark/>
          </w:tcPr>
          <w:p w14:paraId="642CE82E" w14:textId="77777777" w:rsidR="00FB4A15" w:rsidRPr="00105C97" w:rsidRDefault="00FB4A15">
            <w:pPr>
              <w:rPr>
                <w:rFonts w:ascii="Times New Roman" w:eastAsia="Times New Roman" w:hAnsi="Times New Roman"/>
                <w:sz w:val="16"/>
                <w:szCs w:val="16"/>
                <w:lang w:eastAsia="pt-BR"/>
              </w:rPr>
            </w:pPr>
          </w:p>
        </w:tc>
        <w:tc>
          <w:tcPr>
            <w:tcW w:w="19" w:type="dxa"/>
            <w:vAlign w:val="center"/>
            <w:hideMark/>
          </w:tcPr>
          <w:p w14:paraId="29D424F9" w14:textId="77777777" w:rsidR="00FB4A15" w:rsidRPr="00105C97" w:rsidRDefault="00FB4A15">
            <w:pPr>
              <w:rPr>
                <w:rFonts w:ascii="Times New Roman" w:eastAsia="Times New Roman" w:hAnsi="Times New Roman"/>
                <w:sz w:val="16"/>
                <w:szCs w:val="16"/>
                <w:lang w:eastAsia="pt-BR"/>
              </w:rPr>
            </w:pPr>
          </w:p>
        </w:tc>
      </w:tr>
    </w:tbl>
    <w:p w14:paraId="3E02BA31" w14:textId="77777777" w:rsidR="00105C97" w:rsidRDefault="001411E3" w:rsidP="00105C97">
      <w:pPr>
        <w:spacing w:after="0" w:line="240" w:lineRule="auto"/>
        <w:rPr>
          <w:rFonts w:eastAsia="Times New Roman" w:cs="Calibri"/>
          <w:bCs/>
          <w:color w:val="000000"/>
          <w:sz w:val="18"/>
          <w:lang w:eastAsia="pt-BR"/>
        </w:rPr>
        <w:sectPr w:rsidR="00105C97" w:rsidSect="00105C97">
          <w:pgSz w:w="16838" w:h="11906" w:orient="landscape"/>
          <w:pgMar w:top="1560" w:right="1418" w:bottom="1560" w:left="1418" w:header="709" w:footer="709" w:gutter="0"/>
          <w:cols w:space="708"/>
          <w:docGrid w:linePitch="360"/>
        </w:sectPr>
      </w:pPr>
      <w:r w:rsidRPr="00B400EE">
        <w:rPr>
          <w:rFonts w:eastAsia="Times New Roman" w:cs="Calibri"/>
          <w:bCs/>
          <w:color w:val="000000"/>
          <w:sz w:val="18"/>
          <w:lang w:eastAsia="pt-BR"/>
        </w:rPr>
        <w:t>Fonte: SIAFI - Gerencial (2011-2012) e Sistema Integrado de Monitoramento Execução e Controle – SIMEC</w:t>
      </w:r>
      <w:r>
        <w:rPr>
          <w:rFonts w:eastAsia="Times New Roman" w:cs="Calibri"/>
          <w:bCs/>
          <w:color w:val="000000"/>
          <w:sz w:val="18"/>
          <w:lang w:eastAsia="pt-BR"/>
        </w:rPr>
        <w:t xml:space="preserve"> </w:t>
      </w:r>
      <w:r w:rsidRPr="00B400EE">
        <w:rPr>
          <w:rFonts w:eastAsia="Times New Roman" w:cs="Calibri"/>
          <w:bCs/>
          <w:color w:val="000000"/>
          <w:sz w:val="18"/>
          <w:lang w:eastAsia="pt-BR"/>
        </w:rPr>
        <w:t>(2010)</w:t>
      </w:r>
    </w:p>
    <w:p w14:paraId="09ADB6AE" w14:textId="77777777" w:rsidR="006C6982" w:rsidRDefault="006C6982" w:rsidP="00AF4565">
      <w:pPr>
        <w:pStyle w:val="Ttulo1"/>
        <w:numPr>
          <w:ilvl w:val="0"/>
          <w:numId w:val="1"/>
        </w:numPr>
        <w:pBdr>
          <w:bottom w:val="single" w:sz="4" w:space="1" w:color="auto"/>
        </w:pBdr>
        <w:spacing w:before="0"/>
        <w:rPr>
          <w:rFonts w:ascii="Arial Unicode MS" w:hAnsi="Arial Unicode MS" w:cs="Arial Unicode MS"/>
          <w:color w:val="auto"/>
        </w:rPr>
      </w:pPr>
      <w:bookmarkStart w:id="62" w:name="_Toc401750058"/>
      <w:r w:rsidRPr="00457097">
        <w:rPr>
          <w:rFonts w:ascii="Arial Unicode MS" w:hAnsi="Arial Unicode MS" w:cs="Arial Unicode MS"/>
          <w:color w:val="auto"/>
        </w:rPr>
        <w:lastRenderedPageBreak/>
        <w:t>AÇÕES ESTRATÉGICAS E METAS</w:t>
      </w:r>
      <w:bookmarkEnd w:id="62"/>
    </w:p>
    <w:p w14:paraId="6845F29F" w14:textId="77777777" w:rsidR="006C6982" w:rsidRDefault="006C6982" w:rsidP="003C3F66"/>
    <w:p w14:paraId="5E79AD8E" w14:textId="77777777" w:rsidR="006C6982" w:rsidRDefault="006C6982" w:rsidP="00AF4565">
      <w:pPr>
        <w:pStyle w:val="Ttulo2"/>
        <w:numPr>
          <w:ilvl w:val="1"/>
          <w:numId w:val="1"/>
        </w:numPr>
        <w:spacing w:before="0"/>
        <w:rPr>
          <w:rFonts w:ascii="Arial Unicode MS" w:hAnsi="Arial Unicode MS" w:cs="Arial Unicode MS"/>
          <w:color w:val="auto"/>
        </w:rPr>
      </w:pPr>
      <w:bookmarkStart w:id="63" w:name="_Toc401750059"/>
      <w:r>
        <w:rPr>
          <w:rFonts w:ascii="Arial Unicode MS" w:hAnsi="Arial Unicode MS" w:cs="Arial Unicode MS"/>
          <w:color w:val="auto"/>
        </w:rPr>
        <w:t>Premissas para a construção das Ações Estratégicas para 2013</w:t>
      </w:r>
      <w:bookmarkEnd w:id="63"/>
    </w:p>
    <w:p w14:paraId="7D03FAB9" w14:textId="77777777" w:rsidR="006C6982" w:rsidRDefault="006C6982" w:rsidP="006F5B41">
      <w:pPr>
        <w:spacing w:after="0" w:line="240" w:lineRule="auto"/>
        <w:ind w:firstLine="360"/>
        <w:jc w:val="both"/>
        <w:rPr>
          <w:rFonts w:ascii="Arial Unicode MS" w:hAnsi="Arial Unicode MS" w:cs="Arial Unicode MS"/>
          <w:sz w:val="24"/>
          <w:szCs w:val="24"/>
        </w:rPr>
      </w:pPr>
      <w:r>
        <w:rPr>
          <w:rFonts w:ascii="Arial Unicode MS" w:hAnsi="Arial Unicode MS" w:cs="Arial Unicode MS"/>
          <w:sz w:val="24"/>
          <w:szCs w:val="24"/>
        </w:rPr>
        <w:t>Adotaram-se as seguintes premissas na formulação das ações e metas que integram este documento:</w:t>
      </w:r>
    </w:p>
    <w:p w14:paraId="1CB678C1" w14:textId="77777777" w:rsidR="006C6982" w:rsidRDefault="006C6982" w:rsidP="006F5B41">
      <w:pPr>
        <w:spacing w:after="0" w:line="240" w:lineRule="auto"/>
        <w:ind w:firstLine="360"/>
        <w:jc w:val="both"/>
        <w:rPr>
          <w:rFonts w:ascii="Arial Unicode MS" w:hAnsi="Arial Unicode MS" w:cs="Arial Unicode MS"/>
          <w:sz w:val="24"/>
          <w:szCs w:val="24"/>
        </w:rPr>
      </w:pPr>
    </w:p>
    <w:p w14:paraId="1F434D2C" w14:textId="77777777" w:rsidR="006C6982" w:rsidRDefault="006C6982" w:rsidP="006F5B41">
      <w:pPr>
        <w:spacing w:after="0" w:line="240" w:lineRule="auto"/>
        <w:ind w:firstLine="360"/>
        <w:jc w:val="both"/>
        <w:rPr>
          <w:rFonts w:ascii="Arial Unicode MS" w:hAnsi="Arial Unicode MS" w:cs="Arial Unicode MS"/>
          <w:sz w:val="24"/>
          <w:szCs w:val="24"/>
        </w:rPr>
      </w:pPr>
      <w:r>
        <w:rPr>
          <w:rFonts w:ascii="Arial Unicode MS" w:hAnsi="Arial Unicode MS" w:cs="Arial Unicode MS"/>
          <w:sz w:val="24"/>
          <w:szCs w:val="24"/>
        </w:rPr>
        <w:t xml:space="preserve">O </w:t>
      </w:r>
      <w:r>
        <w:rPr>
          <w:rFonts w:ascii="Arial Unicode MS" w:hAnsi="Arial Unicode MS" w:cs="Arial Unicode MS"/>
          <w:i/>
          <w:sz w:val="24"/>
          <w:szCs w:val="24"/>
          <w:u w:val="single"/>
        </w:rPr>
        <w:t>Plano de Reestruturação</w:t>
      </w:r>
      <w:r>
        <w:rPr>
          <w:rFonts w:ascii="Arial Unicode MS" w:hAnsi="Arial Unicode MS" w:cs="Arial Unicode MS"/>
          <w:sz w:val="24"/>
          <w:szCs w:val="24"/>
        </w:rPr>
        <w:t xml:space="preserve"> constitui instrumento anexo ao contrato de gestão com cada hospital, que tem por objetivo estabelecer ações estratégicas e metas para o ano de 2013, a partir das necessidades identificadas. Trata-se, portanto, de aproximação (e não imersão) com a conjuntura e necessidades do Hospital. </w:t>
      </w:r>
    </w:p>
    <w:p w14:paraId="73F44847" w14:textId="77777777" w:rsidR="006C6982" w:rsidRDefault="006C6982" w:rsidP="006F5B41">
      <w:pPr>
        <w:spacing w:after="0" w:line="240" w:lineRule="auto"/>
        <w:ind w:firstLine="360"/>
        <w:jc w:val="both"/>
        <w:rPr>
          <w:rFonts w:ascii="Arial Unicode MS" w:hAnsi="Arial Unicode MS" w:cs="Arial Unicode MS"/>
          <w:sz w:val="24"/>
          <w:szCs w:val="24"/>
        </w:rPr>
      </w:pPr>
    </w:p>
    <w:p w14:paraId="7D85CDF1" w14:textId="77777777" w:rsidR="006C6982" w:rsidRDefault="006C6982" w:rsidP="006F5B41">
      <w:pPr>
        <w:spacing w:after="0" w:line="240" w:lineRule="auto"/>
        <w:ind w:firstLine="360"/>
        <w:jc w:val="both"/>
        <w:rPr>
          <w:rFonts w:ascii="Arial Unicode MS" w:hAnsi="Arial Unicode MS" w:cs="Arial Unicode MS"/>
          <w:sz w:val="24"/>
          <w:szCs w:val="24"/>
        </w:rPr>
      </w:pPr>
      <w:r>
        <w:rPr>
          <w:rFonts w:ascii="Arial Unicode MS" w:hAnsi="Arial Unicode MS" w:cs="Arial Unicode MS"/>
          <w:sz w:val="24"/>
          <w:szCs w:val="24"/>
        </w:rPr>
        <w:t xml:space="preserve">Com relação às informações a serem utilizadas, o </w:t>
      </w:r>
      <w:r>
        <w:rPr>
          <w:rFonts w:ascii="Arial Unicode MS" w:hAnsi="Arial Unicode MS" w:cs="Arial Unicode MS"/>
          <w:i/>
          <w:sz w:val="24"/>
          <w:szCs w:val="24"/>
          <w:u w:val="single"/>
        </w:rPr>
        <w:t>Sistema de Informações</w:t>
      </w:r>
      <w:r>
        <w:rPr>
          <w:rFonts w:ascii="Arial Unicode MS" w:hAnsi="Arial Unicode MS" w:cs="Arial Unicode MS"/>
          <w:sz w:val="24"/>
          <w:szCs w:val="24"/>
        </w:rPr>
        <w:t xml:space="preserve"> sobre o Programa Nacional de Reestruturação dos Hospitais Universitários (SIS-Rehuf) é a ferramenta utilizada pelo Ministério da Educação, desde 2008, para a captação de informações sobre os hospitais. É, portanto, de grande relevância e se constitui, para esse trabalho, na principal fonte de informações para a descrição e o monitoramento das ações definidas. </w:t>
      </w:r>
    </w:p>
    <w:p w14:paraId="113A8406" w14:textId="77777777" w:rsidR="006C6982" w:rsidRDefault="006C6982" w:rsidP="006F5B41">
      <w:pPr>
        <w:spacing w:after="0" w:line="240" w:lineRule="auto"/>
        <w:ind w:firstLine="360"/>
        <w:jc w:val="both"/>
        <w:rPr>
          <w:rFonts w:ascii="Arial Unicode MS" w:hAnsi="Arial Unicode MS" w:cs="Arial Unicode MS"/>
          <w:sz w:val="24"/>
          <w:szCs w:val="24"/>
        </w:rPr>
      </w:pPr>
    </w:p>
    <w:p w14:paraId="0CE79C32" w14:textId="77777777" w:rsidR="006C6982" w:rsidRDefault="006C6982" w:rsidP="006F5B41">
      <w:pPr>
        <w:spacing w:after="0" w:line="240" w:lineRule="auto"/>
        <w:ind w:firstLine="360"/>
        <w:jc w:val="both"/>
        <w:rPr>
          <w:rFonts w:ascii="Arial Unicode MS" w:hAnsi="Arial Unicode MS" w:cs="Arial Unicode MS"/>
          <w:sz w:val="24"/>
          <w:szCs w:val="24"/>
        </w:rPr>
      </w:pPr>
      <w:r>
        <w:rPr>
          <w:rFonts w:ascii="Arial Unicode MS" w:hAnsi="Arial Unicode MS" w:cs="Arial Unicode MS"/>
          <w:sz w:val="24"/>
          <w:szCs w:val="24"/>
        </w:rPr>
        <w:t xml:space="preserve">As </w:t>
      </w:r>
      <w:r>
        <w:rPr>
          <w:rFonts w:ascii="Arial Unicode MS" w:hAnsi="Arial Unicode MS" w:cs="Arial Unicode MS"/>
          <w:i/>
          <w:sz w:val="24"/>
          <w:szCs w:val="24"/>
          <w:u w:val="single"/>
        </w:rPr>
        <w:t>ações estratégicas</w:t>
      </w:r>
      <w:r>
        <w:rPr>
          <w:rFonts w:ascii="Arial Unicode MS" w:hAnsi="Arial Unicode MS" w:cs="Arial Unicode MS"/>
          <w:sz w:val="24"/>
          <w:szCs w:val="24"/>
        </w:rPr>
        <w:t xml:space="preserve"> serão desenvolvidas no período de um ano, o que requer que tenham, em comum, as características de viabilidade operacional e financeira, além de impacto sobre os problemas identificados. Um quadro comum de ações estratégicas a serem desenvolvidas em todos os hospitais é apresentado pelas respectivas áreas responsáveis da EBSERH. As metas serão estabelecidas de acordo com a situação de cada hospital em relação à ação estratégica. Durante o período de vigência do Plano de Reestruturação, serão realizadas oficinas para a elaboração do Plano Diretor, previsto para o período de dois anos, que incluirá uma análise mais profunda dos problemas, suas causas e estratégias de intervenção.</w:t>
      </w:r>
    </w:p>
    <w:p w14:paraId="2C5FDE9E" w14:textId="77777777" w:rsidR="006C6982" w:rsidRDefault="006C6982" w:rsidP="006F5B41">
      <w:pPr>
        <w:spacing w:after="0" w:line="240" w:lineRule="auto"/>
        <w:ind w:firstLine="360"/>
        <w:jc w:val="both"/>
        <w:rPr>
          <w:rFonts w:ascii="Arial Unicode MS" w:hAnsi="Arial Unicode MS" w:cs="Arial Unicode MS"/>
          <w:sz w:val="24"/>
          <w:szCs w:val="24"/>
        </w:rPr>
      </w:pPr>
    </w:p>
    <w:p w14:paraId="74EC0C91" w14:textId="77777777" w:rsidR="006F5B41" w:rsidRDefault="006F5B41" w:rsidP="006F5B41">
      <w:pPr>
        <w:spacing w:after="0" w:line="240" w:lineRule="auto"/>
        <w:ind w:firstLine="360"/>
        <w:jc w:val="both"/>
        <w:rPr>
          <w:rFonts w:ascii="Arial Unicode MS" w:hAnsi="Arial Unicode MS" w:cs="Arial Unicode MS"/>
          <w:sz w:val="24"/>
          <w:szCs w:val="24"/>
        </w:rPr>
      </w:pPr>
      <w:r>
        <w:rPr>
          <w:rFonts w:ascii="Arial Unicode MS" w:hAnsi="Arial Unicode MS" w:cs="Arial Unicode MS" w:hint="eastAsia"/>
          <w:sz w:val="24"/>
          <w:szCs w:val="24"/>
        </w:rPr>
        <w:t xml:space="preserve">Na dimensão da </w:t>
      </w:r>
      <w:r>
        <w:rPr>
          <w:rFonts w:ascii="Arial Unicode MS" w:hAnsi="Arial Unicode MS" w:cs="Arial Unicode MS" w:hint="eastAsia"/>
          <w:i/>
          <w:sz w:val="24"/>
          <w:szCs w:val="24"/>
          <w:u w:val="single"/>
        </w:rPr>
        <w:t>Atenção à Saúde</w:t>
      </w:r>
      <w:r>
        <w:rPr>
          <w:rFonts w:ascii="Arial Unicode MS" w:hAnsi="Arial Unicode MS" w:cs="Arial Unicode MS" w:hint="eastAsia"/>
          <w:sz w:val="24"/>
          <w:szCs w:val="24"/>
        </w:rPr>
        <w:t>, as ações estratégicas a serem implementadas têm como premissas:</w:t>
      </w:r>
    </w:p>
    <w:p w14:paraId="1EAB0738"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Integração do hospital ao sistema local de saúde, com definição do perfil assistencial voltado às necessidades de saúde da população e inserção como ponto de atenção da Rede de Atenção à Saúde (RAS);</w:t>
      </w:r>
    </w:p>
    <w:p w14:paraId="2240C297"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Destinação da capacidade instalada para atendimento de usuários do Sistema Único de Saúde – Hospital 100% SUS;</w:t>
      </w:r>
    </w:p>
    <w:p w14:paraId="2975ED21" w14:textId="77777777" w:rsidR="006F5B41" w:rsidRDefault="006F5B41" w:rsidP="00AF4565">
      <w:pPr>
        <w:pStyle w:val="PargrafodaLista"/>
        <w:numPr>
          <w:ilvl w:val="0"/>
          <w:numId w:val="5"/>
        </w:num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Aprimoramento/reformulação do modelo de atenção hospitalar, centrado no usuário, baseado nos pressupostos da clínica ampliada e da gestão da clínica e organizado em linhas de cuidado, na perspectiva da integralidade da atenção;</w:t>
      </w:r>
    </w:p>
    <w:p w14:paraId="2C16CF66"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Ampliação de serviços assistenciais e respectiva capacidade operacional;</w:t>
      </w:r>
    </w:p>
    <w:p w14:paraId="021F4FAE"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Integração entre os processos de Ensino-Pesquisa-Assistência, com a elaboração de ações estratégicas em consonância com as diretrizes acadêmicas e as necessidades do sistema de saúde;</w:t>
      </w:r>
    </w:p>
    <w:p w14:paraId="06406E9A"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Regulação do acesso pelo gestor local do SUS, com a disponibilização da agenda dos serviços, adoção de fluxos de referência e contra referência para demais unidades da rede de atenção;</w:t>
      </w:r>
    </w:p>
    <w:p w14:paraId="70DFB9C0"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Adoção de protocolos operacionais padrão e protocolos clínicos e diretrizes terapêuticas, em especial o acolhimento com classificação de risco;</w:t>
      </w:r>
    </w:p>
    <w:p w14:paraId="51E5E73C"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Contratualização com o gestor do SUS, com o estabelecimento de metas quantitativas e qualitativas do processo de atenção à saúde, de ensino e pesquisa e de gestão hospitalar e monitoramento por meio de indicadores.</w:t>
      </w:r>
    </w:p>
    <w:p w14:paraId="7BE4DA76" w14:textId="77777777" w:rsidR="006F5B41" w:rsidRDefault="006F5B41" w:rsidP="00AF4565">
      <w:pPr>
        <w:pStyle w:val="PargrafodaLista"/>
        <w:numPr>
          <w:ilvl w:val="0"/>
          <w:numId w:val="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Estruturação do Hospital para o processo de recertificação como Hospital de Ensino.</w:t>
      </w:r>
    </w:p>
    <w:p w14:paraId="159DCFC4" w14:textId="77777777" w:rsidR="006F5B41" w:rsidRDefault="006F5B41" w:rsidP="006F5B41">
      <w:pPr>
        <w:spacing w:after="0" w:line="240" w:lineRule="auto"/>
        <w:ind w:left="360"/>
        <w:jc w:val="both"/>
        <w:rPr>
          <w:rFonts w:ascii="Arial Unicode MS" w:eastAsia="Arial Unicode MS" w:hAnsi="Arial Unicode MS" w:cs="Arial Unicode MS"/>
          <w:sz w:val="24"/>
          <w:szCs w:val="24"/>
        </w:rPr>
      </w:pPr>
    </w:p>
    <w:p w14:paraId="62383F15" w14:textId="77777777" w:rsidR="00B23ED1" w:rsidRDefault="006F5B41" w:rsidP="006F5B41">
      <w:pPr>
        <w:spacing w:after="0" w:line="240" w:lineRule="auto"/>
        <w:ind w:firstLine="708"/>
        <w:jc w:val="both"/>
        <w:rPr>
          <w:rFonts w:ascii="Arial Unicode MS" w:eastAsia="Arial Unicode MS" w:hAnsi="Arial Unicode MS" w:cs="Arial Unicode MS"/>
          <w:sz w:val="24"/>
          <w:szCs w:val="24"/>
        </w:rPr>
        <w:sectPr w:rsidR="00B23ED1" w:rsidSect="003C3F66">
          <w:pgSz w:w="11906" w:h="16838"/>
          <w:pgMar w:top="1418" w:right="1701" w:bottom="1418" w:left="1701" w:header="709" w:footer="709" w:gutter="0"/>
          <w:cols w:space="708"/>
          <w:docGrid w:linePitch="360"/>
        </w:sectPr>
      </w:pPr>
      <w:r>
        <w:rPr>
          <w:rFonts w:ascii="Arial Unicode MS" w:eastAsia="Arial Unicode MS" w:hAnsi="Arial Unicode MS" w:cs="Arial Unicode MS" w:hint="eastAsia"/>
          <w:sz w:val="24"/>
          <w:szCs w:val="24"/>
        </w:rPr>
        <w:t>Entende-se por linha de cuidado a estratégia que viabiliza a integralidade da assistência, por meio de um conjunto de saberes, tecnologias e recursos necessários ao enfrentamento de riscos, agravos ou demais condições específicas do ciclo de vida ou outro critério sanitário, a serem ofertados de forma oportuna, articulada e contínua, em resposta às necessidades de saúde da população.</w:t>
      </w:r>
    </w:p>
    <w:p w14:paraId="22D90144" w14:textId="77777777" w:rsidR="00B23ED1" w:rsidRDefault="00B23ED1" w:rsidP="00B23ED1">
      <w:pPr>
        <w:pStyle w:val="Ttulo2"/>
        <w:numPr>
          <w:ilvl w:val="1"/>
          <w:numId w:val="1"/>
        </w:numPr>
        <w:spacing w:before="0"/>
        <w:rPr>
          <w:rFonts w:ascii="Arial Unicode MS" w:hAnsi="Arial Unicode MS" w:cs="Arial Unicode MS"/>
          <w:color w:val="auto"/>
        </w:rPr>
      </w:pPr>
      <w:bookmarkStart w:id="64" w:name="_Toc343593552"/>
      <w:bookmarkStart w:id="65" w:name="_Toc401750060"/>
      <w:r>
        <w:rPr>
          <w:rFonts w:ascii="Arial Unicode MS" w:hAnsi="Arial Unicode MS" w:cs="Arial Unicode MS"/>
          <w:color w:val="auto"/>
        </w:rPr>
        <w:lastRenderedPageBreak/>
        <w:t>Quadro de Ações Estratégicas e Metas para 201</w:t>
      </w:r>
      <w:bookmarkEnd w:id="64"/>
      <w:r>
        <w:rPr>
          <w:rFonts w:ascii="Arial Unicode MS" w:hAnsi="Arial Unicode MS" w:cs="Arial Unicode MS"/>
          <w:color w:val="auto"/>
        </w:rPr>
        <w:t>5</w:t>
      </w:r>
      <w:bookmarkEnd w:id="65"/>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gridCol w:w="4394"/>
      </w:tblGrid>
      <w:tr w:rsidR="00B23ED1" w:rsidRPr="00804048" w14:paraId="45BD3F53" w14:textId="77777777" w:rsidTr="00BA72A0">
        <w:trPr>
          <w:trHeight w:val="426"/>
        </w:trPr>
        <w:tc>
          <w:tcPr>
            <w:tcW w:w="2376" w:type="dxa"/>
            <w:shd w:val="clear" w:color="auto" w:fill="C2D69B"/>
            <w:vAlign w:val="center"/>
          </w:tcPr>
          <w:p w14:paraId="7A12521C"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AÇÃO ESTRATÉGICA</w:t>
            </w:r>
          </w:p>
        </w:tc>
        <w:tc>
          <w:tcPr>
            <w:tcW w:w="6946" w:type="dxa"/>
            <w:shd w:val="clear" w:color="auto" w:fill="C2D69B"/>
            <w:vAlign w:val="center"/>
          </w:tcPr>
          <w:p w14:paraId="2BE4F628"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4394" w:type="dxa"/>
            <w:shd w:val="clear" w:color="auto" w:fill="C2D69B"/>
            <w:vAlign w:val="center"/>
          </w:tcPr>
          <w:p w14:paraId="09C42B49"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2DAB2573" w14:textId="77777777" w:rsidTr="00BA72A0">
        <w:trPr>
          <w:trHeight w:val="404"/>
        </w:trPr>
        <w:tc>
          <w:tcPr>
            <w:tcW w:w="13716" w:type="dxa"/>
            <w:gridSpan w:val="3"/>
            <w:shd w:val="clear" w:color="auto" w:fill="D9D9D9"/>
            <w:vAlign w:val="center"/>
          </w:tcPr>
          <w:p w14:paraId="083328A6"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ADMINISTRAÇÃO E FINANÇAS</w:t>
            </w:r>
          </w:p>
        </w:tc>
      </w:tr>
      <w:tr w:rsidR="00B23ED1" w:rsidRPr="00804048" w14:paraId="353FFB95" w14:textId="77777777" w:rsidTr="00BA72A0">
        <w:trPr>
          <w:trHeight w:val="405"/>
        </w:trPr>
        <w:tc>
          <w:tcPr>
            <w:tcW w:w="2376" w:type="dxa"/>
            <w:vMerge w:val="restart"/>
            <w:vAlign w:val="center"/>
          </w:tcPr>
          <w:p w14:paraId="19C868A6"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Criar filial da EBSERH</w:t>
            </w:r>
          </w:p>
        </w:tc>
        <w:tc>
          <w:tcPr>
            <w:tcW w:w="6946" w:type="dxa"/>
            <w:vAlign w:val="center"/>
          </w:tcPr>
          <w:p w14:paraId="386360C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Registrar nos órgãos federais, estaduais e municipais</w:t>
            </w:r>
          </w:p>
        </w:tc>
        <w:tc>
          <w:tcPr>
            <w:tcW w:w="4394" w:type="dxa"/>
            <w:vAlign w:val="center"/>
          </w:tcPr>
          <w:p w14:paraId="578570AA"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Registros</w:t>
            </w:r>
            <w:r>
              <w:rPr>
                <w:rFonts w:ascii="Arial Unicode MS" w:hAnsi="Arial Unicode MS" w:cs="Arial Unicode MS"/>
                <w:sz w:val="23"/>
                <w:szCs w:val="23"/>
              </w:rPr>
              <w:t xml:space="preserve"> efetivados</w:t>
            </w:r>
            <w:r w:rsidRPr="00804048">
              <w:rPr>
                <w:rFonts w:ascii="Arial Unicode MS" w:hAnsi="Arial Unicode MS" w:cs="Arial Unicode MS"/>
                <w:sz w:val="23"/>
                <w:szCs w:val="23"/>
              </w:rPr>
              <w:t xml:space="preserve"> nas juntas comerciais e na Receita Federal do Brasil</w:t>
            </w:r>
          </w:p>
        </w:tc>
      </w:tr>
      <w:tr w:rsidR="00B23ED1" w:rsidRPr="00804048" w14:paraId="2D7588F1" w14:textId="77777777" w:rsidTr="00BA72A0">
        <w:trPr>
          <w:trHeight w:val="405"/>
        </w:trPr>
        <w:tc>
          <w:tcPr>
            <w:tcW w:w="0" w:type="auto"/>
            <w:vMerge/>
            <w:vAlign w:val="center"/>
          </w:tcPr>
          <w:p w14:paraId="72A34417" w14:textId="77777777" w:rsidR="00B23ED1" w:rsidRPr="00804048" w:rsidRDefault="00B23ED1" w:rsidP="00BA72A0">
            <w:pPr>
              <w:spacing w:after="0" w:line="240" w:lineRule="auto"/>
              <w:rPr>
                <w:rFonts w:ascii="Arial Unicode MS" w:hAnsi="Arial Unicode MS" w:cs="Arial Unicode MS"/>
                <w:sz w:val="23"/>
                <w:szCs w:val="23"/>
              </w:rPr>
            </w:pPr>
          </w:p>
        </w:tc>
        <w:tc>
          <w:tcPr>
            <w:tcW w:w="6946" w:type="dxa"/>
            <w:vAlign w:val="center"/>
          </w:tcPr>
          <w:p w14:paraId="7C7812B3"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 xml:space="preserve">Delegar competências e definir as instâncias de governança na filial </w:t>
            </w:r>
          </w:p>
        </w:tc>
        <w:tc>
          <w:tcPr>
            <w:tcW w:w="4394" w:type="dxa"/>
            <w:vAlign w:val="center"/>
          </w:tcPr>
          <w:p w14:paraId="2572500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Portaria publicada</w:t>
            </w:r>
          </w:p>
        </w:tc>
      </w:tr>
      <w:tr w:rsidR="00B23ED1" w:rsidRPr="00804048" w14:paraId="1E207077" w14:textId="77777777" w:rsidTr="00BA72A0">
        <w:trPr>
          <w:trHeight w:val="405"/>
        </w:trPr>
        <w:tc>
          <w:tcPr>
            <w:tcW w:w="0" w:type="auto"/>
            <w:vMerge/>
            <w:vAlign w:val="center"/>
          </w:tcPr>
          <w:p w14:paraId="11136251" w14:textId="77777777" w:rsidR="00B23ED1" w:rsidRPr="00804048" w:rsidRDefault="00B23ED1" w:rsidP="00BA72A0">
            <w:pPr>
              <w:spacing w:after="0" w:line="240" w:lineRule="auto"/>
              <w:rPr>
                <w:rFonts w:ascii="Arial Unicode MS" w:hAnsi="Arial Unicode MS" w:cs="Arial Unicode MS"/>
                <w:sz w:val="23"/>
                <w:szCs w:val="23"/>
              </w:rPr>
            </w:pPr>
          </w:p>
        </w:tc>
        <w:tc>
          <w:tcPr>
            <w:tcW w:w="6946" w:type="dxa"/>
            <w:vAlign w:val="center"/>
          </w:tcPr>
          <w:p w14:paraId="2FAF6BF5"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Criar as unidades operacionais no Sistema Integrado de Administração Financeira do Governo Federal – SIAFI, no Sistema Integrado de Administração de Recursos Humanos – SIAPE e no Sistema Integrado de Serviços Gerais – SIASG</w:t>
            </w:r>
          </w:p>
        </w:tc>
        <w:tc>
          <w:tcPr>
            <w:tcW w:w="4394" w:type="dxa"/>
            <w:vAlign w:val="center"/>
          </w:tcPr>
          <w:p w14:paraId="77CD681F"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Unidades operacionais (Unidade Gestora – UG, Unidade de Pagamento – UPAG e Unidade Administrativa de Serviços Gerais – UASG) criadas</w:t>
            </w:r>
          </w:p>
        </w:tc>
      </w:tr>
      <w:tr w:rsidR="00B23ED1" w:rsidRPr="00804048" w14:paraId="63A684D0" w14:textId="77777777" w:rsidTr="00BA72A0">
        <w:trPr>
          <w:trHeight w:val="405"/>
        </w:trPr>
        <w:tc>
          <w:tcPr>
            <w:tcW w:w="0" w:type="auto"/>
            <w:vMerge/>
            <w:vAlign w:val="center"/>
          </w:tcPr>
          <w:p w14:paraId="5D873ACD" w14:textId="77777777" w:rsidR="00B23ED1" w:rsidRPr="00804048" w:rsidRDefault="00B23ED1" w:rsidP="00BA72A0">
            <w:pPr>
              <w:spacing w:after="0" w:line="240" w:lineRule="auto"/>
              <w:rPr>
                <w:rFonts w:ascii="Arial Unicode MS" w:hAnsi="Arial Unicode MS" w:cs="Arial Unicode MS"/>
                <w:sz w:val="23"/>
                <w:szCs w:val="23"/>
              </w:rPr>
            </w:pPr>
          </w:p>
        </w:tc>
        <w:tc>
          <w:tcPr>
            <w:tcW w:w="6946" w:type="dxa"/>
            <w:vAlign w:val="center"/>
          </w:tcPr>
          <w:p w14:paraId="27E7C5C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Estabelecer o domicílio bancário da unidade gestora da filial da EBSERH, habilitando ordenadores de despesas e corresponsáveis financeiros</w:t>
            </w:r>
          </w:p>
        </w:tc>
        <w:tc>
          <w:tcPr>
            <w:tcW w:w="4394" w:type="dxa"/>
            <w:vAlign w:val="center"/>
          </w:tcPr>
          <w:p w14:paraId="019C48E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Domicílio bancário estabelecido</w:t>
            </w:r>
          </w:p>
        </w:tc>
      </w:tr>
    </w:tbl>
    <w:p w14:paraId="0641FBCE" w14:textId="77777777" w:rsidR="00B23ED1" w:rsidRDefault="00B23ED1" w:rsidP="00B23ED1"/>
    <w:p w14:paraId="2C65BD6B" w14:textId="77777777" w:rsidR="00B23ED1" w:rsidRDefault="00B23ED1" w:rsidP="00B23ED1"/>
    <w:p w14:paraId="56207275" w14:textId="77777777" w:rsidR="00B23ED1" w:rsidRDefault="00B23ED1" w:rsidP="00B23ED1"/>
    <w:p w14:paraId="35D3E25F" w14:textId="77777777" w:rsidR="00B23ED1" w:rsidRDefault="00B23ED1" w:rsidP="00B23ED1"/>
    <w:p w14:paraId="1CA0379F" w14:textId="77777777" w:rsidR="00B23ED1" w:rsidRDefault="00B23ED1" w:rsidP="003C3F66">
      <w:pPr>
        <w:spacing w:after="0" w:line="240" w:lineRule="auto"/>
        <w:rPr>
          <w:rFonts w:ascii="Arial Unicode MS" w:hAnsi="Arial Unicode MS" w:cs="Arial Unicode MS"/>
          <w:sz w:val="18"/>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5780"/>
        <w:gridCol w:w="6662"/>
      </w:tblGrid>
      <w:tr w:rsidR="00B23ED1" w:rsidRPr="00804048" w14:paraId="1DC198F8" w14:textId="77777777" w:rsidTr="00BA72A0">
        <w:trPr>
          <w:trHeight w:val="426"/>
        </w:trPr>
        <w:tc>
          <w:tcPr>
            <w:tcW w:w="1841" w:type="dxa"/>
            <w:shd w:val="clear" w:color="auto" w:fill="C2D69B"/>
            <w:vAlign w:val="center"/>
          </w:tcPr>
          <w:p w14:paraId="498291D3"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AÇÃO ESTRATÉGICA</w:t>
            </w:r>
          </w:p>
        </w:tc>
        <w:tc>
          <w:tcPr>
            <w:tcW w:w="5780" w:type="dxa"/>
            <w:shd w:val="clear" w:color="auto" w:fill="C2D69B"/>
            <w:vAlign w:val="center"/>
          </w:tcPr>
          <w:p w14:paraId="312114EF"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6662" w:type="dxa"/>
            <w:shd w:val="clear" w:color="auto" w:fill="C2D69B"/>
            <w:vAlign w:val="center"/>
          </w:tcPr>
          <w:p w14:paraId="5D2CE106"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185FB005" w14:textId="77777777" w:rsidTr="00BA72A0">
        <w:trPr>
          <w:trHeight w:val="404"/>
        </w:trPr>
        <w:tc>
          <w:tcPr>
            <w:tcW w:w="14283" w:type="dxa"/>
            <w:gridSpan w:val="3"/>
            <w:shd w:val="clear" w:color="auto" w:fill="D9D9D9"/>
            <w:vAlign w:val="center"/>
          </w:tcPr>
          <w:p w14:paraId="27162A40"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ADMINISTRAÇÃO E FINANÇAS</w:t>
            </w:r>
          </w:p>
        </w:tc>
      </w:tr>
      <w:tr w:rsidR="00B23ED1" w:rsidRPr="00804048" w14:paraId="0E21475A" w14:textId="77777777" w:rsidTr="00BA72A0">
        <w:trPr>
          <w:trHeight w:val="404"/>
        </w:trPr>
        <w:tc>
          <w:tcPr>
            <w:tcW w:w="1841" w:type="dxa"/>
            <w:vMerge w:val="restart"/>
            <w:vAlign w:val="center"/>
          </w:tcPr>
          <w:p w14:paraId="29F07055"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 xml:space="preserve">Aprimorar os processos de trabalho da Gestão Administrativa, com a incorporação de Tecnologia de Informação </w:t>
            </w:r>
          </w:p>
        </w:tc>
        <w:tc>
          <w:tcPr>
            <w:tcW w:w="5780" w:type="dxa"/>
            <w:vAlign w:val="center"/>
          </w:tcPr>
          <w:p w14:paraId="08122F6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os processos de trabalho de aquisições</w:t>
            </w:r>
          </w:p>
        </w:tc>
        <w:tc>
          <w:tcPr>
            <w:tcW w:w="6662" w:type="dxa"/>
            <w:vAlign w:val="center"/>
          </w:tcPr>
          <w:p w14:paraId="3CB1DAB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implantados</w:t>
            </w:r>
          </w:p>
        </w:tc>
      </w:tr>
      <w:tr w:rsidR="00B23ED1" w:rsidRPr="00804048" w14:paraId="26740041" w14:textId="77777777" w:rsidTr="00BA72A0">
        <w:trPr>
          <w:trHeight w:val="404"/>
        </w:trPr>
        <w:tc>
          <w:tcPr>
            <w:tcW w:w="0" w:type="auto"/>
            <w:vMerge/>
            <w:vAlign w:val="center"/>
          </w:tcPr>
          <w:p w14:paraId="2DBAEE23"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774E6F28"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os processos de trabalho de gestão e fiscalização contratual</w:t>
            </w:r>
          </w:p>
        </w:tc>
        <w:tc>
          <w:tcPr>
            <w:tcW w:w="6662" w:type="dxa"/>
            <w:vAlign w:val="center"/>
          </w:tcPr>
          <w:p w14:paraId="170B4573"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implantados</w:t>
            </w:r>
          </w:p>
        </w:tc>
      </w:tr>
      <w:tr w:rsidR="00B23ED1" w:rsidRPr="00804048" w14:paraId="71C2AAC3" w14:textId="77777777" w:rsidTr="00BA72A0">
        <w:trPr>
          <w:trHeight w:val="404"/>
        </w:trPr>
        <w:tc>
          <w:tcPr>
            <w:tcW w:w="0" w:type="auto"/>
            <w:vMerge/>
            <w:vAlign w:val="center"/>
          </w:tcPr>
          <w:p w14:paraId="4B3A8F49"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2097BCE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os processos de trabalho de gestão patrimonial</w:t>
            </w:r>
          </w:p>
        </w:tc>
        <w:tc>
          <w:tcPr>
            <w:tcW w:w="6662" w:type="dxa"/>
            <w:vAlign w:val="center"/>
          </w:tcPr>
          <w:p w14:paraId="783704D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implantados</w:t>
            </w:r>
          </w:p>
        </w:tc>
      </w:tr>
      <w:tr w:rsidR="00B23ED1" w:rsidRPr="00804048" w14:paraId="64617F65" w14:textId="77777777" w:rsidTr="00BA72A0">
        <w:trPr>
          <w:trHeight w:val="404"/>
        </w:trPr>
        <w:tc>
          <w:tcPr>
            <w:tcW w:w="0" w:type="auto"/>
            <w:vMerge/>
            <w:vAlign w:val="center"/>
          </w:tcPr>
          <w:p w14:paraId="541DED41"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1B23BE8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os processos de trabalho de concessão de suprimento de fundos</w:t>
            </w:r>
          </w:p>
        </w:tc>
        <w:tc>
          <w:tcPr>
            <w:tcW w:w="6662" w:type="dxa"/>
            <w:vAlign w:val="center"/>
          </w:tcPr>
          <w:p w14:paraId="45518B80"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implantados</w:t>
            </w:r>
          </w:p>
        </w:tc>
      </w:tr>
      <w:tr w:rsidR="00B23ED1" w:rsidRPr="00804048" w14:paraId="512EA09C" w14:textId="77777777" w:rsidTr="00BA72A0">
        <w:trPr>
          <w:trHeight w:val="404"/>
        </w:trPr>
        <w:tc>
          <w:tcPr>
            <w:tcW w:w="0" w:type="auto"/>
            <w:vMerge/>
            <w:vAlign w:val="center"/>
          </w:tcPr>
          <w:p w14:paraId="0B6133FD"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2B1432C6"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os processos de trabalho relativos a passagens e diárias</w:t>
            </w:r>
          </w:p>
        </w:tc>
        <w:tc>
          <w:tcPr>
            <w:tcW w:w="6662" w:type="dxa"/>
            <w:vAlign w:val="center"/>
          </w:tcPr>
          <w:p w14:paraId="40ECA2C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implantados</w:t>
            </w:r>
          </w:p>
        </w:tc>
      </w:tr>
      <w:tr w:rsidR="00B23ED1" w:rsidRPr="00804048" w14:paraId="595A2391" w14:textId="77777777" w:rsidTr="00BA72A0">
        <w:trPr>
          <w:trHeight w:val="404"/>
        </w:trPr>
        <w:tc>
          <w:tcPr>
            <w:tcW w:w="0" w:type="auto"/>
            <w:vMerge/>
            <w:vAlign w:val="center"/>
          </w:tcPr>
          <w:p w14:paraId="04D47078"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64EB5F5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Monitorar a execução dos processos de trabalho definidos</w:t>
            </w:r>
          </w:p>
        </w:tc>
        <w:tc>
          <w:tcPr>
            <w:tcW w:w="6662" w:type="dxa"/>
            <w:vAlign w:val="center"/>
          </w:tcPr>
          <w:p w14:paraId="34B686B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processos monitorados, sobre o número de processos a serem analisados, dentro da metodologia definida</w:t>
            </w:r>
          </w:p>
        </w:tc>
      </w:tr>
      <w:tr w:rsidR="00B23ED1" w:rsidRPr="00804048" w14:paraId="6CBDD190" w14:textId="77777777" w:rsidTr="00BA72A0">
        <w:trPr>
          <w:trHeight w:val="404"/>
        </w:trPr>
        <w:tc>
          <w:tcPr>
            <w:tcW w:w="0" w:type="auto"/>
            <w:vMerge/>
            <w:vAlign w:val="center"/>
          </w:tcPr>
          <w:p w14:paraId="721367C3"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6D8087D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Realizar o inventário geral</w:t>
            </w:r>
          </w:p>
        </w:tc>
        <w:tc>
          <w:tcPr>
            <w:tcW w:w="6662" w:type="dxa"/>
            <w:vAlign w:val="center"/>
          </w:tcPr>
          <w:p w14:paraId="76E93C5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Inventário realizado</w:t>
            </w:r>
          </w:p>
        </w:tc>
      </w:tr>
      <w:tr w:rsidR="00B23ED1" w:rsidRPr="00804048" w14:paraId="5A82979D" w14:textId="77777777" w:rsidTr="00BA72A0">
        <w:trPr>
          <w:trHeight w:val="404"/>
        </w:trPr>
        <w:tc>
          <w:tcPr>
            <w:tcW w:w="0" w:type="auto"/>
            <w:vMerge/>
            <w:vAlign w:val="center"/>
          </w:tcPr>
          <w:p w14:paraId="491D8569"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0C93EFFA"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Propor os termos de cessão de uso dos bens patrimoniais da Universidade para a EBSERH</w:t>
            </w:r>
          </w:p>
        </w:tc>
        <w:tc>
          <w:tcPr>
            <w:tcW w:w="6662" w:type="dxa"/>
            <w:vAlign w:val="center"/>
          </w:tcPr>
          <w:p w14:paraId="226A13B4"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Termos de cessão de uso elaborados e propostos</w:t>
            </w:r>
          </w:p>
        </w:tc>
      </w:tr>
      <w:tr w:rsidR="00B23ED1" w:rsidRPr="00804048" w14:paraId="1497698B" w14:textId="77777777" w:rsidTr="00BA72A0">
        <w:trPr>
          <w:trHeight w:val="404"/>
        </w:trPr>
        <w:tc>
          <w:tcPr>
            <w:tcW w:w="0" w:type="auto"/>
            <w:vMerge/>
            <w:vAlign w:val="center"/>
          </w:tcPr>
          <w:p w14:paraId="5EFF36DA"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7FE83AB5"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Definir os responsáveis pelos bens patrimoniais</w:t>
            </w:r>
          </w:p>
        </w:tc>
        <w:tc>
          <w:tcPr>
            <w:tcW w:w="6662" w:type="dxa"/>
            <w:vAlign w:val="center"/>
          </w:tcPr>
          <w:p w14:paraId="0B213914"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Lista dos responsáveis pelos bens patrimoniais definida</w:t>
            </w:r>
          </w:p>
        </w:tc>
      </w:tr>
      <w:tr w:rsidR="00B23ED1" w:rsidRPr="00804048" w14:paraId="2081A3AC" w14:textId="77777777" w:rsidTr="00BA72A0">
        <w:trPr>
          <w:trHeight w:val="404"/>
        </w:trPr>
        <w:tc>
          <w:tcPr>
            <w:tcW w:w="0" w:type="auto"/>
            <w:vMerge/>
            <w:vAlign w:val="center"/>
          </w:tcPr>
          <w:p w14:paraId="0FB8B298" w14:textId="77777777" w:rsidR="00B23ED1" w:rsidRPr="00804048" w:rsidRDefault="00B23ED1" w:rsidP="00BA72A0">
            <w:pPr>
              <w:spacing w:after="0" w:line="240" w:lineRule="auto"/>
              <w:rPr>
                <w:rFonts w:ascii="Arial Unicode MS" w:hAnsi="Arial Unicode MS" w:cs="Arial Unicode MS"/>
                <w:sz w:val="23"/>
                <w:szCs w:val="23"/>
              </w:rPr>
            </w:pPr>
          </w:p>
        </w:tc>
        <w:tc>
          <w:tcPr>
            <w:tcW w:w="5780" w:type="dxa"/>
            <w:vAlign w:val="center"/>
          </w:tcPr>
          <w:p w14:paraId="3BA8346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Regularizar a gestão imobiliária</w:t>
            </w:r>
          </w:p>
        </w:tc>
        <w:tc>
          <w:tcPr>
            <w:tcW w:w="6662" w:type="dxa"/>
            <w:vAlign w:val="center"/>
          </w:tcPr>
          <w:p w14:paraId="3EF0372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Gestão imobiliária regularizada, com os registros no Sistema de Gerenciamento dos Imóveis de Uso Especial – SPIUNet</w:t>
            </w:r>
          </w:p>
        </w:tc>
      </w:tr>
    </w:tbl>
    <w:p w14:paraId="2870CDA9" w14:textId="77777777" w:rsidR="00B23ED1" w:rsidRDefault="00B23ED1" w:rsidP="003C3F66">
      <w:pPr>
        <w:spacing w:after="0" w:line="240" w:lineRule="auto"/>
        <w:rPr>
          <w:rFonts w:ascii="Arial Unicode MS" w:hAnsi="Arial Unicode MS" w:cs="Arial Unicode MS"/>
          <w:sz w:val="18"/>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386"/>
        <w:gridCol w:w="4111"/>
      </w:tblGrid>
      <w:tr w:rsidR="00B23ED1" w:rsidRPr="00804048" w14:paraId="0FE9F7DD" w14:textId="77777777" w:rsidTr="00BA72A0">
        <w:trPr>
          <w:trHeight w:val="426"/>
        </w:trPr>
        <w:tc>
          <w:tcPr>
            <w:tcW w:w="4503" w:type="dxa"/>
            <w:shd w:val="clear" w:color="auto" w:fill="C2D69B"/>
            <w:vAlign w:val="center"/>
          </w:tcPr>
          <w:p w14:paraId="0A8E8D83"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AÇÃO ESTRATÉGICA</w:t>
            </w:r>
          </w:p>
        </w:tc>
        <w:tc>
          <w:tcPr>
            <w:tcW w:w="5386" w:type="dxa"/>
            <w:shd w:val="clear" w:color="auto" w:fill="C2D69B"/>
            <w:vAlign w:val="center"/>
          </w:tcPr>
          <w:p w14:paraId="19D78826"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4111" w:type="dxa"/>
            <w:shd w:val="clear" w:color="auto" w:fill="C2D69B"/>
            <w:vAlign w:val="center"/>
          </w:tcPr>
          <w:p w14:paraId="7C8EDE10"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4A7B6B2B" w14:textId="77777777" w:rsidTr="00BA72A0">
        <w:trPr>
          <w:trHeight w:val="404"/>
        </w:trPr>
        <w:tc>
          <w:tcPr>
            <w:tcW w:w="14000" w:type="dxa"/>
            <w:gridSpan w:val="3"/>
            <w:shd w:val="clear" w:color="auto" w:fill="D9D9D9"/>
            <w:vAlign w:val="center"/>
          </w:tcPr>
          <w:p w14:paraId="1DD68A11"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ADMINISTRAÇÃO E FINANÇAS</w:t>
            </w:r>
          </w:p>
        </w:tc>
      </w:tr>
      <w:tr w:rsidR="00B23ED1" w:rsidRPr="00804048" w14:paraId="0D8410E7" w14:textId="77777777" w:rsidTr="00BA72A0">
        <w:trPr>
          <w:trHeight w:val="426"/>
        </w:trPr>
        <w:tc>
          <w:tcPr>
            <w:tcW w:w="4503" w:type="dxa"/>
            <w:vMerge w:val="restart"/>
            <w:vAlign w:val="center"/>
          </w:tcPr>
          <w:p w14:paraId="7BCB24E9"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Aprimorar a gestão orçamentária e financeira</w:t>
            </w:r>
          </w:p>
        </w:tc>
        <w:tc>
          <w:tcPr>
            <w:tcW w:w="5386" w:type="dxa"/>
            <w:vAlign w:val="center"/>
          </w:tcPr>
          <w:p w14:paraId="3B540C1C"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 xml:space="preserve"> Elaborar a programação orçamentária e financeira para 201</w:t>
            </w:r>
            <w:r>
              <w:rPr>
                <w:rFonts w:ascii="Arial Unicode MS" w:hAnsi="Arial Unicode MS" w:cs="Arial Unicode MS"/>
                <w:sz w:val="23"/>
                <w:szCs w:val="23"/>
              </w:rPr>
              <w:t>5</w:t>
            </w:r>
          </w:p>
        </w:tc>
        <w:tc>
          <w:tcPr>
            <w:tcW w:w="4111" w:type="dxa"/>
            <w:vAlign w:val="center"/>
          </w:tcPr>
          <w:p w14:paraId="2261659E"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Programação orçamentária e financeira elaborada</w:t>
            </w:r>
          </w:p>
        </w:tc>
      </w:tr>
      <w:tr w:rsidR="00B23ED1" w:rsidRPr="00804048" w14:paraId="222D16C7" w14:textId="77777777" w:rsidTr="00BA72A0">
        <w:trPr>
          <w:trHeight w:val="426"/>
        </w:trPr>
        <w:tc>
          <w:tcPr>
            <w:tcW w:w="0" w:type="auto"/>
            <w:vMerge/>
            <w:vAlign w:val="center"/>
          </w:tcPr>
          <w:p w14:paraId="1E8931BB" w14:textId="77777777" w:rsidR="00B23ED1" w:rsidRPr="00804048" w:rsidRDefault="00B23ED1" w:rsidP="00BA72A0">
            <w:pPr>
              <w:spacing w:after="0" w:line="240" w:lineRule="auto"/>
              <w:rPr>
                <w:rFonts w:ascii="Arial Unicode MS" w:hAnsi="Arial Unicode MS" w:cs="Arial Unicode MS"/>
                <w:sz w:val="23"/>
                <w:szCs w:val="23"/>
              </w:rPr>
            </w:pPr>
          </w:p>
        </w:tc>
        <w:tc>
          <w:tcPr>
            <w:tcW w:w="5386" w:type="dxa"/>
            <w:vAlign w:val="center"/>
          </w:tcPr>
          <w:p w14:paraId="1045952C"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Elaborar a</w:t>
            </w:r>
            <w:r>
              <w:rPr>
                <w:rFonts w:ascii="Arial Unicode MS" w:hAnsi="Arial Unicode MS" w:cs="Arial Unicode MS"/>
                <w:sz w:val="23"/>
                <w:szCs w:val="23"/>
              </w:rPr>
              <w:t xml:space="preserve"> proposta orçamentária para 2015</w:t>
            </w:r>
          </w:p>
        </w:tc>
        <w:tc>
          <w:tcPr>
            <w:tcW w:w="4111" w:type="dxa"/>
            <w:vAlign w:val="center"/>
          </w:tcPr>
          <w:p w14:paraId="58788257"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Proposta orçamentária elaborada</w:t>
            </w:r>
          </w:p>
        </w:tc>
      </w:tr>
      <w:tr w:rsidR="00B23ED1" w:rsidRPr="00804048" w14:paraId="775756ED" w14:textId="77777777" w:rsidTr="00BA72A0">
        <w:trPr>
          <w:trHeight w:val="426"/>
        </w:trPr>
        <w:tc>
          <w:tcPr>
            <w:tcW w:w="4503" w:type="dxa"/>
            <w:vAlign w:val="center"/>
          </w:tcPr>
          <w:p w14:paraId="36CF9B99"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 xml:space="preserve">Incorporar a tecnologia da informação na gestão dos custos nas unidades hospitalares </w:t>
            </w:r>
          </w:p>
        </w:tc>
        <w:tc>
          <w:tcPr>
            <w:tcW w:w="5386" w:type="dxa"/>
            <w:vAlign w:val="center"/>
          </w:tcPr>
          <w:p w14:paraId="5591051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centros de custos</w:t>
            </w:r>
          </w:p>
        </w:tc>
        <w:tc>
          <w:tcPr>
            <w:tcW w:w="4111" w:type="dxa"/>
            <w:vAlign w:val="center"/>
          </w:tcPr>
          <w:p w14:paraId="377DFCC8"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Centros de custos implantados</w:t>
            </w:r>
          </w:p>
        </w:tc>
      </w:tr>
      <w:tr w:rsidR="00B23ED1" w:rsidRPr="00804048" w14:paraId="7DE1DEDF" w14:textId="77777777" w:rsidTr="00BA72A0">
        <w:trPr>
          <w:trHeight w:val="426"/>
        </w:trPr>
        <w:tc>
          <w:tcPr>
            <w:tcW w:w="4503" w:type="dxa"/>
            <w:vAlign w:val="center"/>
          </w:tcPr>
          <w:p w14:paraId="6CAEACDE"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 xml:space="preserve">Realizar a gestão das compras estratégicas de insumos e produtos para os hospitais universitários </w:t>
            </w:r>
          </w:p>
        </w:tc>
        <w:tc>
          <w:tcPr>
            <w:tcW w:w="5386" w:type="dxa"/>
            <w:vAlign w:val="center"/>
          </w:tcPr>
          <w:p w14:paraId="042ABAB6"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Realizar compras centralizadas</w:t>
            </w:r>
          </w:p>
        </w:tc>
        <w:tc>
          <w:tcPr>
            <w:tcW w:w="4111" w:type="dxa"/>
            <w:vAlign w:val="center"/>
          </w:tcPr>
          <w:p w14:paraId="7649878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Pregão realizado</w:t>
            </w:r>
          </w:p>
        </w:tc>
      </w:tr>
    </w:tbl>
    <w:p w14:paraId="5D30091F" w14:textId="77777777" w:rsidR="00B23ED1" w:rsidRDefault="00B23ED1" w:rsidP="003C3F66">
      <w:pPr>
        <w:spacing w:after="0" w:line="240" w:lineRule="auto"/>
        <w:rPr>
          <w:rFonts w:ascii="Arial Unicode MS" w:hAnsi="Arial Unicode MS" w:cs="Arial Unicode MS"/>
          <w:sz w:val="18"/>
          <w:szCs w:val="24"/>
        </w:rPr>
      </w:pPr>
    </w:p>
    <w:p w14:paraId="16DACAB3" w14:textId="77777777" w:rsidR="00B23ED1" w:rsidRDefault="00B23ED1">
      <w:pPr>
        <w:spacing w:after="0" w:line="240" w:lineRule="auto"/>
        <w:rPr>
          <w:rFonts w:ascii="Arial Unicode MS" w:hAnsi="Arial Unicode MS" w:cs="Arial Unicode MS"/>
          <w:sz w:val="18"/>
          <w:szCs w:val="24"/>
        </w:rPr>
      </w:pPr>
      <w:r>
        <w:rPr>
          <w:rFonts w:ascii="Arial Unicode MS" w:hAnsi="Arial Unicode MS" w:cs="Arial Unicode MS"/>
          <w:sz w:val="18"/>
          <w:szCs w:val="24"/>
        </w:rPr>
        <w:br w:type="page"/>
      </w:r>
    </w:p>
    <w:p w14:paraId="629EDFBC" w14:textId="77777777" w:rsidR="00B23ED1" w:rsidRDefault="00B23ED1" w:rsidP="003C3F66">
      <w:pPr>
        <w:spacing w:after="0" w:line="240" w:lineRule="auto"/>
        <w:rPr>
          <w:rFonts w:ascii="Arial Unicode MS" w:hAnsi="Arial Unicode MS" w:cs="Arial Unicode MS"/>
          <w:sz w:val="18"/>
          <w:szCs w:val="24"/>
        </w:rPr>
        <w:sectPr w:rsidR="00B23ED1" w:rsidSect="00B23ED1">
          <w:pgSz w:w="16838" w:h="11906" w:orient="landscape"/>
          <w:pgMar w:top="1701" w:right="1418" w:bottom="1701" w:left="1418" w:header="709" w:footer="709"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654"/>
        <w:gridCol w:w="3828"/>
      </w:tblGrid>
      <w:tr w:rsidR="00B23ED1" w:rsidRPr="00804048" w14:paraId="74B998D7" w14:textId="77777777" w:rsidTr="00BA72A0">
        <w:trPr>
          <w:trHeight w:val="426"/>
        </w:trPr>
        <w:tc>
          <w:tcPr>
            <w:tcW w:w="2660" w:type="dxa"/>
            <w:shd w:val="clear" w:color="auto" w:fill="C2D69B"/>
            <w:vAlign w:val="center"/>
          </w:tcPr>
          <w:p w14:paraId="03FA1DAC" w14:textId="77777777" w:rsidR="00B23ED1" w:rsidRPr="00401B32" w:rsidRDefault="00B23ED1" w:rsidP="00BA72A0">
            <w:pPr>
              <w:spacing w:after="0" w:line="240" w:lineRule="auto"/>
              <w:jc w:val="center"/>
              <w:rPr>
                <w:rFonts w:ascii="Arial Unicode MS" w:hAnsi="Arial Unicode MS" w:cs="Arial Unicode MS"/>
                <w:b/>
                <w:sz w:val="23"/>
                <w:szCs w:val="23"/>
              </w:rPr>
            </w:pPr>
            <w:r w:rsidRPr="00401B32">
              <w:rPr>
                <w:rFonts w:ascii="Arial Unicode MS" w:hAnsi="Arial Unicode MS" w:cs="Arial Unicode MS"/>
                <w:b/>
                <w:sz w:val="23"/>
                <w:szCs w:val="23"/>
              </w:rPr>
              <w:lastRenderedPageBreak/>
              <w:t>AÇÃO ESTRATÉGICA</w:t>
            </w:r>
          </w:p>
        </w:tc>
        <w:tc>
          <w:tcPr>
            <w:tcW w:w="7654" w:type="dxa"/>
            <w:shd w:val="clear" w:color="auto" w:fill="C2D69B"/>
            <w:vAlign w:val="center"/>
          </w:tcPr>
          <w:p w14:paraId="2D50F1F4" w14:textId="77777777" w:rsidR="00B23ED1" w:rsidRPr="00401B32" w:rsidRDefault="00B23ED1" w:rsidP="00BA72A0">
            <w:pPr>
              <w:spacing w:after="0" w:line="240" w:lineRule="auto"/>
              <w:jc w:val="center"/>
              <w:rPr>
                <w:rFonts w:ascii="Arial Unicode MS" w:hAnsi="Arial Unicode MS" w:cs="Arial Unicode MS"/>
                <w:b/>
                <w:sz w:val="23"/>
                <w:szCs w:val="23"/>
              </w:rPr>
            </w:pPr>
            <w:r w:rsidRPr="00401B32">
              <w:rPr>
                <w:rFonts w:ascii="Arial Unicode MS" w:hAnsi="Arial Unicode MS" w:cs="Arial Unicode MS"/>
                <w:b/>
                <w:sz w:val="23"/>
                <w:szCs w:val="23"/>
              </w:rPr>
              <w:t>META</w:t>
            </w:r>
          </w:p>
        </w:tc>
        <w:tc>
          <w:tcPr>
            <w:tcW w:w="3828" w:type="dxa"/>
            <w:shd w:val="clear" w:color="auto" w:fill="C2D69B"/>
            <w:vAlign w:val="center"/>
          </w:tcPr>
          <w:p w14:paraId="155EE666" w14:textId="77777777" w:rsidR="00B23ED1" w:rsidRPr="00401B32" w:rsidRDefault="00B23ED1" w:rsidP="00BA72A0">
            <w:pPr>
              <w:spacing w:after="0" w:line="240" w:lineRule="auto"/>
              <w:jc w:val="center"/>
              <w:rPr>
                <w:rFonts w:ascii="Arial Unicode MS" w:hAnsi="Arial Unicode MS" w:cs="Arial Unicode MS"/>
                <w:b/>
                <w:sz w:val="23"/>
                <w:szCs w:val="23"/>
              </w:rPr>
            </w:pPr>
            <w:r w:rsidRPr="00401B32">
              <w:rPr>
                <w:rFonts w:ascii="Arial Unicode MS" w:hAnsi="Arial Unicode MS" w:cs="Arial Unicode MS"/>
                <w:b/>
                <w:sz w:val="23"/>
                <w:szCs w:val="23"/>
              </w:rPr>
              <w:t>FORMA DE MENSURAÇÃO</w:t>
            </w:r>
          </w:p>
        </w:tc>
      </w:tr>
      <w:tr w:rsidR="00B23ED1" w:rsidRPr="00804048" w14:paraId="40C9BAD9" w14:textId="77777777" w:rsidTr="00BA72A0">
        <w:tc>
          <w:tcPr>
            <w:tcW w:w="14142" w:type="dxa"/>
            <w:gridSpan w:val="3"/>
            <w:shd w:val="clear" w:color="auto" w:fill="D9D9D9"/>
            <w:vAlign w:val="center"/>
          </w:tcPr>
          <w:p w14:paraId="0F295C61" w14:textId="77777777" w:rsidR="00B23ED1" w:rsidRPr="00401B32" w:rsidRDefault="00B23ED1" w:rsidP="00BA72A0">
            <w:pPr>
              <w:spacing w:after="0" w:line="240" w:lineRule="auto"/>
              <w:jc w:val="center"/>
              <w:rPr>
                <w:rFonts w:ascii="Arial Unicode MS" w:hAnsi="Arial Unicode MS" w:cs="Arial Unicode MS"/>
                <w:sz w:val="23"/>
                <w:szCs w:val="23"/>
              </w:rPr>
            </w:pPr>
            <w:r w:rsidRPr="00401B32">
              <w:rPr>
                <w:rFonts w:ascii="Arial Unicode MS" w:hAnsi="Arial Unicode MS" w:cs="Arial Unicode MS"/>
                <w:sz w:val="23"/>
                <w:szCs w:val="23"/>
              </w:rPr>
              <w:t>AUDITORIA</w:t>
            </w:r>
          </w:p>
        </w:tc>
      </w:tr>
      <w:tr w:rsidR="00B23ED1" w:rsidRPr="00804048" w14:paraId="0400C9C9" w14:textId="77777777" w:rsidTr="00BA72A0">
        <w:trPr>
          <w:trHeight w:val="405"/>
        </w:trPr>
        <w:tc>
          <w:tcPr>
            <w:tcW w:w="2660" w:type="dxa"/>
            <w:vMerge w:val="restart"/>
            <w:vAlign w:val="center"/>
          </w:tcPr>
          <w:p w14:paraId="1611E6DC" w14:textId="77777777" w:rsidR="00B23ED1" w:rsidRPr="00401B32" w:rsidRDefault="00B23ED1" w:rsidP="00BA72A0">
            <w:pPr>
              <w:spacing w:after="0" w:line="240" w:lineRule="auto"/>
              <w:rPr>
                <w:rFonts w:ascii="Arial Unicode MS" w:hAnsi="Arial Unicode MS" w:cs="Arial Unicode MS"/>
                <w:sz w:val="23"/>
                <w:szCs w:val="23"/>
              </w:rPr>
            </w:pPr>
            <w:r w:rsidRPr="00401B32">
              <w:rPr>
                <w:rFonts w:ascii="Arial Unicode MS" w:hAnsi="Arial Unicode MS" w:cs="Arial Unicode MS"/>
                <w:sz w:val="23"/>
                <w:szCs w:val="23"/>
              </w:rPr>
              <w:t>Elaborar e executar o Plano Anual de Atividades de Auditoria Interna – PAINT 2013 do HU.</w:t>
            </w:r>
          </w:p>
          <w:p w14:paraId="47D23919" w14:textId="77777777" w:rsidR="00B23ED1" w:rsidRPr="00401B32" w:rsidRDefault="00B23ED1" w:rsidP="00BA72A0">
            <w:pPr>
              <w:spacing w:after="0" w:line="240" w:lineRule="auto"/>
              <w:rPr>
                <w:rFonts w:ascii="Arial Unicode MS" w:hAnsi="Arial Unicode MS" w:cs="Arial Unicode MS"/>
                <w:sz w:val="23"/>
                <w:szCs w:val="23"/>
              </w:rPr>
            </w:pPr>
          </w:p>
        </w:tc>
        <w:tc>
          <w:tcPr>
            <w:tcW w:w="7654" w:type="dxa"/>
            <w:vAlign w:val="center"/>
          </w:tcPr>
          <w:p w14:paraId="66E5503E"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Estruturar e dimensionar as atividades a serem executadas pela Unidade de Auditoria Interna do HU (AUDIT), de acordo com as orientações da Auditoria Geral da EBSERH (AUGE). </w:t>
            </w:r>
          </w:p>
        </w:tc>
        <w:tc>
          <w:tcPr>
            <w:tcW w:w="3828" w:type="dxa"/>
            <w:vAlign w:val="center"/>
          </w:tcPr>
          <w:p w14:paraId="06444467"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Elaboração do Plano de Estruturação e dimensionamento das atividades da AUDIT.</w:t>
            </w:r>
          </w:p>
        </w:tc>
      </w:tr>
      <w:tr w:rsidR="00B23ED1" w:rsidRPr="00804048" w14:paraId="7AA6A914" w14:textId="77777777" w:rsidTr="00BA72A0">
        <w:trPr>
          <w:trHeight w:val="1204"/>
        </w:trPr>
        <w:tc>
          <w:tcPr>
            <w:tcW w:w="2660" w:type="dxa"/>
            <w:vMerge/>
            <w:vAlign w:val="center"/>
          </w:tcPr>
          <w:p w14:paraId="2D49D77F" w14:textId="77777777" w:rsidR="00B23ED1" w:rsidRPr="00401B32" w:rsidRDefault="00B23ED1" w:rsidP="00BA72A0">
            <w:pPr>
              <w:spacing w:after="0" w:line="240" w:lineRule="auto"/>
              <w:rPr>
                <w:rFonts w:ascii="Arial Unicode MS" w:hAnsi="Arial Unicode MS" w:cs="Arial Unicode MS"/>
                <w:sz w:val="23"/>
                <w:szCs w:val="23"/>
              </w:rPr>
            </w:pPr>
          </w:p>
        </w:tc>
        <w:tc>
          <w:tcPr>
            <w:tcW w:w="7654" w:type="dxa"/>
            <w:vAlign w:val="center"/>
          </w:tcPr>
          <w:p w14:paraId="04DCF4D0"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Implantar o Sistema de Auditoria Integra para informatização e uniformização dos procedimentos e Ações de Controle, por todas as AUDITs.</w:t>
            </w:r>
          </w:p>
        </w:tc>
        <w:tc>
          <w:tcPr>
            <w:tcW w:w="3828" w:type="dxa"/>
            <w:vAlign w:val="center"/>
          </w:tcPr>
          <w:p w14:paraId="2BA88297"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Implantação do sistema único de controle informatizado das AUDITs. </w:t>
            </w:r>
          </w:p>
        </w:tc>
      </w:tr>
      <w:tr w:rsidR="00B23ED1" w:rsidRPr="00804048" w14:paraId="5F4575B6" w14:textId="77777777" w:rsidTr="00BA72A0">
        <w:trPr>
          <w:trHeight w:val="405"/>
        </w:trPr>
        <w:tc>
          <w:tcPr>
            <w:tcW w:w="2660" w:type="dxa"/>
            <w:vMerge/>
            <w:vAlign w:val="center"/>
          </w:tcPr>
          <w:p w14:paraId="66B15661" w14:textId="77777777" w:rsidR="00B23ED1" w:rsidRPr="00401B32" w:rsidRDefault="00B23ED1" w:rsidP="00BA72A0">
            <w:pPr>
              <w:spacing w:after="0" w:line="240" w:lineRule="auto"/>
              <w:rPr>
                <w:rFonts w:ascii="Arial Unicode MS" w:hAnsi="Arial Unicode MS" w:cs="Arial Unicode MS"/>
                <w:sz w:val="23"/>
                <w:szCs w:val="23"/>
              </w:rPr>
            </w:pPr>
          </w:p>
        </w:tc>
        <w:tc>
          <w:tcPr>
            <w:tcW w:w="7654" w:type="dxa"/>
            <w:vAlign w:val="center"/>
          </w:tcPr>
          <w:p w14:paraId="3C4BB9A8"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Estruturar e dimensionar as atividades a serem executadas pela Unidade de Auditoria Interna do HU (AUDIT), de acordo com as orientações da Auditoria Geral da EBSERH (AUGE). </w:t>
            </w:r>
          </w:p>
        </w:tc>
        <w:tc>
          <w:tcPr>
            <w:tcW w:w="3828" w:type="dxa"/>
            <w:vAlign w:val="center"/>
          </w:tcPr>
          <w:p w14:paraId="401E2385"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Elaboração do Plano de Estruturação e dimensionamento das atividades da AUDIT.</w:t>
            </w:r>
          </w:p>
        </w:tc>
      </w:tr>
      <w:tr w:rsidR="00B23ED1" w:rsidRPr="00804048" w14:paraId="541035DC" w14:textId="77777777" w:rsidTr="00BA72A0">
        <w:trPr>
          <w:trHeight w:val="1336"/>
        </w:trPr>
        <w:tc>
          <w:tcPr>
            <w:tcW w:w="2660" w:type="dxa"/>
            <w:vMerge/>
            <w:vAlign w:val="center"/>
          </w:tcPr>
          <w:p w14:paraId="06C1C381" w14:textId="77777777" w:rsidR="00B23ED1" w:rsidRPr="00401B32" w:rsidRDefault="00B23ED1" w:rsidP="00BA72A0">
            <w:pPr>
              <w:spacing w:after="0" w:line="240" w:lineRule="auto"/>
              <w:rPr>
                <w:rFonts w:ascii="Arial Unicode MS" w:hAnsi="Arial Unicode MS" w:cs="Arial Unicode MS"/>
                <w:sz w:val="23"/>
                <w:szCs w:val="23"/>
              </w:rPr>
            </w:pPr>
          </w:p>
        </w:tc>
        <w:tc>
          <w:tcPr>
            <w:tcW w:w="7654" w:type="dxa"/>
            <w:vAlign w:val="center"/>
          </w:tcPr>
          <w:p w14:paraId="5275CD0E"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Implantar o Sistema de Auditoria Integra para informatização e uniformização dos procedimentos e Ações de Controle, por todas as AUDITs.</w:t>
            </w:r>
          </w:p>
        </w:tc>
        <w:tc>
          <w:tcPr>
            <w:tcW w:w="3828" w:type="dxa"/>
            <w:vAlign w:val="center"/>
          </w:tcPr>
          <w:p w14:paraId="0C487DD6"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Implantação do sistema único de controle informatizado das AUDITs. </w:t>
            </w:r>
          </w:p>
        </w:tc>
      </w:tr>
    </w:tbl>
    <w:p w14:paraId="0CEF1ED4" w14:textId="77777777" w:rsidR="00B23ED1" w:rsidRDefault="00B23ED1" w:rsidP="003C3F66">
      <w:pPr>
        <w:spacing w:after="0" w:line="240" w:lineRule="auto"/>
        <w:rPr>
          <w:rFonts w:ascii="Arial Unicode MS" w:hAnsi="Arial Unicode MS" w:cs="Arial Unicode MS"/>
          <w:sz w:val="18"/>
          <w:szCs w:val="24"/>
        </w:rPr>
        <w:sectPr w:rsidR="00B23ED1" w:rsidSect="00B23ED1">
          <w:pgSz w:w="16838" w:h="11906" w:orient="landscape"/>
          <w:pgMar w:top="1701" w:right="1418" w:bottom="1701" w:left="1418" w:header="709" w:footer="709"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
        <w:gridCol w:w="1953"/>
        <w:gridCol w:w="4536"/>
        <w:gridCol w:w="850"/>
        <w:gridCol w:w="4962"/>
      </w:tblGrid>
      <w:tr w:rsidR="00B23ED1" w:rsidRPr="00804048" w14:paraId="0D16874F" w14:textId="77777777" w:rsidTr="00BA72A0">
        <w:trPr>
          <w:trHeight w:val="561"/>
        </w:trPr>
        <w:tc>
          <w:tcPr>
            <w:tcW w:w="1841" w:type="dxa"/>
            <w:gridSpan w:val="2"/>
            <w:shd w:val="clear" w:color="auto" w:fill="C2D69B"/>
            <w:vAlign w:val="center"/>
          </w:tcPr>
          <w:p w14:paraId="4C7E5FB1" w14:textId="77777777" w:rsidR="00B23ED1" w:rsidRPr="001F7CD8" w:rsidRDefault="00B23ED1" w:rsidP="00BA72A0">
            <w:pPr>
              <w:spacing w:after="0" w:line="240" w:lineRule="auto"/>
              <w:jc w:val="center"/>
              <w:rPr>
                <w:rFonts w:ascii="Arial Unicode MS" w:hAnsi="Arial Unicode MS" w:cs="Arial Unicode MS"/>
                <w:b/>
                <w:sz w:val="20"/>
                <w:szCs w:val="23"/>
              </w:rPr>
            </w:pPr>
            <w:r w:rsidRPr="001F7CD8">
              <w:rPr>
                <w:rFonts w:ascii="Arial Unicode MS" w:hAnsi="Arial Unicode MS" w:cs="Arial Unicode MS"/>
                <w:b/>
                <w:sz w:val="20"/>
                <w:szCs w:val="23"/>
              </w:rPr>
              <w:lastRenderedPageBreak/>
              <w:t>AÇÃO ESTRATÉGICA</w:t>
            </w:r>
          </w:p>
        </w:tc>
        <w:tc>
          <w:tcPr>
            <w:tcW w:w="7339" w:type="dxa"/>
            <w:gridSpan w:val="3"/>
            <w:shd w:val="clear" w:color="auto" w:fill="C2D69B"/>
            <w:vAlign w:val="center"/>
          </w:tcPr>
          <w:p w14:paraId="2729D761" w14:textId="77777777" w:rsidR="00B23ED1" w:rsidRPr="001F7CD8" w:rsidRDefault="00B23ED1" w:rsidP="00BA72A0">
            <w:pPr>
              <w:spacing w:after="0" w:line="240" w:lineRule="auto"/>
              <w:jc w:val="center"/>
              <w:rPr>
                <w:rFonts w:ascii="Arial Unicode MS" w:hAnsi="Arial Unicode MS" w:cs="Arial Unicode MS"/>
                <w:b/>
                <w:sz w:val="20"/>
                <w:szCs w:val="23"/>
              </w:rPr>
            </w:pPr>
            <w:r w:rsidRPr="001F7CD8">
              <w:rPr>
                <w:rFonts w:ascii="Arial Unicode MS" w:hAnsi="Arial Unicode MS" w:cs="Arial Unicode MS"/>
                <w:b/>
                <w:sz w:val="20"/>
                <w:szCs w:val="23"/>
              </w:rPr>
              <w:t>META</w:t>
            </w:r>
          </w:p>
        </w:tc>
        <w:tc>
          <w:tcPr>
            <w:tcW w:w="4962" w:type="dxa"/>
            <w:shd w:val="clear" w:color="auto" w:fill="C2D69B"/>
            <w:vAlign w:val="center"/>
          </w:tcPr>
          <w:p w14:paraId="0B38620F" w14:textId="77777777" w:rsidR="00B23ED1" w:rsidRPr="001F7CD8" w:rsidRDefault="00B23ED1" w:rsidP="00BA72A0">
            <w:pPr>
              <w:spacing w:after="0" w:line="240" w:lineRule="auto"/>
              <w:jc w:val="center"/>
              <w:rPr>
                <w:rFonts w:ascii="Arial Unicode MS" w:hAnsi="Arial Unicode MS" w:cs="Arial Unicode MS"/>
                <w:b/>
                <w:sz w:val="20"/>
                <w:szCs w:val="23"/>
              </w:rPr>
            </w:pPr>
            <w:r w:rsidRPr="001F7CD8">
              <w:rPr>
                <w:rFonts w:ascii="Arial Unicode MS" w:hAnsi="Arial Unicode MS" w:cs="Arial Unicode MS"/>
                <w:b/>
                <w:sz w:val="20"/>
                <w:szCs w:val="23"/>
              </w:rPr>
              <w:t>FORMA DE MENSURAÇÃO</w:t>
            </w:r>
          </w:p>
        </w:tc>
      </w:tr>
      <w:tr w:rsidR="00B23ED1" w:rsidRPr="00804048" w14:paraId="39C62628" w14:textId="77777777" w:rsidTr="00BA72A0">
        <w:tc>
          <w:tcPr>
            <w:tcW w:w="14142" w:type="dxa"/>
            <w:gridSpan w:val="6"/>
            <w:shd w:val="clear" w:color="auto" w:fill="D9D9D9"/>
            <w:vAlign w:val="center"/>
          </w:tcPr>
          <w:p w14:paraId="34519B78" w14:textId="77777777" w:rsidR="00B23ED1" w:rsidRPr="00401B32" w:rsidRDefault="00B23ED1" w:rsidP="00BA72A0">
            <w:pPr>
              <w:spacing w:after="0" w:line="240" w:lineRule="auto"/>
              <w:jc w:val="center"/>
              <w:rPr>
                <w:rFonts w:ascii="Arial Unicode MS" w:hAnsi="Arial Unicode MS" w:cs="Arial Unicode MS"/>
                <w:sz w:val="23"/>
                <w:szCs w:val="23"/>
              </w:rPr>
            </w:pPr>
            <w:r w:rsidRPr="00401B32">
              <w:rPr>
                <w:rFonts w:ascii="Arial Unicode MS" w:hAnsi="Arial Unicode MS" w:cs="Arial Unicode MS"/>
                <w:sz w:val="23"/>
                <w:szCs w:val="23"/>
              </w:rPr>
              <w:t>AUDITORIA</w:t>
            </w:r>
          </w:p>
        </w:tc>
      </w:tr>
      <w:tr w:rsidR="00B23ED1" w:rsidRPr="00804048" w14:paraId="499426CF" w14:textId="77777777" w:rsidTr="00BA72A0">
        <w:trPr>
          <w:trHeight w:val="405"/>
        </w:trPr>
        <w:tc>
          <w:tcPr>
            <w:tcW w:w="1809" w:type="dxa"/>
            <w:vMerge w:val="restart"/>
            <w:vAlign w:val="center"/>
          </w:tcPr>
          <w:p w14:paraId="01B2A507" w14:textId="77777777" w:rsidR="00B23ED1" w:rsidRPr="00401B32" w:rsidRDefault="00B23ED1" w:rsidP="00BA72A0">
            <w:pPr>
              <w:spacing w:after="0" w:line="240" w:lineRule="auto"/>
              <w:rPr>
                <w:rFonts w:ascii="Arial Unicode MS" w:hAnsi="Arial Unicode MS" w:cs="Arial Unicode MS"/>
                <w:sz w:val="23"/>
                <w:szCs w:val="23"/>
              </w:rPr>
            </w:pPr>
            <w:r w:rsidRPr="00401B32">
              <w:rPr>
                <w:rFonts w:ascii="Arial Unicode MS" w:hAnsi="Arial Unicode MS" w:cs="Arial Unicode MS"/>
                <w:sz w:val="23"/>
                <w:szCs w:val="23"/>
              </w:rPr>
              <w:t>Elaborar e executar o Plano Anual de Atividades de Auditoria Interna – PAINT 2013 do HU.</w:t>
            </w:r>
          </w:p>
        </w:tc>
        <w:tc>
          <w:tcPr>
            <w:tcW w:w="7371" w:type="dxa"/>
            <w:gridSpan w:val="4"/>
            <w:vAlign w:val="center"/>
          </w:tcPr>
          <w:p w14:paraId="3D719E83"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Acompanhar o atendimento, pelo gestor local, dos Acórdãos e Recomendações do TCU e CGU, das recomendações da AUGE e dos Conselhos de Administração e Fiscal. </w:t>
            </w:r>
            <w:r w:rsidRPr="00401B32">
              <w:rPr>
                <w:rFonts w:ascii="Arial Unicode MS" w:hAnsi="Arial Unicode MS" w:cs="Arial Unicode MS"/>
                <w:sz w:val="18"/>
                <w:szCs w:val="23"/>
              </w:rPr>
              <w:t>(IN/CGU nº 01/2007 Art. 4º- II)</w:t>
            </w:r>
          </w:p>
        </w:tc>
        <w:tc>
          <w:tcPr>
            <w:tcW w:w="4962" w:type="dxa"/>
            <w:vAlign w:val="center"/>
          </w:tcPr>
          <w:p w14:paraId="4ADADE6F"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Elaboração e acompanhamento através de sistema eletrônico.</w:t>
            </w:r>
          </w:p>
        </w:tc>
      </w:tr>
      <w:tr w:rsidR="00B23ED1" w:rsidRPr="00804048" w14:paraId="31374204" w14:textId="77777777" w:rsidTr="00BA72A0">
        <w:trPr>
          <w:trHeight w:val="70"/>
        </w:trPr>
        <w:tc>
          <w:tcPr>
            <w:tcW w:w="1809" w:type="dxa"/>
            <w:vMerge/>
            <w:vAlign w:val="center"/>
          </w:tcPr>
          <w:p w14:paraId="53A1AEE9" w14:textId="77777777" w:rsidR="00B23ED1" w:rsidRPr="00401B32" w:rsidRDefault="00B23ED1" w:rsidP="00BA72A0">
            <w:pPr>
              <w:spacing w:after="0" w:line="240" w:lineRule="auto"/>
              <w:rPr>
                <w:rFonts w:ascii="Arial Unicode MS" w:hAnsi="Arial Unicode MS" w:cs="Arial Unicode MS"/>
                <w:sz w:val="23"/>
                <w:szCs w:val="23"/>
              </w:rPr>
            </w:pPr>
          </w:p>
        </w:tc>
        <w:tc>
          <w:tcPr>
            <w:tcW w:w="7371" w:type="dxa"/>
            <w:gridSpan w:val="4"/>
            <w:vAlign w:val="center"/>
          </w:tcPr>
          <w:p w14:paraId="7CC00711" w14:textId="77777777" w:rsidR="00B23ED1" w:rsidRPr="00401B32" w:rsidRDefault="00B23ED1" w:rsidP="00BA72A0">
            <w:pPr>
              <w:spacing w:after="0" w:line="240" w:lineRule="auto"/>
              <w:jc w:val="both"/>
              <w:rPr>
                <w:rFonts w:ascii="Arial Unicode MS" w:hAnsi="Arial Unicode MS" w:cs="Arial Unicode MS"/>
                <w:sz w:val="23"/>
                <w:szCs w:val="23"/>
                <w:lang w:val="en-US"/>
              </w:rPr>
            </w:pPr>
            <w:r w:rsidRPr="00401B32">
              <w:rPr>
                <w:rFonts w:ascii="Arial Unicode MS" w:hAnsi="Arial Unicode MS" w:cs="Arial Unicode MS"/>
                <w:sz w:val="23"/>
                <w:szCs w:val="23"/>
              </w:rPr>
              <w:t xml:space="preserve">Realizar Auditoria no Sistema de Controle e execução de Obras do REHUF. </w:t>
            </w:r>
            <w:r w:rsidRPr="00401B32">
              <w:rPr>
                <w:rFonts w:ascii="Arial Unicode MS" w:hAnsi="Arial Unicode MS" w:cs="Arial Unicode MS"/>
                <w:sz w:val="23"/>
                <w:szCs w:val="23"/>
                <w:lang w:val="en-US"/>
              </w:rPr>
              <w:t>(IN/CGU nº 01/2007 Art. 5º- V)</w:t>
            </w:r>
          </w:p>
        </w:tc>
        <w:tc>
          <w:tcPr>
            <w:tcW w:w="4962" w:type="dxa"/>
            <w:vAlign w:val="center"/>
          </w:tcPr>
          <w:p w14:paraId="6DDC22FD"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Realização de Ação de Controle e elaboração do respectivo Relatório de Auditoria.</w:t>
            </w:r>
          </w:p>
        </w:tc>
      </w:tr>
      <w:tr w:rsidR="00B23ED1" w:rsidRPr="00804048" w14:paraId="1EAF573F" w14:textId="77777777" w:rsidTr="00BA72A0">
        <w:trPr>
          <w:trHeight w:val="70"/>
        </w:trPr>
        <w:tc>
          <w:tcPr>
            <w:tcW w:w="1809" w:type="dxa"/>
            <w:vMerge/>
            <w:vAlign w:val="center"/>
          </w:tcPr>
          <w:p w14:paraId="2FEC61E8" w14:textId="77777777" w:rsidR="00B23ED1" w:rsidRPr="00401B32" w:rsidRDefault="00B23ED1" w:rsidP="00BA72A0">
            <w:pPr>
              <w:spacing w:after="0" w:line="240" w:lineRule="auto"/>
              <w:rPr>
                <w:rFonts w:ascii="Arial Unicode MS" w:hAnsi="Arial Unicode MS" w:cs="Arial Unicode MS"/>
                <w:sz w:val="23"/>
                <w:szCs w:val="23"/>
              </w:rPr>
            </w:pPr>
          </w:p>
        </w:tc>
        <w:tc>
          <w:tcPr>
            <w:tcW w:w="7371" w:type="dxa"/>
            <w:gridSpan w:val="4"/>
            <w:vAlign w:val="center"/>
          </w:tcPr>
          <w:p w14:paraId="1A74BB94" w14:textId="77777777" w:rsidR="00B23ED1" w:rsidRPr="00401B32" w:rsidRDefault="00B23ED1" w:rsidP="00BA72A0">
            <w:pPr>
              <w:spacing w:after="0" w:line="240" w:lineRule="auto"/>
              <w:jc w:val="both"/>
              <w:rPr>
                <w:rFonts w:ascii="Arial Unicode MS" w:hAnsi="Arial Unicode MS" w:cs="Arial Unicode MS"/>
                <w:sz w:val="23"/>
                <w:szCs w:val="23"/>
                <w:lang w:val="en-US"/>
              </w:rPr>
            </w:pPr>
            <w:r w:rsidRPr="00401B32">
              <w:rPr>
                <w:rFonts w:ascii="Arial Unicode MS" w:hAnsi="Arial Unicode MS" w:cs="Arial Unicode MS"/>
                <w:sz w:val="23"/>
                <w:szCs w:val="23"/>
              </w:rPr>
              <w:t xml:space="preserve">Realizar Auditoria no Sistema Contábil e controladoria contábil. </w:t>
            </w:r>
            <w:r w:rsidRPr="00401B32">
              <w:rPr>
                <w:rFonts w:ascii="Arial Unicode MS" w:hAnsi="Arial Unicode MS" w:cs="Arial Unicode MS"/>
                <w:sz w:val="23"/>
                <w:szCs w:val="23"/>
                <w:lang w:val="en-US"/>
              </w:rPr>
              <w:t>(IN/CGU nº 01/2007 Art. 4º).</w:t>
            </w:r>
          </w:p>
        </w:tc>
        <w:tc>
          <w:tcPr>
            <w:tcW w:w="4962" w:type="dxa"/>
            <w:vAlign w:val="center"/>
          </w:tcPr>
          <w:p w14:paraId="0B4CDC62"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Realização de Ação de Controle e elaboração do respectivo Relatório de Auditoria.</w:t>
            </w:r>
          </w:p>
        </w:tc>
      </w:tr>
      <w:tr w:rsidR="00B23ED1" w:rsidRPr="00804048" w14:paraId="55409D3F" w14:textId="77777777" w:rsidTr="00BA72A0">
        <w:trPr>
          <w:trHeight w:val="70"/>
        </w:trPr>
        <w:tc>
          <w:tcPr>
            <w:tcW w:w="1809" w:type="dxa"/>
            <w:vMerge/>
            <w:vAlign w:val="center"/>
          </w:tcPr>
          <w:p w14:paraId="47B2D5D7" w14:textId="77777777" w:rsidR="00B23ED1" w:rsidRPr="00401B32" w:rsidRDefault="00B23ED1" w:rsidP="00BA72A0">
            <w:pPr>
              <w:spacing w:after="0" w:line="240" w:lineRule="auto"/>
              <w:rPr>
                <w:rFonts w:ascii="Arial Unicode MS" w:hAnsi="Arial Unicode MS" w:cs="Arial Unicode MS"/>
                <w:sz w:val="23"/>
                <w:szCs w:val="23"/>
              </w:rPr>
            </w:pPr>
          </w:p>
        </w:tc>
        <w:tc>
          <w:tcPr>
            <w:tcW w:w="7371" w:type="dxa"/>
            <w:gridSpan w:val="4"/>
            <w:vAlign w:val="center"/>
          </w:tcPr>
          <w:p w14:paraId="32C27DA9"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Realizar Auditoria, por amostragem, nos processos de aquisições de bens e serviços por dispensa e inexigibilidade. (IN/CGU nº 01/2007 Art. 5º- IV)</w:t>
            </w:r>
          </w:p>
        </w:tc>
        <w:tc>
          <w:tcPr>
            <w:tcW w:w="4962" w:type="dxa"/>
            <w:vAlign w:val="center"/>
          </w:tcPr>
          <w:p w14:paraId="6A5B8D17"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Realização de Ação de Controle e elaboração do respectivo Relatório de Auditoria.</w:t>
            </w:r>
          </w:p>
        </w:tc>
      </w:tr>
      <w:tr w:rsidR="00B23ED1" w:rsidRPr="00804048" w14:paraId="6E8637F7" w14:textId="77777777" w:rsidTr="00BA72A0">
        <w:trPr>
          <w:trHeight w:val="1001"/>
        </w:trPr>
        <w:tc>
          <w:tcPr>
            <w:tcW w:w="1809" w:type="dxa"/>
            <w:vMerge/>
            <w:vAlign w:val="center"/>
          </w:tcPr>
          <w:p w14:paraId="2ADD5753" w14:textId="77777777" w:rsidR="00B23ED1" w:rsidRPr="00401B32" w:rsidRDefault="00B23ED1" w:rsidP="00BA72A0">
            <w:pPr>
              <w:spacing w:after="0" w:line="240" w:lineRule="auto"/>
              <w:rPr>
                <w:rFonts w:ascii="Arial Unicode MS" w:hAnsi="Arial Unicode MS" w:cs="Arial Unicode MS"/>
                <w:sz w:val="23"/>
                <w:szCs w:val="23"/>
              </w:rPr>
            </w:pPr>
          </w:p>
        </w:tc>
        <w:tc>
          <w:tcPr>
            <w:tcW w:w="7371" w:type="dxa"/>
            <w:gridSpan w:val="4"/>
            <w:vAlign w:val="center"/>
          </w:tcPr>
          <w:p w14:paraId="086BD20A"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Realizar Auditoria, por amostragem, no Sistema de Gestão de Pessoas (IN/CGU nº 01/2007 Art. 5º- VI)</w:t>
            </w:r>
            <w:r>
              <w:rPr>
                <w:rFonts w:ascii="Arial Unicode MS" w:hAnsi="Arial Unicode MS" w:cs="Arial Unicode MS"/>
                <w:sz w:val="23"/>
                <w:szCs w:val="23"/>
              </w:rPr>
              <w:t>.</w:t>
            </w:r>
            <w:r w:rsidRPr="00401B32">
              <w:rPr>
                <w:rFonts w:ascii="Arial Unicode MS" w:hAnsi="Arial Unicode MS" w:cs="Arial Unicode MS"/>
                <w:sz w:val="23"/>
                <w:szCs w:val="23"/>
              </w:rPr>
              <w:t xml:space="preserve"> </w:t>
            </w:r>
          </w:p>
        </w:tc>
        <w:tc>
          <w:tcPr>
            <w:tcW w:w="4962" w:type="dxa"/>
            <w:vAlign w:val="center"/>
          </w:tcPr>
          <w:p w14:paraId="2B6576AB"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Realização de Ação de Controle e elaboração do respectivo Relatório de Auditoria.</w:t>
            </w:r>
          </w:p>
        </w:tc>
      </w:tr>
      <w:tr w:rsidR="00B23ED1" w:rsidRPr="00804048" w14:paraId="532547DD" w14:textId="77777777" w:rsidTr="00BA72A0">
        <w:trPr>
          <w:trHeight w:val="987"/>
        </w:trPr>
        <w:tc>
          <w:tcPr>
            <w:tcW w:w="1809" w:type="dxa"/>
            <w:vMerge/>
            <w:vAlign w:val="center"/>
          </w:tcPr>
          <w:p w14:paraId="2E1DE143" w14:textId="77777777" w:rsidR="00B23ED1" w:rsidRPr="00401B32" w:rsidRDefault="00B23ED1" w:rsidP="00BA72A0">
            <w:pPr>
              <w:spacing w:after="0" w:line="240" w:lineRule="auto"/>
              <w:jc w:val="center"/>
              <w:rPr>
                <w:rFonts w:ascii="Arial Unicode MS" w:hAnsi="Arial Unicode MS" w:cs="Arial Unicode MS"/>
                <w:sz w:val="23"/>
                <w:szCs w:val="23"/>
              </w:rPr>
            </w:pPr>
          </w:p>
        </w:tc>
        <w:tc>
          <w:tcPr>
            <w:tcW w:w="7371" w:type="dxa"/>
            <w:gridSpan w:val="4"/>
            <w:vAlign w:val="center"/>
          </w:tcPr>
          <w:p w14:paraId="4B579BC9" w14:textId="77777777" w:rsidR="00B23ED1" w:rsidRPr="00A8741F"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Elaborar análise crítica das áreas essenciais do HU </w:t>
            </w:r>
            <w:r w:rsidRPr="00A8741F">
              <w:rPr>
                <w:rFonts w:ascii="Arial Unicode MS" w:hAnsi="Arial Unicode MS" w:cs="Arial Unicode MS"/>
                <w:sz w:val="23"/>
                <w:szCs w:val="23"/>
              </w:rPr>
              <w:t>(IN/CGU nº 01/2007 Art. 4º)</w:t>
            </w:r>
            <w:r>
              <w:rPr>
                <w:rFonts w:ascii="Arial Unicode MS" w:hAnsi="Arial Unicode MS" w:cs="Arial Unicode MS"/>
                <w:sz w:val="23"/>
                <w:szCs w:val="23"/>
              </w:rPr>
              <w:t>.</w:t>
            </w:r>
          </w:p>
        </w:tc>
        <w:tc>
          <w:tcPr>
            <w:tcW w:w="4962" w:type="dxa"/>
            <w:vAlign w:val="center"/>
          </w:tcPr>
          <w:p w14:paraId="7B003CB1"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Realização de Ação de Controle e elaboração do respectivo Relatório de Auditoria.</w:t>
            </w:r>
          </w:p>
        </w:tc>
      </w:tr>
      <w:tr w:rsidR="00B23ED1" w:rsidRPr="00804048" w14:paraId="04B36AD3" w14:textId="77777777" w:rsidTr="00BA72A0">
        <w:trPr>
          <w:trHeight w:val="987"/>
        </w:trPr>
        <w:tc>
          <w:tcPr>
            <w:tcW w:w="1809" w:type="dxa"/>
            <w:vMerge/>
            <w:vAlign w:val="center"/>
          </w:tcPr>
          <w:p w14:paraId="5842C2F9" w14:textId="77777777" w:rsidR="00B23ED1" w:rsidRPr="00401B32" w:rsidRDefault="00B23ED1" w:rsidP="00BA72A0">
            <w:pPr>
              <w:spacing w:after="0" w:line="240" w:lineRule="auto"/>
              <w:jc w:val="center"/>
              <w:rPr>
                <w:rFonts w:ascii="Arial Unicode MS" w:hAnsi="Arial Unicode MS" w:cs="Arial Unicode MS"/>
                <w:sz w:val="23"/>
                <w:szCs w:val="23"/>
              </w:rPr>
            </w:pPr>
          </w:p>
        </w:tc>
        <w:tc>
          <w:tcPr>
            <w:tcW w:w="7371" w:type="dxa"/>
            <w:gridSpan w:val="4"/>
            <w:vAlign w:val="center"/>
          </w:tcPr>
          <w:p w14:paraId="143EB48F" w14:textId="77777777" w:rsidR="00B23ED1" w:rsidRPr="00A8741F"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 xml:space="preserve">Avaliar os controles internos administrativos do HU </w:t>
            </w:r>
            <w:r w:rsidRPr="00A8741F">
              <w:rPr>
                <w:rFonts w:ascii="Arial Unicode MS" w:hAnsi="Arial Unicode MS" w:cs="Arial Unicode MS"/>
                <w:sz w:val="23"/>
                <w:szCs w:val="23"/>
              </w:rPr>
              <w:t>(IN/CGU nº 01/2007 Art. 5º- III)</w:t>
            </w:r>
            <w:r>
              <w:rPr>
                <w:rFonts w:ascii="Arial Unicode MS" w:hAnsi="Arial Unicode MS" w:cs="Arial Unicode MS"/>
                <w:sz w:val="23"/>
                <w:szCs w:val="23"/>
              </w:rPr>
              <w:t>.</w:t>
            </w:r>
          </w:p>
        </w:tc>
        <w:tc>
          <w:tcPr>
            <w:tcW w:w="4962" w:type="dxa"/>
            <w:vAlign w:val="center"/>
          </w:tcPr>
          <w:p w14:paraId="44A18D38" w14:textId="77777777" w:rsidR="00B23ED1" w:rsidRPr="00401B32" w:rsidRDefault="00B23ED1" w:rsidP="00BA72A0">
            <w:pPr>
              <w:spacing w:after="0" w:line="240" w:lineRule="auto"/>
              <w:jc w:val="both"/>
              <w:rPr>
                <w:rFonts w:ascii="Arial Unicode MS" w:hAnsi="Arial Unicode MS" w:cs="Arial Unicode MS"/>
                <w:sz w:val="23"/>
                <w:szCs w:val="23"/>
              </w:rPr>
            </w:pPr>
            <w:r w:rsidRPr="00401B32">
              <w:rPr>
                <w:rFonts w:ascii="Arial Unicode MS" w:hAnsi="Arial Unicode MS" w:cs="Arial Unicode MS"/>
                <w:sz w:val="23"/>
                <w:szCs w:val="23"/>
              </w:rPr>
              <w:t>Elaboração de Relatório de conformidade da execução e produção das diversas comissões que atuam no HU.</w:t>
            </w:r>
          </w:p>
        </w:tc>
      </w:tr>
      <w:tr w:rsidR="00B23ED1" w:rsidRPr="00804048" w14:paraId="4B81B52F" w14:textId="77777777" w:rsidTr="00BA72A0">
        <w:trPr>
          <w:trHeight w:val="426"/>
        </w:trPr>
        <w:tc>
          <w:tcPr>
            <w:tcW w:w="3794" w:type="dxa"/>
            <w:gridSpan w:val="3"/>
            <w:shd w:val="clear" w:color="auto" w:fill="C2D69B"/>
            <w:vAlign w:val="center"/>
          </w:tcPr>
          <w:p w14:paraId="7215CD15"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lastRenderedPageBreak/>
              <w:t>AÇÃO ESTRATÉGICA</w:t>
            </w:r>
          </w:p>
        </w:tc>
        <w:tc>
          <w:tcPr>
            <w:tcW w:w="4536" w:type="dxa"/>
            <w:shd w:val="clear" w:color="auto" w:fill="C2D69B"/>
            <w:vAlign w:val="center"/>
          </w:tcPr>
          <w:p w14:paraId="496993D1"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5812" w:type="dxa"/>
            <w:gridSpan w:val="2"/>
            <w:shd w:val="clear" w:color="auto" w:fill="C2D69B"/>
            <w:vAlign w:val="center"/>
          </w:tcPr>
          <w:p w14:paraId="7258960F"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7D40C217" w14:textId="77777777" w:rsidTr="00BA72A0">
        <w:tc>
          <w:tcPr>
            <w:tcW w:w="14142" w:type="dxa"/>
            <w:gridSpan w:val="6"/>
            <w:shd w:val="clear" w:color="auto" w:fill="D9D9D9"/>
            <w:vAlign w:val="center"/>
          </w:tcPr>
          <w:p w14:paraId="4A10B01A"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GESTÃO DE PESSOAS</w:t>
            </w:r>
          </w:p>
        </w:tc>
      </w:tr>
      <w:tr w:rsidR="00B23ED1" w:rsidRPr="00804048" w14:paraId="3C435BCE" w14:textId="77777777" w:rsidTr="00BA72A0">
        <w:trPr>
          <w:trHeight w:val="985"/>
        </w:trPr>
        <w:tc>
          <w:tcPr>
            <w:tcW w:w="3794" w:type="dxa"/>
            <w:gridSpan w:val="3"/>
            <w:vAlign w:val="center"/>
          </w:tcPr>
          <w:p w14:paraId="3862D4BB"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Dimensionar o quadro ideal e recompor a força de trabalho.</w:t>
            </w:r>
          </w:p>
        </w:tc>
        <w:tc>
          <w:tcPr>
            <w:tcW w:w="4536" w:type="dxa"/>
            <w:vAlign w:val="center"/>
          </w:tcPr>
          <w:p w14:paraId="4287E4D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Realizar 100% do processo seletivo para contratação de pessoal.</w:t>
            </w:r>
          </w:p>
        </w:tc>
        <w:tc>
          <w:tcPr>
            <w:tcW w:w="5812" w:type="dxa"/>
            <w:gridSpan w:val="2"/>
            <w:vAlign w:val="center"/>
          </w:tcPr>
          <w:p w14:paraId="726232CA"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etapas concluídas, sobre o número de etapas previstas para a contratação de pessoal (%).</w:t>
            </w:r>
          </w:p>
        </w:tc>
      </w:tr>
      <w:tr w:rsidR="00B23ED1" w:rsidRPr="00804048" w14:paraId="707BB8AF" w14:textId="77777777" w:rsidTr="00BA72A0">
        <w:trPr>
          <w:trHeight w:val="1410"/>
        </w:trPr>
        <w:tc>
          <w:tcPr>
            <w:tcW w:w="3794" w:type="dxa"/>
            <w:gridSpan w:val="3"/>
            <w:vMerge w:val="restart"/>
            <w:vAlign w:val="center"/>
          </w:tcPr>
          <w:p w14:paraId="7F25C161"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Realizar capacitações estratégicas para a estruturação da Empresa.</w:t>
            </w:r>
          </w:p>
        </w:tc>
        <w:tc>
          <w:tcPr>
            <w:tcW w:w="4536" w:type="dxa"/>
            <w:vAlign w:val="center"/>
          </w:tcPr>
          <w:p w14:paraId="6678946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Capacitar 100% da Equipe de Governança.</w:t>
            </w:r>
          </w:p>
        </w:tc>
        <w:tc>
          <w:tcPr>
            <w:tcW w:w="5812" w:type="dxa"/>
            <w:gridSpan w:val="2"/>
            <w:vAlign w:val="center"/>
          </w:tcPr>
          <w:p w14:paraId="3AE14E0A"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etapas concluídas, sobre o número de etapas previstas para a realização da capacitação da Equipe de Governança (%).</w:t>
            </w:r>
          </w:p>
        </w:tc>
      </w:tr>
      <w:tr w:rsidR="00B23ED1" w:rsidRPr="00804048" w14:paraId="5A1623C2" w14:textId="77777777" w:rsidTr="00BA72A0">
        <w:trPr>
          <w:trHeight w:val="1827"/>
        </w:trPr>
        <w:tc>
          <w:tcPr>
            <w:tcW w:w="0" w:type="auto"/>
            <w:gridSpan w:val="3"/>
            <w:vMerge/>
            <w:vAlign w:val="center"/>
          </w:tcPr>
          <w:p w14:paraId="556916B9" w14:textId="77777777" w:rsidR="00B23ED1" w:rsidRPr="00804048" w:rsidRDefault="00B23ED1" w:rsidP="00BA72A0">
            <w:pPr>
              <w:spacing w:after="0" w:line="240" w:lineRule="auto"/>
              <w:rPr>
                <w:rFonts w:ascii="Arial Unicode MS" w:hAnsi="Arial Unicode MS" w:cs="Arial Unicode MS"/>
                <w:sz w:val="23"/>
                <w:szCs w:val="23"/>
              </w:rPr>
            </w:pPr>
          </w:p>
        </w:tc>
        <w:tc>
          <w:tcPr>
            <w:tcW w:w="4536" w:type="dxa"/>
            <w:vAlign w:val="center"/>
          </w:tcPr>
          <w:p w14:paraId="3B998881"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Realizar 100% das capacitações previstas para a equipe técnico-operacional (administração, finanças, logística, outros).</w:t>
            </w:r>
          </w:p>
        </w:tc>
        <w:tc>
          <w:tcPr>
            <w:tcW w:w="5812" w:type="dxa"/>
            <w:gridSpan w:val="2"/>
            <w:vAlign w:val="center"/>
          </w:tcPr>
          <w:p w14:paraId="0C1699C7"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etapas concluídas, sobre o número de etapas previstas para a realização da capacitação técnico-operacional (%).</w:t>
            </w:r>
          </w:p>
        </w:tc>
      </w:tr>
    </w:tbl>
    <w:p w14:paraId="1E66B9B9" w14:textId="77777777" w:rsidR="00B23ED1" w:rsidRDefault="00B23ED1" w:rsidP="003C3F66">
      <w:pPr>
        <w:spacing w:after="0" w:line="240" w:lineRule="auto"/>
        <w:rPr>
          <w:rFonts w:ascii="Arial Unicode MS" w:hAnsi="Arial Unicode MS" w:cs="Arial Unicode MS"/>
          <w:sz w:val="18"/>
          <w:szCs w:val="24"/>
        </w:rPr>
        <w:sectPr w:rsidR="00B23ED1" w:rsidSect="00B23ED1">
          <w:pgSz w:w="16838" w:h="11906" w:orient="landscape"/>
          <w:pgMar w:top="1701" w:right="1418" w:bottom="1701" w:left="1418" w:header="709" w:footer="709" w:gutter="0"/>
          <w:cols w:space="708"/>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6662"/>
      </w:tblGrid>
      <w:tr w:rsidR="00B23ED1" w:rsidRPr="00804048" w14:paraId="2650C629" w14:textId="77777777" w:rsidTr="00BA72A0">
        <w:trPr>
          <w:trHeight w:val="426"/>
        </w:trPr>
        <w:tc>
          <w:tcPr>
            <w:tcW w:w="2660" w:type="dxa"/>
            <w:shd w:val="clear" w:color="auto" w:fill="C2D69B"/>
            <w:vAlign w:val="center"/>
          </w:tcPr>
          <w:p w14:paraId="65EFA56D"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lastRenderedPageBreak/>
              <w:t>AÇÃO ESTRATÉGICA</w:t>
            </w:r>
          </w:p>
        </w:tc>
        <w:tc>
          <w:tcPr>
            <w:tcW w:w="4394" w:type="dxa"/>
            <w:shd w:val="clear" w:color="auto" w:fill="C2D69B"/>
            <w:vAlign w:val="center"/>
          </w:tcPr>
          <w:p w14:paraId="35AA41C8"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6662" w:type="dxa"/>
            <w:shd w:val="clear" w:color="auto" w:fill="C2D69B"/>
            <w:vAlign w:val="center"/>
          </w:tcPr>
          <w:p w14:paraId="5FAA60CF"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2EDC3957" w14:textId="77777777" w:rsidTr="00BA72A0">
        <w:tc>
          <w:tcPr>
            <w:tcW w:w="13716" w:type="dxa"/>
            <w:gridSpan w:val="3"/>
            <w:shd w:val="clear" w:color="auto" w:fill="D9D9D9"/>
            <w:vAlign w:val="center"/>
          </w:tcPr>
          <w:p w14:paraId="03CEC806"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LOGÍSTICA E INFRAESTRUTURA HOSPITALAR</w:t>
            </w:r>
          </w:p>
        </w:tc>
      </w:tr>
      <w:tr w:rsidR="00B23ED1" w:rsidRPr="00804048" w14:paraId="69D31EE5" w14:textId="77777777" w:rsidTr="00BA72A0">
        <w:tc>
          <w:tcPr>
            <w:tcW w:w="2660" w:type="dxa"/>
            <w:vMerge w:val="restart"/>
            <w:vAlign w:val="center"/>
          </w:tcPr>
          <w:p w14:paraId="51908A0F"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Monitorar e avaliar a situação de logística e infraestrutura física e tecnológica</w:t>
            </w:r>
          </w:p>
        </w:tc>
        <w:tc>
          <w:tcPr>
            <w:tcW w:w="4394" w:type="dxa"/>
            <w:vAlign w:val="center"/>
          </w:tcPr>
          <w:p w14:paraId="310D37E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Atualizar 100% da situação de execução de obras e reformas financiadas pelo Rehuf</w:t>
            </w:r>
          </w:p>
        </w:tc>
        <w:tc>
          <w:tcPr>
            <w:tcW w:w="6662" w:type="dxa"/>
            <w:vAlign w:val="center"/>
          </w:tcPr>
          <w:p w14:paraId="6326FD5F"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obras cadastradas e atualizadas no módulo Monitoramento de Obras do Simec sobre o número de obras financiadas (%)</w:t>
            </w:r>
          </w:p>
        </w:tc>
      </w:tr>
      <w:tr w:rsidR="00B23ED1" w:rsidRPr="00804048" w14:paraId="59162B85" w14:textId="77777777" w:rsidTr="00BA72A0">
        <w:tc>
          <w:tcPr>
            <w:tcW w:w="0" w:type="auto"/>
            <w:vMerge/>
            <w:vAlign w:val="center"/>
          </w:tcPr>
          <w:p w14:paraId="63551AEB" w14:textId="77777777" w:rsidR="00B23ED1" w:rsidRPr="00804048" w:rsidRDefault="00B23ED1" w:rsidP="00BA72A0">
            <w:pPr>
              <w:spacing w:after="0" w:line="240" w:lineRule="auto"/>
              <w:rPr>
                <w:rFonts w:ascii="Arial Unicode MS" w:hAnsi="Arial Unicode MS" w:cs="Arial Unicode MS"/>
                <w:sz w:val="23"/>
                <w:szCs w:val="23"/>
              </w:rPr>
            </w:pPr>
          </w:p>
        </w:tc>
        <w:tc>
          <w:tcPr>
            <w:tcW w:w="4394" w:type="dxa"/>
            <w:vAlign w:val="center"/>
          </w:tcPr>
          <w:p w14:paraId="52F6A08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Atualizar 100% da situação de execução de obras e reformas financiadas por outras fontes</w:t>
            </w:r>
          </w:p>
        </w:tc>
        <w:tc>
          <w:tcPr>
            <w:tcW w:w="6662" w:type="dxa"/>
            <w:vAlign w:val="center"/>
          </w:tcPr>
          <w:p w14:paraId="5A786DB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obras e reformas avaliadas, sobre o número de obras e reformas financiadas por outras fontes em andamento</w:t>
            </w:r>
          </w:p>
        </w:tc>
      </w:tr>
      <w:tr w:rsidR="00B23ED1" w:rsidRPr="00804048" w14:paraId="404134E9" w14:textId="77777777" w:rsidTr="00BA72A0">
        <w:tc>
          <w:tcPr>
            <w:tcW w:w="0" w:type="auto"/>
            <w:vMerge/>
            <w:vAlign w:val="center"/>
          </w:tcPr>
          <w:p w14:paraId="42907AF0" w14:textId="77777777" w:rsidR="00B23ED1" w:rsidRPr="00804048" w:rsidRDefault="00B23ED1" w:rsidP="00BA72A0">
            <w:pPr>
              <w:spacing w:after="0" w:line="240" w:lineRule="auto"/>
              <w:rPr>
                <w:rFonts w:ascii="Arial Unicode MS" w:hAnsi="Arial Unicode MS" w:cs="Arial Unicode MS"/>
                <w:sz w:val="23"/>
                <w:szCs w:val="23"/>
              </w:rPr>
            </w:pPr>
          </w:p>
        </w:tc>
        <w:tc>
          <w:tcPr>
            <w:tcW w:w="4394" w:type="dxa"/>
            <w:vAlign w:val="center"/>
          </w:tcPr>
          <w:p w14:paraId="3BC91910"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 xml:space="preserve">Avaliar 100% da implantação dos equipamentos adquiridos pelo Rehuf </w:t>
            </w:r>
          </w:p>
        </w:tc>
        <w:tc>
          <w:tcPr>
            <w:tcW w:w="6662" w:type="dxa"/>
            <w:vAlign w:val="center"/>
          </w:tcPr>
          <w:p w14:paraId="2CD3466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equipamentos com situação de funcionamento avaliada, sobre o número de equipamentos adquiridos via Rehuf (%)</w:t>
            </w:r>
          </w:p>
        </w:tc>
      </w:tr>
      <w:tr w:rsidR="00B23ED1" w:rsidRPr="00804048" w14:paraId="43C84F76" w14:textId="77777777" w:rsidTr="00BA72A0">
        <w:tc>
          <w:tcPr>
            <w:tcW w:w="0" w:type="auto"/>
            <w:vMerge/>
            <w:vAlign w:val="center"/>
          </w:tcPr>
          <w:p w14:paraId="2097B7C5" w14:textId="77777777" w:rsidR="00B23ED1" w:rsidRPr="00804048" w:rsidRDefault="00B23ED1" w:rsidP="00BA72A0">
            <w:pPr>
              <w:spacing w:after="0" w:line="240" w:lineRule="auto"/>
              <w:rPr>
                <w:rFonts w:ascii="Arial Unicode MS" w:hAnsi="Arial Unicode MS" w:cs="Arial Unicode MS"/>
                <w:sz w:val="23"/>
                <w:szCs w:val="23"/>
              </w:rPr>
            </w:pPr>
          </w:p>
        </w:tc>
        <w:tc>
          <w:tcPr>
            <w:tcW w:w="4394" w:type="dxa"/>
            <w:vAlign w:val="center"/>
          </w:tcPr>
          <w:p w14:paraId="7771D455"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Avaliar 100% da implantação dos equipamentos adquiridos por outras fontes</w:t>
            </w:r>
          </w:p>
        </w:tc>
        <w:tc>
          <w:tcPr>
            <w:tcW w:w="6662" w:type="dxa"/>
            <w:vAlign w:val="center"/>
          </w:tcPr>
          <w:p w14:paraId="64EBC3E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equipamentos com situação de funcionamento avaliada, sobre o número de equipamentos adquiridos por outras fontes (%)</w:t>
            </w:r>
          </w:p>
        </w:tc>
      </w:tr>
      <w:tr w:rsidR="00B23ED1" w:rsidRPr="00804048" w14:paraId="4480C721" w14:textId="77777777" w:rsidTr="00BA72A0">
        <w:tc>
          <w:tcPr>
            <w:tcW w:w="0" w:type="auto"/>
            <w:vMerge/>
            <w:vAlign w:val="center"/>
          </w:tcPr>
          <w:p w14:paraId="769D3F13" w14:textId="77777777" w:rsidR="00B23ED1" w:rsidRPr="00804048" w:rsidRDefault="00B23ED1" w:rsidP="00BA72A0">
            <w:pPr>
              <w:spacing w:after="0" w:line="240" w:lineRule="auto"/>
              <w:rPr>
                <w:rFonts w:ascii="Arial Unicode MS" w:hAnsi="Arial Unicode MS" w:cs="Arial Unicode MS"/>
                <w:sz w:val="23"/>
                <w:szCs w:val="23"/>
              </w:rPr>
            </w:pPr>
          </w:p>
        </w:tc>
        <w:tc>
          <w:tcPr>
            <w:tcW w:w="4394" w:type="dxa"/>
            <w:vAlign w:val="center"/>
          </w:tcPr>
          <w:p w14:paraId="0989BA9C"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Avaliar 100% das aquisições de insumos por meio de pregões centralizados (nacional)</w:t>
            </w:r>
          </w:p>
        </w:tc>
        <w:tc>
          <w:tcPr>
            <w:tcW w:w="6662" w:type="dxa"/>
            <w:vAlign w:val="center"/>
          </w:tcPr>
          <w:p w14:paraId="03C8AC25"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itens efetivamente adquiridos sobre o número de itens solicitados, por meio de inscrição no pregão nacional, para o Hospital (%)</w:t>
            </w:r>
          </w:p>
        </w:tc>
      </w:tr>
      <w:tr w:rsidR="00B23ED1" w:rsidRPr="00804048" w14:paraId="6BEA96C6" w14:textId="77777777" w:rsidTr="00BA72A0">
        <w:tc>
          <w:tcPr>
            <w:tcW w:w="0" w:type="auto"/>
            <w:vMerge/>
            <w:vAlign w:val="center"/>
          </w:tcPr>
          <w:p w14:paraId="1B6425F7" w14:textId="77777777" w:rsidR="00B23ED1" w:rsidRPr="00804048" w:rsidRDefault="00B23ED1" w:rsidP="00BA72A0">
            <w:pPr>
              <w:spacing w:after="0" w:line="240" w:lineRule="auto"/>
              <w:rPr>
                <w:rFonts w:ascii="Arial Unicode MS" w:hAnsi="Arial Unicode MS" w:cs="Arial Unicode MS"/>
                <w:sz w:val="23"/>
                <w:szCs w:val="23"/>
              </w:rPr>
            </w:pPr>
          </w:p>
        </w:tc>
        <w:tc>
          <w:tcPr>
            <w:tcW w:w="4394" w:type="dxa"/>
            <w:vAlign w:val="center"/>
          </w:tcPr>
          <w:p w14:paraId="6C113A90"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Levantar e avaliar 100% dos insumos utilizados (medicamentos e material médico-hospitalar)</w:t>
            </w:r>
          </w:p>
        </w:tc>
        <w:tc>
          <w:tcPr>
            <w:tcW w:w="6662" w:type="dxa"/>
            <w:vAlign w:val="center"/>
          </w:tcPr>
          <w:p w14:paraId="6C008B3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 xml:space="preserve">Número de itens avaliados sobre o número de itens utilizados (%) </w:t>
            </w:r>
          </w:p>
        </w:tc>
      </w:tr>
    </w:tbl>
    <w:p w14:paraId="21A70E43" w14:textId="77777777" w:rsidR="00B23ED1" w:rsidRDefault="00B23ED1" w:rsidP="00B23ED1"/>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812"/>
        <w:gridCol w:w="4536"/>
      </w:tblGrid>
      <w:tr w:rsidR="00B23ED1" w:rsidRPr="00804048" w14:paraId="4294BD64" w14:textId="77777777" w:rsidTr="00BA72A0">
        <w:trPr>
          <w:trHeight w:val="426"/>
        </w:trPr>
        <w:tc>
          <w:tcPr>
            <w:tcW w:w="3227" w:type="dxa"/>
            <w:shd w:val="clear" w:color="auto" w:fill="C2D69B"/>
            <w:vAlign w:val="center"/>
          </w:tcPr>
          <w:p w14:paraId="20DADC36"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lastRenderedPageBreak/>
              <w:t>AÇÃO ESTRATÉGICA</w:t>
            </w:r>
          </w:p>
        </w:tc>
        <w:tc>
          <w:tcPr>
            <w:tcW w:w="5812" w:type="dxa"/>
            <w:shd w:val="clear" w:color="auto" w:fill="C2D69B"/>
            <w:vAlign w:val="center"/>
          </w:tcPr>
          <w:p w14:paraId="073EBC1E"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4536" w:type="dxa"/>
            <w:shd w:val="clear" w:color="auto" w:fill="C2D69B"/>
            <w:vAlign w:val="center"/>
          </w:tcPr>
          <w:p w14:paraId="0CC37CBB"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314ACF04" w14:textId="77777777" w:rsidTr="00BA72A0">
        <w:tc>
          <w:tcPr>
            <w:tcW w:w="13575" w:type="dxa"/>
            <w:gridSpan w:val="3"/>
            <w:shd w:val="clear" w:color="auto" w:fill="D9D9D9"/>
            <w:vAlign w:val="center"/>
          </w:tcPr>
          <w:p w14:paraId="5F328CA7"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OUVIDORIA</w:t>
            </w:r>
          </w:p>
        </w:tc>
      </w:tr>
      <w:tr w:rsidR="00B23ED1" w:rsidRPr="00804048" w14:paraId="56A04EF9" w14:textId="77777777" w:rsidTr="00BA72A0">
        <w:trPr>
          <w:trHeight w:val="1202"/>
        </w:trPr>
        <w:tc>
          <w:tcPr>
            <w:tcW w:w="3227" w:type="dxa"/>
            <w:vMerge w:val="restart"/>
            <w:vAlign w:val="center"/>
          </w:tcPr>
          <w:p w14:paraId="1DF498F5"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Buscar a excelência no atendimento e na informação ao cidadão</w:t>
            </w:r>
          </w:p>
        </w:tc>
        <w:tc>
          <w:tcPr>
            <w:tcW w:w="5812" w:type="dxa"/>
            <w:vAlign w:val="center"/>
          </w:tcPr>
          <w:p w14:paraId="4B9CB3F0"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Estruturar a Ouvidoria, por meio de reuniões de conscientização, criação de instrumento normativo e divulgação.</w:t>
            </w:r>
          </w:p>
        </w:tc>
        <w:tc>
          <w:tcPr>
            <w:tcW w:w="4536" w:type="dxa"/>
            <w:vAlign w:val="center"/>
          </w:tcPr>
          <w:p w14:paraId="55AFDC3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Ouvidoria estruturada.</w:t>
            </w:r>
          </w:p>
        </w:tc>
      </w:tr>
      <w:tr w:rsidR="00B23ED1" w:rsidRPr="00804048" w14:paraId="45ECBA52" w14:textId="77777777" w:rsidTr="00BA72A0">
        <w:tc>
          <w:tcPr>
            <w:tcW w:w="0" w:type="auto"/>
            <w:vMerge/>
            <w:vAlign w:val="center"/>
          </w:tcPr>
          <w:p w14:paraId="5F027F3F" w14:textId="77777777" w:rsidR="00B23ED1" w:rsidRPr="00804048" w:rsidRDefault="00B23ED1" w:rsidP="00BA72A0">
            <w:pPr>
              <w:spacing w:after="0" w:line="240" w:lineRule="auto"/>
              <w:rPr>
                <w:rFonts w:ascii="Arial Unicode MS" w:hAnsi="Arial Unicode MS" w:cs="Arial Unicode MS"/>
                <w:sz w:val="23"/>
                <w:szCs w:val="23"/>
              </w:rPr>
            </w:pPr>
          </w:p>
        </w:tc>
        <w:tc>
          <w:tcPr>
            <w:tcW w:w="5812" w:type="dxa"/>
            <w:vAlign w:val="center"/>
          </w:tcPr>
          <w:p w14:paraId="7DD87717"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o SIC – Serviço de Informação ao Cidadão, em conformidade com a Lei de Acesso à Informação (Lei nº 12.527/2011).</w:t>
            </w:r>
          </w:p>
        </w:tc>
        <w:tc>
          <w:tcPr>
            <w:tcW w:w="4536" w:type="dxa"/>
            <w:vAlign w:val="center"/>
          </w:tcPr>
          <w:p w14:paraId="745D9A13"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SIC em funcionamento.</w:t>
            </w:r>
          </w:p>
        </w:tc>
      </w:tr>
      <w:tr w:rsidR="00B23ED1" w:rsidRPr="00804048" w14:paraId="2BCDDA4A" w14:textId="77777777" w:rsidTr="00BA72A0">
        <w:tc>
          <w:tcPr>
            <w:tcW w:w="0" w:type="auto"/>
            <w:vMerge/>
            <w:vAlign w:val="center"/>
          </w:tcPr>
          <w:p w14:paraId="25B4B987" w14:textId="77777777" w:rsidR="00B23ED1" w:rsidRPr="00804048" w:rsidRDefault="00B23ED1" w:rsidP="00BA72A0">
            <w:pPr>
              <w:spacing w:after="0" w:line="240" w:lineRule="auto"/>
              <w:rPr>
                <w:rFonts w:ascii="Arial Unicode MS" w:hAnsi="Arial Unicode MS" w:cs="Arial Unicode MS"/>
                <w:sz w:val="23"/>
                <w:szCs w:val="23"/>
              </w:rPr>
            </w:pPr>
          </w:p>
        </w:tc>
        <w:tc>
          <w:tcPr>
            <w:tcW w:w="5812" w:type="dxa"/>
            <w:vAlign w:val="center"/>
          </w:tcPr>
          <w:p w14:paraId="213E2C70"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Padronizar os formulários de acesso público e de pesquisa, relatórios estatísticos e gerenciais.</w:t>
            </w:r>
          </w:p>
        </w:tc>
        <w:tc>
          <w:tcPr>
            <w:tcW w:w="4536" w:type="dxa"/>
            <w:vAlign w:val="center"/>
          </w:tcPr>
          <w:p w14:paraId="693B879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Formulários e relatórios padronizados.</w:t>
            </w:r>
          </w:p>
        </w:tc>
      </w:tr>
      <w:tr w:rsidR="00B23ED1" w:rsidRPr="00804048" w14:paraId="0E7EE29E" w14:textId="77777777" w:rsidTr="00BA72A0">
        <w:tc>
          <w:tcPr>
            <w:tcW w:w="0" w:type="auto"/>
            <w:vMerge/>
            <w:vAlign w:val="center"/>
          </w:tcPr>
          <w:p w14:paraId="133C1D54" w14:textId="77777777" w:rsidR="00B23ED1" w:rsidRPr="00804048" w:rsidRDefault="00B23ED1" w:rsidP="00BA72A0">
            <w:pPr>
              <w:spacing w:after="0" w:line="240" w:lineRule="auto"/>
              <w:rPr>
                <w:rFonts w:ascii="Arial Unicode MS" w:hAnsi="Arial Unicode MS" w:cs="Arial Unicode MS"/>
                <w:sz w:val="23"/>
                <w:szCs w:val="23"/>
              </w:rPr>
            </w:pPr>
          </w:p>
        </w:tc>
        <w:tc>
          <w:tcPr>
            <w:tcW w:w="5812" w:type="dxa"/>
            <w:vAlign w:val="center"/>
          </w:tcPr>
          <w:p w14:paraId="043DEE3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Contribuir e dar suporte à elaboração da Carta de Serviços ao Cidadão, exigida pelo Decreto nº 6.932/2009.</w:t>
            </w:r>
          </w:p>
        </w:tc>
        <w:tc>
          <w:tcPr>
            <w:tcW w:w="4536" w:type="dxa"/>
            <w:vAlign w:val="center"/>
          </w:tcPr>
          <w:p w14:paraId="56E79D00"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Carta de serviços elaborada.</w:t>
            </w:r>
          </w:p>
        </w:tc>
      </w:tr>
      <w:tr w:rsidR="00B23ED1" w:rsidRPr="00804048" w14:paraId="5DAD7B1E" w14:textId="77777777" w:rsidTr="00BA72A0">
        <w:tc>
          <w:tcPr>
            <w:tcW w:w="0" w:type="auto"/>
            <w:vMerge/>
            <w:vAlign w:val="center"/>
          </w:tcPr>
          <w:p w14:paraId="34C8842B" w14:textId="77777777" w:rsidR="00B23ED1" w:rsidRPr="00804048" w:rsidRDefault="00B23ED1" w:rsidP="00BA72A0">
            <w:pPr>
              <w:spacing w:after="0" w:line="240" w:lineRule="auto"/>
              <w:rPr>
                <w:rFonts w:ascii="Arial Unicode MS" w:hAnsi="Arial Unicode MS" w:cs="Arial Unicode MS"/>
                <w:sz w:val="23"/>
                <w:szCs w:val="23"/>
              </w:rPr>
            </w:pPr>
          </w:p>
        </w:tc>
        <w:tc>
          <w:tcPr>
            <w:tcW w:w="5812" w:type="dxa"/>
            <w:vAlign w:val="center"/>
          </w:tcPr>
          <w:p w14:paraId="0B832504"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programa habitual e continuado de pesquisa de satisfação do público interno e externo.</w:t>
            </w:r>
          </w:p>
        </w:tc>
        <w:tc>
          <w:tcPr>
            <w:tcW w:w="4536" w:type="dxa"/>
            <w:vAlign w:val="center"/>
          </w:tcPr>
          <w:p w14:paraId="412FB131"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Programa implantado.</w:t>
            </w:r>
          </w:p>
        </w:tc>
      </w:tr>
      <w:tr w:rsidR="00B23ED1" w:rsidRPr="00804048" w14:paraId="6AFA9EC7" w14:textId="77777777" w:rsidTr="00BA72A0">
        <w:tc>
          <w:tcPr>
            <w:tcW w:w="13575" w:type="dxa"/>
            <w:gridSpan w:val="3"/>
            <w:shd w:val="clear" w:color="auto" w:fill="D9D9D9"/>
            <w:vAlign w:val="center"/>
          </w:tcPr>
          <w:p w14:paraId="63591154"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PLANEJAMENTO E AVALIAÇÃO</w:t>
            </w:r>
          </w:p>
        </w:tc>
      </w:tr>
      <w:tr w:rsidR="00B23ED1" w:rsidRPr="00804048" w14:paraId="1954C8E5" w14:textId="77777777" w:rsidTr="00BA72A0">
        <w:tc>
          <w:tcPr>
            <w:tcW w:w="3227" w:type="dxa"/>
            <w:vAlign w:val="center"/>
          </w:tcPr>
          <w:p w14:paraId="2BAA1B46"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Coordenar a elaboração do Plano Diretor 2013/2014.</w:t>
            </w:r>
          </w:p>
        </w:tc>
        <w:tc>
          <w:tcPr>
            <w:tcW w:w="5812" w:type="dxa"/>
            <w:vAlign w:val="center"/>
          </w:tcPr>
          <w:p w14:paraId="37E5245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Realizar 100% das oficinas previstas para elaboração do plano diretor 2013/2014 até mês/ano.</w:t>
            </w:r>
          </w:p>
        </w:tc>
        <w:tc>
          <w:tcPr>
            <w:tcW w:w="4536" w:type="dxa"/>
            <w:vAlign w:val="center"/>
          </w:tcPr>
          <w:p w14:paraId="6CAF3A1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oficinas realizadas, sobre o número de oficinas previstas (%).</w:t>
            </w:r>
          </w:p>
        </w:tc>
      </w:tr>
      <w:tr w:rsidR="00B23ED1" w:rsidRPr="00804048" w14:paraId="3155A12C" w14:textId="77777777" w:rsidTr="00BA72A0">
        <w:tc>
          <w:tcPr>
            <w:tcW w:w="3227" w:type="dxa"/>
            <w:vAlign w:val="center"/>
          </w:tcPr>
          <w:p w14:paraId="64ABBDC0"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Monitorar o Plano de Reestruturação.</w:t>
            </w:r>
          </w:p>
        </w:tc>
        <w:tc>
          <w:tcPr>
            <w:tcW w:w="5812" w:type="dxa"/>
            <w:vAlign w:val="center"/>
          </w:tcPr>
          <w:p w14:paraId="2B9B504F"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Coordenar a realização de 100% das reuniões trimestrais para o monitoramento do Plano de Ação.</w:t>
            </w:r>
          </w:p>
        </w:tc>
        <w:tc>
          <w:tcPr>
            <w:tcW w:w="4536" w:type="dxa"/>
            <w:vAlign w:val="center"/>
          </w:tcPr>
          <w:p w14:paraId="0064AD36"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reuniões realizadas, sobre o número de reuniões previstas (%).</w:t>
            </w:r>
          </w:p>
        </w:tc>
      </w:tr>
    </w:tbl>
    <w:p w14:paraId="3D14E370" w14:textId="77777777" w:rsidR="00B23ED1" w:rsidRDefault="00B23ED1" w:rsidP="00B23ED1"/>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70"/>
        <w:gridCol w:w="4536"/>
      </w:tblGrid>
      <w:tr w:rsidR="00B23ED1" w:rsidRPr="00804048" w14:paraId="001E74CF" w14:textId="77777777" w:rsidTr="00BA72A0">
        <w:trPr>
          <w:trHeight w:val="426"/>
        </w:trPr>
        <w:tc>
          <w:tcPr>
            <w:tcW w:w="3369" w:type="dxa"/>
            <w:shd w:val="clear" w:color="auto" w:fill="C2D69B"/>
            <w:vAlign w:val="center"/>
          </w:tcPr>
          <w:p w14:paraId="6566085E"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lastRenderedPageBreak/>
              <w:t>AÇÃO ESTRATÉGICA</w:t>
            </w:r>
          </w:p>
        </w:tc>
        <w:tc>
          <w:tcPr>
            <w:tcW w:w="5670" w:type="dxa"/>
            <w:shd w:val="clear" w:color="auto" w:fill="C2D69B"/>
            <w:vAlign w:val="center"/>
          </w:tcPr>
          <w:p w14:paraId="165BDF55"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META</w:t>
            </w:r>
          </w:p>
        </w:tc>
        <w:tc>
          <w:tcPr>
            <w:tcW w:w="4536" w:type="dxa"/>
            <w:shd w:val="clear" w:color="auto" w:fill="C2D69B"/>
            <w:vAlign w:val="center"/>
          </w:tcPr>
          <w:p w14:paraId="5D9389E8" w14:textId="77777777" w:rsidR="00B23ED1" w:rsidRPr="00804048" w:rsidRDefault="00B23ED1" w:rsidP="00BA72A0">
            <w:pPr>
              <w:spacing w:after="0" w:line="240" w:lineRule="auto"/>
              <w:jc w:val="center"/>
              <w:rPr>
                <w:rFonts w:ascii="Arial Unicode MS" w:hAnsi="Arial Unicode MS" w:cs="Arial Unicode MS"/>
                <w:b/>
                <w:sz w:val="23"/>
                <w:szCs w:val="23"/>
              </w:rPr>
            </w:pPr>
            <w:r w:rsidRPr="00804048">
              <w:rPr>
                <w:rFonts w:ascii="Arial Unicode MS" w:hAnsi="Arial Unicode MS" w:cs="Arial Unicode MS"/>
                <w:b/>
                <w:sz w:val="23"/>
                <w:szCs w:val="23"/>
              </w:rPr>
              <w:t>FORMA DE MENSURAÇÃO</w:t>
            </w:r>
          </w:p>
        </w:tc>
      </w:tr>
      <w:tr w:rsidR="00B23ED1" w:rsidRPr="00804048" w14:paraId="14E8E16A" w14:textId="77777777" w:rsidTr="00BA72A0">
        <w:tc>
          <w:tcPr>
            <w:tcW w:w="13575" w:type="dxa"/>
            <w:gridSpan w:val="3"/>
            <w:shd w:val="clear" w:color="auto" w:fill="D9D9D9"/>
            <w:vAlign w:val="center"/>
          </w:tcPr>
          <w:p w14:paraId="2B73CF6A" w14:textId="77777777" w:rsidR="00B23ED1" w:rsidRPr="00804048" w:rsidRDefault="00B23ED1" w:rsidP="00BA72A0">
            <w:pPr>
              <w:spacing w:after="0" w:line="240" w:lineRule="auto"/>
              <w:jc w:val="center"/>
              <w:rPr>
                <w:rFonts w:ascii="Arial Unicode MS" w:hAnsi="Arial Unicode MS" w:cs="Arial Unicode MS"/>
                <w:sz w:val="23"/>
                <w:szCs w:val="23"/>
              </w:rPr>
            </w:pPr>
            <w:r w:rsidRPr="00804048">
              <w:rPr>
                <w:rFonts w:ascii="Arial Unicode MS" w:hAnsi="Arial Unicode MS" w:cs="Arial Unicode MS"/>
                <w:sz w:val="23"/>
                <w:szCs w:val="23"/>
              </w:rPr>
              <w:t>TECNOLOGIA DA INFORMAÇÃO</w:t>
            </w:r>
          </w:p>
        </w:tc>
      </w:tr>
      <w:tr w:rsidR="00B23ED1" w:rsidRPr="00804048" w14:paraId="02CC31CF" w14:textId="77777777" w:rsidTr="00BA72A0">
        <w:trPr>
          <w:trHeight w:val="1127"/>
        </w:trPr>
        <w:tc>
          <w:tcPr>
            <w:tcW w:w="3369" w:type="dxa"/>
            <w:vAlign w:val="center"/>
          </w:tcPr>
          <w:p w14:paraId="451C6172"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 xml:space="preserve">Mapear os processos de informatização do Hospital </w:t>
            </w:r>
          </w:p>
        </w:tc>
        <w:tc>
          <w:tcPr>
            <w:tcW w:w="5670" w:type="dxa"/>
            <w:vAlign w:val="center"/>
          </w:tcPr>
          <w:p w14:paraId="6CD32642"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Identificar potencialidades e necessidades de informatização dos processos de trabalho existentes</w:t>
            </w:r>
          </w:p>
        </w:tc>
        <w:tc>
          <w:tcPr>
            <w:tcW w:w="4536" w:type="dxa"/>
            <w:vAlign w:val="center"/>
          </w:tcPr>
          <w:p w14:paraId="7B6F95A1"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Processos de trabalho com informatização mapeada e avaliada.</w:t>
            </w:r>
          </w:p>
        </w:tc>
      </w:tr>
      <w:tr w:rsidR="00B23ED1" w:rsidRPr="00804048" w14:paraId="47B3756B" w14:textId="77777777" w:rsidTr="00BA72A0">
        <w:tc>
          <w:tcPr>
            <w:tcW w:w="3369" w:type="dxa"/>
            <w:vMerge w:val="restart"/>
            <w:vAlign w:val="center"/>
          </w:tcPr>
          <w:p w14:paraId="6E9F9076"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Promover os requisitos mínimos de infraestrutura física e tecnológica para a implantação do AGHU</w:t>
            </w:r>
          </w:p>
        </w:tc>
        <w:tc>
          <w:tcPr>
            <w:tcW w:w="5670" w:type="dxa"/>
            <w:vAlign w:val="center"/>
          </w:tcPr>
          <w:p w14:paraId="7A75FCE5"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Iniciar as atividades de reestruturação física do Hospital de acordo com as necessidades identificadas</w:t>
            </w:r>
          </w:p>
        </w:tc>
        <w:tc>
          <w:tcPr>
            <w:tcW w:w="4536" w:type="dxa"/>
            <w:vAlign w:val="center"/>
          </w:tcPr>
          <w:p w14:paraId="1B73E20B"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Atividades de reestruturação física iniciadas.</w:t>
            </w:r>
          </w:p>
        </w:tc>
      </w:tr>
      <w:tr w:rsidR="00B23ED1" w:rsidRPr="00804048" w14:paraId="0D412315" w14:textId="77777777" w:rsidTr="00BA72A0">
        <w:tc>
          <w:tcPr>
            <w:tcW w:w="0" w:type="auto"/>
            <w:vMerge/>
            <w:vAlign w:val="center"/>
          </w:tcPr>
          <w:p w14:paraId="4AAC7744" w14:textId="77777777" w:rsidR="00B23ED1" w:rsidRPr="00804048" w:rsidRDefault="00B23ED1" w:rsidP="00BA72A0">
            <w:pPr>
              <w:spacing w:after="0" w:line="240" w:lineRule="auto"/>
              <w:rPr>
                <w:rFonts w:ascii="Arial Unicode MS" w:hAnsi="Arial Unicode MS" w:cs="Arial Unicode MS"/>
                <w:sz w:val="23"/>
                <w:szCs w:val="23"/>
              </w:rPr>
            </w:pPr>
          </w:p>
        </w:tc>
        <w:tc>
          <w:tcPr>
            <w:tcW w:w="5670" w:type="dxa"/>
            <w:vAlign w:val="center"/>
          </w:tcPr>
          <w:p w14:paraId="55684D09"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Entregar equipamentos referentes ao Edital Banco Nacional de Desenvolvimento Econômico e Social (BNDES), para o correto funcionamento do AGHU.</w:t>
            </w:r>
          </w:p>
        </w:tc>
        <w:tc>
          <w:tcPr>
            <w:tcW w:w="4536" w:type="dxa"/>
            <w:vAlign w:val="center"/>
          </w:tcPr>
          <w:p w14:paraId="1D602A3D"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Número de equipamentos entregues sobre o número de equipamentos previstos (%).</w:t>
            </w:r>
          </w:p>
        </w:tc>
      </w:tr>
      <w:tr w:rsidR="00B23ED1" w:rsidRPr="00804048" w14:paraId="34D4D244" w14:textId="77777777" w:rsidTr="00BA72A0">
        <w:tc>
          <w:tcPr>
            <w:tcW w:w="3369" w:type="dxa"/>
            <w:vAlign w:val="center"/>
          </w:tcPr>
          <w:p w14:paraId="16EB8398" w14:textId="77777777" w:rsidR="00B23ED1" w:rsidRPr="00804048" w:rsidRDefault="00B23ED1" w:rsidP="00BA72A0">
            <w:pPr>
              <w:spacing w:after="0" w:line="240" w:lineRule="auto"/>
              <w:rPr>
                <w:rFonts w:ascii="Arial Unicode MS" w:hAnsi="Arial Unicode MS" w:cs="Arial Unicode MS"/>
                <w:sz w:val="23"/>
                <w:szCs w:val="23"/>
              </w:rPr>
            </w:pPr>
            <w:r w:rsidRPr="00804048">
              <w:rPr>
                <w:rFonts w:ascii="Arial Unicode MS" w:hAnsi="Arial Unicode MS" w:cs="Arial Unicode MS"/>
                <w:sz w:val="23"/>
                <w:szCs w:val="23"/>
              </w:rPr>
              <w:t>Expandir o sistema AGHU</w:t>
            </w:r>
          </w:p>
        </w:tc>
        <w:tc>
          <w:tcPr>
            <w:tcW w:w="5670" w:type="dxa"/>
            <w:vAlign w:val="center"/>
          </w:tcPr>
          <w:p w14:paraId="64242313"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Implantar AGHU em sua plenitude nas instituições que, hoje, utilizam a ferramenta.</w:t>
            </w:r>
          </w:p>
        </w:tc>
        <w:tc>
          <w:tcPr>
            <w:tcW w:w="4536" w:type="dxa"/>
            <w:vAlign w:val="center"/>
          </w:tcPr>
          <w:p w14:paraId="59628D55" w14:textId="77777777" w:rsidR="00B23ED1" w:rsidRPr="00804048" w:rsidRDefault="00B23ED1" w:rsidP="00BA72A0">
            <w:pPr>
              <w:spacing w:after="0" w:line="240" w:lineRule="auto"/>
              <w:jc w:val="both"/>
              <w:rPr>
                <w:rFonts w:ascii="Arial Unicode MS" w:hAnsi="Arial Unicode MS" w:cs="Arial Unicode MS"/>
                <w:sz w:val="23"/>
                <w:szCs w:val="23"/>
              </w:rPr>
            </w:pPr>
            <w:r w:rsidRPr="00804048">
              <w:rPr>
                <w:rFonts w:ascii="Arial Unicode MS" w:hAnsi="Arial Unicode MS" w:cs="Arial Unicode MS"/>
                <w:sz w:val="23"/>
                <w:szCs w:val="23"/>
              </w:rPr>
              <w:t>Percentual de módulos implantados por módulos entregues.</w:t>
            </w:r>
          </w:p>
        </w:tc>
      </w:tr>
    </w:tbl>
    <w:p w14:paraId="6393531E" w14:textId="77777777" w:rsidR="00B23ED1" w:rsidRDefault="00B23ED1" w:rsidP="00B23ED1">
      <w:pPr>
        <w:spacing w:after="0"/>
        <w:rPr>
          <w:rFonts w:ascii="Arial Unicode MS" w:hAnsi="Arial Unicode MS" w:cs="Arial Unicode MS"/>
          <w:sz w:val="24"/>
          <w:szCs w:val="24"/>
        </w:rPr>
      </w:pPr>
    </w:p>
    <w:p w14:paraId="25E88CA1" w14:textId="77777777" w:rsidR="00B23ED1" w:rsidRDefault="00B23ED1" w:rsidP="00B23ED1">
      <w:pPr>
        <w:spacing w:after="0"/>
        <w:rPr>
          <w:rFonts w:ascii="Arial Unicode MS" w:hAnsi="Arial Unicode MS" w:cs="Arial Unicode MS"/>
          <w:sz w:val="24"/>
          <w:szCs w:val="24"/>
        </w:rPr>
      </w:pPr>
    </w:p>
    <w:p w14:paraId="6567B116" w14:textId="77777777" w:rsidR="00B23ED1" w:rsidRDefault="00B23ED1" w:rsidP="00B23ED1">
      <w:pPr>
        <w:spacing w:after="0"/>
        <w:rPr>
          <w:rFonts w:ascii="Arial Unicode MS" w:hAnsi="Arial Unicode MS" w:cs="Arial Unicode MS"/>
          <w:sz w:val="24"/>
          <w:szCs w:val="24"/>
        </w:rPr>
      </w:pPr>
    </w:p>
    <w:p w14:paraId="56018676" w14:textId="77777777" w:rsidR="00C44136" w:rsidRDefault="00C44136" w:rsidP="00B23ED1">
      <w:pPr>
        <w:spacing w:after="0"/>
        <w:rPr>
          <w:rFonts w:ascii="Arial Unicode MS" w:hAnsi="Arial Unicode MS" w:cs="Arial Unicode MS"/>
          <w:sz w:val="24"/>
          <w:szCs w:val="24"/>
        </w:rPr>
      </w:pPr>
    </w:p>
    <w:p w14:paraId="1390452C" w14:textId="77777777" w:rsidR="00C44136" w:rsidRDefault="00C44136" w:rsidP="00B23ED1">
      <w:pPr>
        <w:spacing w:after="0"/>
        <w:rPr>
          <w:rFonts w:ascii="Arial Unicode MS" w:hAnsi="Arial Unicode MS" w:cs="Arial Unicode MS"/>
          <w:sz w:val="24"/>
          <w:szCs w:val="24"/>
        </w:rPr>
      </w:pPr>
    </w:p>
    <w:p w14:paraId="20BA5678" w14:textId="77777777" w:rsidR="00C44136" w:rsidRDefault="00C44136" w:rsidP="00B23ED1">
      <w:pPr>
        <w:spacing w:after="0"/>
        <w:rPr>
          <w:rFonts w:ascii="Arial Unicode MS" w:hAnsi="Arial Unicode MS" w:cs="Arial Unicode MS"/>
          <w:sz w:val="24"/>
          <w:szCs w:val="24"/>
        </w:rPr>
      </w:pPr>
    </w:p>
    <w:p w14:paraId="2793F6E3" w14:textId="77777777" w:rsidR="00B23ED1" w:rsidRDefault="00B23ED1" w:rsidP="00B23ED1">
      <w:pPr>
        <w:spacing w:after="0"/>
        <w:rPr>
          <w:rFonts w:ascii="Arial Unicode MS" w:hAnsi="Arial Unicode MS" w:cs="Arial Unicode MS"/>
          <w:sz w:val="24"/>
          <w:szCs w:val="24"/>
        </w:rPr>
      </w:pPr>
    </w:p>
    <w:p w14:paraId="72732C44" w14:textId="77777777" w:rsidR="00B23ED1" w:rsidRDefault="00B23ED1" w:rsidP="00B23ED1">
      <w:pPr>
        <w:pStyle w:val="Ttulo2"/>
        <w:numPr>
          <w:ilvl w:val="1"/>
          <w:numId w:val="1"/>
        </w:numPr>
        <w:spacing w:before="0"/>
        <w:rPr>
          <w:rFonts w:ascii="Arial Unicode MS" w:hAnsi="Arial Unicode MS" w:cs="Arial Unicode MS"/>
          <w:color w:val="auto"/>
        </w:rPr>
      </w:pPr>
      <w:bookmarkStart w:id="66" w:name="_Toc343593553"/>
      <w:bookmarkStart w:id="67" w:name="_Toc401750061"/>
      <w:r>
        <w:rPr>
          <w:rFonts w:ascii="Arial Unicode MS" w:hAnsi="Arial Unicode MS" w:cs="Arial Unicode MS"/>
          <w:color w:val="auto"/>
        </w:rPr>
        <w:lastRenderedPageBreak/>
        <w:t>Estrutura organizacional a ser implementad</w:t>
      </w:r>
      <w:bookmarkEnd w:id="66"/>
      <w:r>
        <w:rPr>
          <w:rFonts w:ascii="Arial Unicode MS" w:hAnsi="Arial Unicode MS" w:cs="Arial Unicode MS"/>
          <w:color w:val="auto"/>
        </w:rPr>
        <w:t>a</w:t>
      </w:r>
      <w:bookmarkEnd w:id="67"/>
    </w:p>
    <w:p w14:paraId="477629AF" w14:textId="77777777" w:rsidR="00B23ED1" w:rsidRDefault="00B23ED1" w:rsidP="00B23ED1"/>
    <w:p w14:paraId="1B29F784" w14:textId="77777777" w:rsidR="00B23ED1" w:rsidRDefault="00B23ED1" w:rsidP="00B23ED1">
      <w:pPr>
        <w:rPr>
          <w:color w:val="FF0000"/>
        </w:rPr>
      </w:pPr>
      <w:r>
        <w:rPr>
          <w:noProof/>
          <w:color w:val="FF0000"/>
          <w:lang w:eastAsia="pt-BR"/>
        </w:rPr>
        <w:drawing>
          <wp:inline distT="0" distB="0" distL="0" distR="0" wp14:anchorId="2B2734CD" wp14:editId="1A2156EB">
            <wp:extent cx="5391150" cy="3819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819525"/>
                    </a:xfrm>
                    <a:prstGeom prst="rect">
                      <a:avLst/>
                    </a:prstGeom>
                    <a:noFill/>
                    <a:ln>
                      <a:noFill/>
                    </a:ln>
                  </pic:spPr>
                </pic:pic>
              </a:graphicData>
            </a:graphic>
          </wp:inline>
        </w:drawing>
      </w:r>
    </w:p>
    <w:p w14:paraId="34094DBC" w14:textId="77777777" w:rsidR="00B23ED1" w:rsidRDefault="00B23ED1" w:rsidP="00B23ED1">
      <w:pPr>
        <w:rPr>
          <w:color w:val="FF0000"/>
        </w:rPr>
      </w:pPr>
    </w:p>
    <w:p w14:paraId="63F7E369" w14:textId="77777777" w:rsidR="00B23ED1" w:rsidRDefault="00B23ED1" w:rsidP="00B23ED1">
      <w:pPr>
        <w:rPr>
          <w:color w:val="FF0000"/>
        </w:rPr>
      </w:pPr>
    </w:p>
    <w:p w14:paraId="37DC233D" w14:textId="77777777" w:rsidR="00B23ED1" w:rsidRDefault="00B23ED1" w:rsidP="00B23ED1">
      <w:pPr>
        <w:rPr>
          <w:color w:val="FF0000"/>
        </w:rPr>
      </w:pPr>
    </w:p>
    <w:p w14:paraId="1340AAD0" w14:textId="77777777" w:rsidR="00B23ED1" w:rsidRDefault="00B23ED1" w:rsidP="00B23ED1">
      <w:pPr>
        <w:rPr>
          <w:color w:val="FF0000"/>
        </w:rPr>
      </w:pPr>
      <w:r>
        <w:rPr>
          <w:noProof/>
          <w:color w:val="FF0000"/>
          <w:lang w:eastAsia="pt-BR"/>
        </w:rPr>
        <w:drawing>
          <wp:inline distT="0" distB="0" distL="0" distR="0" wp14:anchorId="0C1042ED" wp14:editId="66E4317F">
            <wp:extent cx="6075963" cy="3032760"/>
            <wp:effectExtent l="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5963" cy="3032760"/>
                    </a:xfrm>
                    <a:prstGeom prst="rect">
                      <a:avLst/>
                    </a:prstGeom>
                    <a:noFill/>
                    <a:ln>
                      <a:noFill/>
                    </a:ln>
                  </pic:spPr>
                </pic:pic>
              </a:graphicData>
            </a:graphic>
          </wp:inline>
        </w:drawing>
      </w:r>
    </w:p>
    <w:p w14:paraId="32E5A443" w14:textId="77777777" w:rsidR="00B23ED1" w:rsidRDefault="00B23ED1" w:rsidP="00B23ED1">
      <w:pPr>
        <w:rPr>
          <w:color w:val="FF0000"/>
        </w:rPr>
      </w:pPr>
      <w:r>
        <w:rPr>
          <w:noProof/>
          <w:color w:val="FF0000"/>
          <w:lang w:eastAsia="pt-BR"/>
        </w:rPr>
        <w:lastRenderedPageBreak/>
        <w:drawing>
          <wp:inline distT="0" distB="0" distL="0" distR="0" wp14:anchorId="5B4BC634" wp14:editId="04FF9668">
            <wp:extent cx="5400675" cy="39528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952875"/>
                    </a:xfrm>
                    <a:prstGeom prst="rect">
                      <a:avLst/>
                    </a:prstGeom>
                    <a:noFill/>
                    <a:ln>
                      <a:noFill/>
                    </a:ln>
                  </pic:spPr>
                </pic:pic>
              </a:graphicData>
            </a:graphic>
          </wp:inline>
        </w:drawing>
      </w:r>
    </w:p>
    <w:p w14:paraId="2EDB68BF" w14:textId="77777777" w:rsidR="00B23ED1" w:rsidRDefault="00B23ED1" w:rsidP="00B23ED1">
      <w:pPr>
        <w:rPr>
          <w:color w:val="FF0000"/>
        </w:rPr>
      </w:pPr>
    </w:p>
    <w:p w14:paraId="324E2906" w14:textId="77777777" w:rsidR="00B23ED1" w:rsidRDefault="00B23ED1" w:rsidP="00B23ED1">
      <w:pPr>
        <w:rPr>
          <w:color w:val="FF0000"/>
        </w:rPr>
      </w:pPr>
      <w:r>
        <w:rPr>
          <w:noProof/>
          <w:color w:val="FF0000"/>
          <w:lang w:eastAsia="pt-BR"/>
        </w:rPr>
        <w:lastRenderedPageBreak/>
        <w:drawing>
          <wp:inline distT="0" distB="0" distL="0" distR="0" wp14:anchorId="5C39BB44" wp14:editId="2DD21558">
            <wp:extent cx="5391150" cy="37719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771900"/>
                    </a:xfrm>
                    <a:prstGeom prst="rect">
                      <a:avLst/>
                    </a:prstGeom>
                    <a:noFill/>
                    <a:ln>
                      <a:noFill/>
                    </a:ln>
                  </pic:spPr>
                </pic:pic>
              </a:graphicData>
            </a:graphic>
          </wp:inline>
        </w:drawing>
      </w:r>
    </w:p>
    <w:p w14:paraId="7B88A983" w14:textId="77777777" w:rsidR="00B23ED1" w:rsidRDefault="00B23ED1" w:rsidP="003C3F66">
      <w:pPr>
        <w:spacing w:after="0" w:line="240" w:lineRule="auto"/>
        <w:rPr>
          <w:rFonts w:ascii="Arial Unicode MS" w:hAnsi="Arial Unicode MS" w:cs="Arial Unicode MS"/>
          <w:sz w:val="18"/>
          <w:szCs w:val="24"/>
        </w:rPr>
      </w:pPr>
    </w:p>
    <w:p w14:paraId="44DBFABB" w14:textId="77777777" w:rsidR="00B23ED1" w:rsidRDefault="00B23ED1" w:rsidP="003C3F66">
      <w:pPr>
        <w:spacing w:after="0" w:line="240" w:lineRule="auto"/>
        <w:rPr>
          <w:rFonts w:ascii="Arial Unicode MS" w:hAnsi="Arial Unicode MS" w:cs="Arial Unicode MS"/>
          <w:sz w:val="18"/>
          <w:szCs w:val="24"/>
        </w:rPr>
      </w:pPr>
    </w:p>
    <w:p w14:paraId="462EA064" w14:textId="77777777" w:rsidR="00B23ED1" w:rsidRDefault="00B23ED1" w:rsidP="003C3F66">
      <w:pPr>
        <w:spacing w:after="0" w:line="240" w:lineRule="auto"/>
        <w:rPr>
          <w:rFonts w:ascii="Arial Unicode MS" w:hAnsi="Arial Unicode MS" w:cs="Arial Unicode MS"/>
          <w:sz w:val="18"/>
          <w:szCs w:val="24"/>
        </w:rPr>
      </w:pPr>
    </w:p>
    <w:p w14:paraId="05CBE89C" w14:textId="77777777" w:rsidR="00B23ED1" w:rsidRDefault="00B23ED1" w:rsidP="003C3F66">
      <w:pPr>
        <w:spacing w:after="0" w:line="240" w:lineRule="auto"/>
        <w:rPr>
          <w:rFonts w:ascii="Arial Unicode MS" w:hAnsi="Arial Unicode MS" w:cs="Arial Unicode MS"/>
          <w:sz w:val="18"/>
          <w:szCs w:val="24"/>
        </w:rPr>
      </w:pPr>
    </w:p>
    <w:p w14:paraId="7AA758B3" w14:textId="77777777" w:rsidR="00B23ED1" w:rsidRDefault="00B23ED1" w:rsidP="003C3F66">
      <w:pPr>
        <w:spacing w:after="0" w:line="240" w:lineRule="auto"/>
        <w:rPr>
          <w:rFonts w:ascii="Arial Unicode MS" w:hAnsi="Arial Unicode MS" w:cs="Arial Unicode MS"/>
          <w:sz w:val="18"/>
          <w:szCs w:val="24"/>
        </w:rPr>
      </w:pPr>
    </w:p>
    <w:p w14:paraId="0102B56E" w14:textId="77777777" w:rsidR="00B23ED1" w:rsidRDefault="00B23ED1" w:rsidP="003C3F66">
      <w:pPr>
        <w:spacing w:after="0" w:line="240" w:lineRule="auto"/>
        <w:rPr>
          <w:rFonts w:ascii="Arial Unicode MS" w:hAnsi="Arial Unicode MS" w:cs="Arial Unicode MS"/>
          <w:sz w:val="18"/>
          <w:szCs w:val="24"/>
        </w:rPr>
      </w:pPr>
    </w:p>
    <w:p w14:paraId="5FF6EDBD" w14:textId="77777777" w:rsidR="00B23ED1" w:rsidRDefault="00B23ED1" w:rsidP="003C3F66">
      <w:pPr>
        <w:spacing w:after="0" w:line="240" w:lineRule="auto"/>
        <w:rPr>
          <w:rFonts w:ascii="Arial Unicode MS" w:hAnsi="Arial Unicode MS" w:cs="Arial Unicode MS"/>
          <w:sz w:val="18"/>
          <w:szCs w:val="24"/>
        </w:rPr>
      </w:pPr>
    </w:p>
    <w:p w14:paraId="1F0B4F05" w14:textId="77777777" w:rsidR="00B23ED1" w:rsidRDefault="00B23ED1" w:rsidP="003C3F66">
      <w:pPr>
        <w:spacing w:after="0" w:line="240" w:lineRule="auto"/>
        <w:rPr>
          <w:rFonts w:ascii="Arial Unicode MS" w:hAnsi="Arial Unicode MS" w:cs="Arial Unicode MS"/>
          <w:sz w:val="18"/>
          <w:szCs w:val="24"/>
        </w:rPr>
        <w:sectPr w:rsidR="00B23ED1" w:rsidSect="00B23ED1">
          <w:pgSz w:w="16838" w:h="11906" w:orient="landscape"/>
          <w:pgMar w:top="1701" w:right="1418" w:bottom="1701" w:left="1418" w:header="709" w:footer="709" w:gutter="0"/>
          <w:cols w:space="708"/>
          <w:docGrid w:linePitch="360"/>
        </w:sectPr>
      </w:pPr>
    </w:p>
    <w:p w14:paraId="0FE32C37" w14:textId="77777777" w:rsidR="00B23ED1" w:rsidRPr="00902BF2" w:rsidRDefault="00B23ED1" w:rsidP="00B23ED1">
      <w:pPr>
        <w:pStyle w:val="Ttulo2"/>
        <w:numPr>
          <w:ilvl w:val="1"/>
          <w:numId w:val="1"/>
        </w:numPr>
        <w:spacing w:before="0"/>
        <w:rPr>
          <w:rFonts w:ascii="Arial Unicode MS" w:hAnsi="Arial Unicode MS" w:cs="Arial Unicode MS"/>
          <w:color w:val="auto"/>
        </w:rPr>
      </w:pPr>
      <w:bookmarkStart w:id="68" w:name="_Toc343593554"/>
      <w:bookmarkStart w:id="69" w:name="_Toc401750062"/>
      <w:r w:rsidRPr="00902BF2">
        <w:rPr>
          <w:rFonts w:ascii="Arial Unicode MS" w:hAnsi="Arial Unicode MS" w:cs="Arial Unicode MS"/>
          <w:color w:val="auto"/>
        </w:rPr>
        <w:lastRenderedPageBreak/>
        <w:t>Quadro de Dimensionamento de Pessoal</w:t>
      </w:r>
      <w:bookmarkEnd w:id="68"/>
      <w:bookmarkEnd w:id="69"/>
    </w:p>
    <w:p w14:paraId="1923F2B4" w14:textId="77777777" w:rsidR="00B23ED1" w:rsidRDefault="00B23ED1" w:rsidP="00B23ED1">
      <w:pPr>
        <w:ind w:firstLine="708"/>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 literatura científica sobre dimensionamento de pessoal é, ainda, escassa e inconclusa. Nesse contexto, para a definição do quantitativo de pessoal necessário a ser contratado para os Hospitais Universitários e instituições congêneres, a EBSERH utilizou métodos e técnicas que levaram em consideração a experiência de profissionais dos Hospitais, em gestão de pessoas e em atenção à saúde, e critérios e parâmetros utilizados pelo Hospital de Clínicas de Porto Alegre (HCPA). Essa abordagem permitiu a criação de índices de referência que deverão, a partir de então, ser replicados.</w:t>
      </w:r>
    </w:p>
    <w:p w14:paraId="1322AA20" w14:textId="77777777" w:rsidR="00B23ED1" w:rsidRDefault="00B23ED1" w:rsidP="00B23ED1">
      <w:pPr>
        <w:ind w:firstLine="708"/>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Para esse trabalho, são imprescindíveis as seguintes informações: </w:t>
      </w:r>
    </w:p>
    <w:p w14:paraId="33E55316" w14:textId="77777777" w:rsidR="00B23ED1" w:rsidRDefault="00B23ED1" w:rsidP="00B23ED1">
      <w:pPr>
        <w:ind w:firstLine="708"/>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 </w:t>
      </w:r>
      <w:r>
        <w:rPr>
          <w:rFonts w:ascii="Arial Unicode MS" w:eastAsia="Arial Unicode MS" w:hAnsi="Arial Unicode MS" w:cs="Arial Unicode MS" w:hint="eastAsia"/>
          <w:sz w:val="24"/>
          <w:szCs w:val="24"/>
          <w:u w:val="single"/>
        </w:rPr>
        <w:t>Dados de Produção</w:t>
      </w:r>
      <w:r>
        <w:rPr>
          <w:rFonts w:ascii="Arial Unicode MS" w:eastAsia="Arial Unicode MS" w:hAnsi="Arial Unicode MS" w:cs="Arial Unicode MS" w:hint="eastAsia"/>
          <w:sz w:val="24"/>
          <w:szCs w:val="24"/>
        </w:rPr>
        <w:t xml:space="preserve">: obtidos a partir de levantamento realizado pela Diretoria de Atenção à Saúde e Gestão de Contrato – DASGC e equipe técnica do Hospital, que se baseiam na quantidade de leitos existentes em funcionamento, na quantidade de procedimentos de urgência e emergência, nas consultas realizadas e considera as ampliações, mediante as seguintes condições: </w:t>
      </w:r>
    </w:p>
    <w:p w14:paraId="7FB13513" w14:textId="77777777" w:rsidR="00B23ED1" w:rsidRDefault="00B23ED1" w:rsidP="00B23ED1">
      <w:pPr>
        <w:pStyle w:val="PargrafodaLista"/>
        <w:numPr>
          <w:ilvl w:val="1"/>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Ampliação dos leitos: serão considerados os leitos a serem reativados, leitos construídos e reformados e leitos disponibilizados para as Políticas Prioritárias de Governo, no prazo de seis meses. A ampliação dos leitos em reforma e/ou construção deverá ser comprovada por meio de cronograma, que especifique a especialidade a ser atendida, andamento da obra,  prazo de conclusão e abertura.</w:t>
      </w:r>
    </w:p>
    <w:p w14:paraId="4C4E220C" w14:textId="77777777" w:rsidR="00B23ED1" w:rsidRDefault="00B23ED1" w:rsidP="00B23ED1">
      <w:pPr>
        <w:pStyle w:val="PargrafodaLista"/>
        <w:numPr>
          <w:ilvl w:val="1"/>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Ampliação dos procedimentos de urgência e emergência e consultas: deverá ser identificada a produção existente e a ampliação deverá ser baseada na contratualização com o(s) gestor(es) local(is). Faz-se necessária a apresentação de </w:t>
      </w:r>
      <w:r>
        <w:rPr>
          <w:rFonts w:ascii="Arial Unicode MS" w:eastAsia="Arial Unicode MS" w:hAnsi="Arial Unicode MS" w:cs="Arial Unicode MS" w:hint="eastAsia"/>
          <w:sz w:val="24"/>
          <w:szCs w:val="24"/>
        </w:rPr>
        <w:lastRenderedPageBreak/>
        <w:t>documento formal que demonstre essa ampliação, acordada entre as partes.</w:t>
      </w:r>
    </w:p>
    <w:p w14:paraId="6C7D01D8" w14:textId="77777777" w:rsidR="00B23ED1" w:rsidRDefault="00B23ED1" w:rsidP="00B23ED1">
      <w:p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II) </w:t>
      </w:r>
      <w:r>
        <w:rPr>
          <w:rFonts w:ascii="Arial Unicode MS" w:eastAsia="Arial Unicode MS" w:hAnsi="Arial Unicode MS" w:cs="Arial Unicode MS" w:hint="eastAsia"/>
          <w:sz w:val="24"/>
          <w:szCs w:val="24"/>
          <w:u w:val="single"/>
        </w:rPr>
        <w:t>Dados de pessoal:</w:t>
      </w:r>
      <w:r>
        <w:rPr>
          <w:rFonts w:ascii="Arial Unicode MS" w:eastAsia="Arial Unicode MS" w:hAnsi="Arial Unicode MS" w:cs="Arial Unicode MS" w:hint="eastAsia"/>
          <w:sz w:val="24"/>
          <w:szCs w:val="24"/>
        </w:rPr>
        <w:t xml:space="preserve"> são considerados como quadro de pessoal os servidores do Regime Jurídico Único (RJU) do Ministério da Educação, os cedidos do Ministério da Saúde e demais Órgãos, correspondentes apenas aos cargos equivalentes ao Plano de Cargos, Carreiras e Salários da EBSERH. </w:t>
      </w:r>
    </w:p>
    <w:p w14:paraId="12BCB35B" w14:textId="77777777" w:rsidR="00B23ED1" w:rsidRDefault="00B23ED1" w:rsidP="00B23ED1">
      <w:p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No que se refere às etapas e fluxos do processo de trabalho, destacam-se:      </w:t>
      </w:r>
    </w:p>
    <w:p w14:paraId="6C397582" w14:textId="77777777" w:rsidR="00B23ED1" w:rsidRDefault="00B23ED1" w:rsidP="00B23ED1">
      <w:pPr>
        <w:pStyle w:val="Pargrafoda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O dimensionamento é realizado conjuntamente pela Diretoria de Gestão de Pessoas, por meio da Coordenadoria de Planejamento de Pessoal – DGP-CPP, Diretoria de Atenção à Saúde e Gestão de Contratos – DASGC e equipe da direção do Hospital Universitário ou da Universidade, designada pelo(a) Magnífico(a) Reitor(a);</w:t>
      </w:r>
    </w:p>
    <w:p w14:paraId="735DF90E" w14:textId="77777777" w:rsidR="00B23ED1" w:rsidRDefault="00B23ED1" w:rsidP="00B23ED1">
      <w:pPr>
        <w:pStyle w:val="Pargrafoda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São considerados, além dos índices e das informações acima citadas, o quantitativo mínimo de profissionais estabelecidos nas regulamentações e legislações da Saúde, a estrutura física do Hospital, as linhas de cuidados existentes e propostas, a existência de Pronto Socorro e Pronto Atendimento, as condições epidemiológicas e a relação com os gestores locais.   </w:t>
      </w:r>
    </w:p>
    <w:p w14:paraId="77287F99" w14:textId="77777777" w:rsidR="00B23ED1" w:rsidRDefault="00B23ED1" w:rsidP="00B23ED1">
      <w:pPr>
        <w:pStyle w:val="Pargrafoda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Após a elaboração conjunta, consenso e validação, a proposta de dimensionamento é enviada ao Departamento de Coordenação e Governança das Empresas Estatais – DEST/MPOG, para análise e aprovação do pleito.  </w:t>
      </w:r>
    </w:p>
    <w:p w14:paraId="67B417FA" w14:textId="77777777" w:rsidR="00B23ED1" w:rsidRDefault="00B23ED1" w:rsidP="00B23ED1">
      <w:p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Por fim, ressalta-se que essa metodologia está sujeita aos aprimoramentos que se fizerem necessários. No entanto, pode-se inferir, desde já, sobre seu caráter inovador. </w:t>
      </w:r>
    </w:p>
    <w:p w14:paraId="0308B45B" w14:textId="77777777" w:rsidR="00B23ED1" w:rsidRDefault="00B23ED1" w:rsidP="00B23ED1">
      <w:pPr>
        <w:jc w:val="both"/>
        <w:rPr>
          <w:rFonts w:ascii="Arial Unicode MS" w:eastAsia="Arial Unicode MS" w:hAnsi="Arial Unicode MS" w:cs="Arial Unicode MS"/>
          <w:sz w:val="24"/>
          <w:szCs w:val="24"/>
        </w:rPr>
      </w:pP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1592"/>
      </w:tblGrid>
      <w:tr w:rsidR="00B23ED1" w:rsidRPr="001D79C5" w14:paraId="12540C6E" w14:textId="77777777" w:rsidTr="00BA72A0">
        <w:trPr>
          <w:trHeight w:val="475"/>
          <w:jc w:val="center"/>
        </w:trPr>
        <w:tc>
          <w:tcPr>
            <w:tcW w:w="6567" w:type="dxa"/>
            <w:shd w:val="pct10" w:color="auto" w:fill="auto"/>
            <w:vAlign w:val="center"/>
          </w:tcPr>
          <w:p w14:paraId="7FFBB510" w14:textId="77777777" w:rsidR="00B23ED1" w:rsidRPr="005C0875" w:rsidRDefault="00B23ED1" w:rsidP="00BA72A0">
            <w:pPr>
              <w:spacing w:after="0" w:line="240" w:lineRule="auto"/>
              <w:jc w:val="center"/>
              <w:rPr>
                <w:rFonts w:ascii="Arial Unicode MS" w:eastAsia="Arial Unicode MS" w:hAnsi="Arial Unicode MS" w:cs="Arial Unicode MS"/>
                <w:b/>
                <w:color w:val="000000" w:themeColor="text1"/>
                <w:sz w:val="24"/>
                <w:szCs w:val="24"/>
                <w:lang w:eastAsia="pt-BR"/>
              </w:rPr>
            </w:pPr>
            <w:r w:rsidRPr="005C0875">
              <w:rPr>
                <w:rFonts w:ascii="Arial Unicode MS" w:eastAsia="Arial Unicode MS" w:hAnsi="Arial Unicode MS" w:cs="Arial Unicode MS"/>
                <w:b/>
                <w:color w:val="000000" w:themeColor="text1"/>
                <w:sz w:val="24"/>
                <w:szCs w:val="24"/>
                <w:lang w:eastAsia="pt-BR"/>
              </w:rPr>
              <w:lastRenderedPageBreak/>
              <w:t>DADOS DE PESSOAL</w:t>
            </w:r>
          </w:p>
        </w:tc>
        <w:tc>
          <w:tcPr>
            <w:tcW w:w="1592" w:type="dxa"/>
            <w:shd w:val="pct10" w:color="auto" w:fill="auto"/>
            <w:vAlign w:val="center"/>
          </w:tcPr>
          <w:p w14:paraId="765E14E2" w14:textId="77777777" w:rsidR="00B23ED1" w:rsidRPr="005C0875" w:rsidRDefault="00B23ED1" w:rsidP="00BA72A0">
            <w:pPr>
              <w:spacing w:after="0" w:line="240" w:lineRule="auto"/>
              <w:jc w:val="center"/>
              <w:rPr>
                <w:rFonts w:ascii="Arial Unicode MS" w:eastAsia="Arial Unicode MS" w:hAnsi="Arial Unicode MS" w:cs="Arial Unicode MS"/>
                <w:b/>
                <w:color w:val="000000" w:themeColor="text1"/>
                <w:sz w:val="24"/>
                <w:szCs w:val="24"/>
                <w:lang w:eastAsia="pt-BR"/>
              </w:rPr>
            </w:pPr>
            <w:r w:rsidRPr="005C0875">
              <w:rPr>
                <w:rFonts w:ascii="Arial Unicode MS" w:eastAsia="Arial Unicode MS" w:hAnsi="Arial Unicode MS" w:cs="Arial Unicode MS"/>
                <w:b/>
                <w:color w:val="000000" w:themeColor="text1"/>
                <w:sz w:val="24"/>
                <w:szCs w:val="24"/>
                <w:lang w:eastAsia="pt-BR"/>
              </w:rPr>
              <w:t>Quantidade</w:t>
            </w:r>
          </w:p>
        </w:tc>
      </w:tr>
      <w:tr w:rsidR="00B23ED1" w:rsidRPr="001D79C5" w14:paraId="0623C5CF" w14:textId="77777777" w:rsidTr="00BA72A0">
        <w:trPr>
          <w:trHeight w:val="1108"/>
          <w:jc w:val="center"/>
        </w:trPr>
        <w:tc>
          <w:tcPr>
            <w:tcW w:w="6567" w:type="dxa"/>
            <w:shd w:val="clear" w:color="auto" w:fill="auto"/>
            <w:vAlign w:val="center"/>
          </w:tcPr>
          <w:p w14:paraId="3D6D81D9" w14:textId="77777777" w:rsidR="00B23ED1" w:rsidRPr="005C0875" w:rsidRDefault="00B23ED1" w:rsidP="00BA72A0">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Servidores Estatutários</w:t>
            </w:r>
          </w:p>
        </w:tc>
        <w:tc>
          <w:tcPr>
            <w:tcW w:w="1592" w:type="dxa"/>
            <w:shd w:val="clear" w:color="auto" w:fill="auto"/>
            <w:vAlign w:val="center"/>
          </w:tcPr>
          <w:p w14:paraId="2D1B29EA" w14:textId="77777777" w:rsidR="00B23ED1" w:rsidRPr="005C0875" w:rsidRDefault="00B23ED1" w:rsidP="00BA72A0">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307</w:t>
            </w:r>
          </w:p>
        </w:tc>
      </w:tr>
      <w:tr w:rsidR="00B23ED1" w:rsidRPr="001D79C5" w14:paraId="312AD7AB" w14:textId="77777777" w:rsidTr="00BA72A0">
        <w:trPr>
          <w:trHeight w:val="968"/>
          <w:jc w:val="center"/>
        </w:trPr>
        <w:tc>
          <w:tcPr>
            <w:tcW w:w="6567" w:type="dxa"/>
            <w:shd w:val="clear" w:color="auto" w:fill="auto"/>
            <w:vAlign w:val="center"/>
          </w:tcPr>
          <w:p w14:paraId="25685AD6" w14:textId="77777777" w:rsidR="00B23ED1" w:rsidRPr="005C0875" w:rsidRDefault="00B23ED1" w:rsidP="00BA72A0">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Servidores Estatutários – cargos extintos ou não existentes no plano de cargos da Ebserh</w:t>
            </w:r>
          </w:p>
        </w:tc>
        <w:tc>
          <w:tcPr>
            <w:tcW w:w="1592" w:type="dxa"/>
            <w:shd w:val="clear" w:color="auto" w:fill="auto"/>
            <w:vAlign w:val="center"/>
          </w:tcPr>
          <w:p w14:paraId="2F7185E8" w14:textId="77777777" w:rsidR="00B23ED1" w:rsidRPr="005C0875" w:rsidRDefault="00B23ED1" w:rsidP="00BA72A0">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18</w:t>
            </w:r>
          </w:p>
        </w:tc>
      </w:tr>
      <w:tr w:rsidR="00B23ED1" w:rsidRPr="001D79C5" w14:paraId="59130FBD" w14:textId="77777777" w:rsidTr="00BA72A0">
        <w:trPr>
          <w:trHeight w:val="560"/>
          <w:jc w:val="center"/>
        </w:trPr>
        <w:tc>
          <w:tcPr>
            <w:tcW w:w="6567" w:type="dxa"/>
            <w:shd w:val="clear" w:color="auto" w:fill="auto"/>
            <w:vAlign w:val="center"/>
          </w:tcPr>
          <w:p w14:paraId="53A09269" w14:textId="77777777" w:rsidR="00B23ED1" w:rsidRPr="005C0875" w:rsidRDefault="00B23ED1" w:rsidP="00BA72A0">
            <w:pPr>
              <w:spacing w:after="0" w:line="240" w:lineRule="auto"/>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Nova vagas – concurso</w:t>
            </w:r>
          </w:p>
        </w:tc>
        <w:tc>
          <w:tcPr>
            <w:tcW w:w="1592" w:type="dxa"/>
            <w:shd w:val="clear" w:color="auto" w:fill="auto"/>
            <w:vAlign w:val="center"/>
          </w:tcPr>
          <w:p w14:paraId="521DB76F" w14:textId="77777777" w:rsidR="00B23ED1" w:rsidRDefault="00B23ED1" w:rsidP="00BA72A0">
            <w:pPr>
              <w:spacing w:after="0" w:line="240" w:lineRule="auto"/>
              <w:jc w:val="center"/>
              <w:rPr>
                <w:rFonts w:ascii="Arial Unicode MS" w:eastAsia="Arial Unicode MS" w:hAnsi="Arial Unicode MS" w:cs="Arial Unicode MS"/>
                <w:color w:val="000000" w:themeColor="text1"/>
                <w:sz w:val="24"/>
                <w:szCs w:val="24"/>
                <w:lang w:eastAsia="pt-BR"/>
              </w:rPr>
            </w:pPr>
            <w:r>
              <w:rPr>
                <w:rFonts w:ascii="Arial Unicode MS" w:eastAsia="Arial Unicode MS" w:hAnsi="Arial Unicode MS" w:cs="Arial Unicode MS"/>
                <w:color w:val="000000" w:themeColor="text1"/>
                <w:sz w:val="24"/>
                <w:szCs w:val="24"/>
                <w:lang w:eastAsia="pt-BR"/>
              </w:rPr>
              <w:t>1.011</w:t>
            </w:r>
          </w:p>
        </w:tc>
      </w:tr>
      <w:tr w:rsidR="00B23ED1" w:rsidRPr="00BB5421" w14:paraId="4E09A1ED" w14:textId="77777777" w:rsidTr="00BA72A0">
        <w:trPr>
          <w:trHeight w:val="589"/>
          <w:jc w:val="center"/>
        </w:trPr>
        <w:tc>
          <w:tcPr>
            <w:tcW w:w="6567" w:type="dxa"/>
            <w:shd w:val="clear" w:color="auto" w:fill="auto"/>
            <w:vAlign w:val="center"/>
          </w:tcPr>
          <w:p w14:paraId="4B4FAD83" w14:textId="77777777" w:rsidR="00B23ED1" w:rsidRPr="00BB5421" w:rsidRDefault="00B23ED1" w:rsidP="00BA72A0">
            <w:pPr>
              <w:spacing w:after="0" w:line="240" w:lineRule="auto"/>
              <w:rPr>
                <w:rFonts w:ascii="Arial Unicode MS" w:eastAsia="Arial Unicode MS" w:hAnsi="Arial Unicode MS" w:cs="Arial Unicode MS"/>
                <w:b/>
                <w:color w:val="000000" w:themeColor="text1"/>
                <w:sz w:val="24"/>
                <w:szCs w:val="24"/>
                <w:lang w:eastAsia="pt-BR"/>
              </w:rPr>
            </w:pPr>
            <w:r w:rsidRPr="00BB5421">
              <w:rPr>
                <w:rFonts w:ascii="Arial Unicode MS" w:eastAsia="Arial Unicode MS" w:hAnsi="Arial Unicode MS" w:cs="Arial Unicode MS"/>
                <w:b/>
                <w:color w:val="000000" w:themeColor="text1"/>
                <w:sz w:val="24"/>
                <w:szCs w:val="24"/>
                <w:lang w:eastAsia="pt-BR"/>
              </w:rPr>
              <w:t>Quadro total de vagas autorizadas pelo Dest/MPOG</w:t>
            </w:r>
          </w:p>
        </w:tc>
        <w:tc>
          <w:tcPr>
            <w:tcW w:w="1592" w:type="dxa"/>
            <w:shd w:val="clear" w:color="auto" w:fill="auto"/>
            <w:vAlign w:val="center"/>
          </w:tcPr>
          <w:p w14:paraId="4AC04AFD" w14:textId="77777777" w:rsidR="00B23ED1" w:rsidRPr="00BB5421" w:rsidRDefault="00B23ED1" w:rsidP="00BA72A0">
            <w:pPr>
              <w:spacing w:after="0" w:line="240" w:lineRule="auto"/>
              <w:jc w:val="center"/>
              <w:rPr>
                <w:rFonts w:ascii="Arial Unicode MS" w:eastAsia="Arial Unicode MS" w:hAnsi="Arial Unicode MS" w:cs="Arial Unicode MS"/>
                <w:b/>
                <w:color w:val="000000" w:themeColor="text1"/>
                <w:sz w:val="24"/>
                <w:szCs w:val="24"/>
                <w:lang w:eastAsia="pt-BR"/>
              </w:rPr>
            </w:pPr>
            <w:r w:rsidRPr="00BB5421">
              <w:rPr>
                <w:rFonts w:ascii="Arial Unicode MS" w:eastAsia="Arial Unicode MS" w:hAnsi="Arial Unicode MS" w:cs="Arial Unicode MS"/>
                <w:b/>
                <w:color w:val="000000" w:themeColor="text1"/>
                <w:sz w:val="24"/>
                <w:szCs w:val="24"/>
                <w:lang w:eastAsia="pt-BR"/>
              </w:rPr>
              <w:t>1.336</w:t>
            </w:r>
          </w:p>
        </w:tc>
      </w:tr>
    </w:tbl>
    <w:p w14:paraId="6295EF04" w14:textId="77777777" w:rsidR="00B23ED1" w:rsidRDefault="00B23ED1" w:rsidP="00B23ED1">
      <w:pPr>
        <w:jc w:val="both"/>
        <w:rPr>
          <w:rFonts w:ascii="Arial Unicode MS" w:eastAsia="Arial Unicode MS" w:hAnsi="Arial Unicode MS" w:cs="Arial Unicode MS"/>
          <w:sz w:val="24"/>
          <w:szCs w:val="24"/>
        </w:rPr>
      </w:pPr>
    </w:p>
    <w:p w14:paraId="2CFF5834" w14:textId="77777777" w:rsidR="00B23ED1" w:rsidRPr="00BB5421" w:rsidRDefault="00B23ED1" w:rsidP="00B23ED1">
      <w:pPr>
        <w:pStyle w:val="PargrafodaLista"/>
        <w:numPr>
          <w:ilvl w:val="0"/>
          <w:numId w:val="21"/>
        </w:numPr>
        <w:jc w:val="both"/>
        <w:rPr>
          <w:rFonts w:ascii="Arial Unicode MS" w:eastAsia="Arial Unicode MS" w:hAnsi="Arial Unicode MS" w:cs="Arial Unicode MS"/>
          <w:sz w:val="20"/>
          <w:szCs w:val="20"/>
        </w:rPr>
      </w:pPr>
      <w:r w:rsidRPr="00BB5421">
        <w:rPr>
          <w:rFonts w:ascii="Arial Unicode MS" w:eastAsia="Arial Unicode MS" w:hAnsi="Arial Unicode MS" w:cs="Arial Unicode MS"/>
          <w:sz w:val="20"/>
          <w:szCs w:val="20"/>
        </w:rPr>
        <w:t>O quadro total fica limitado a 1.336 empregados;</w:t>
      </w:r>
    </w:p>
    <w:p w14:paraId="5AE77E02" w14:textId="77777777" w:rsidR="00B23ED1" w:rsidRPr="00BB5421" w:rsidRDefault="00B23ED1" w:rsidP="00B23ED1">
      <w:pPr>
        <w:pStyle w:val="PargrafodaLista"/>
        <w:numPr>
          <w:ilvl w:val="0"/>
          <w:numId w:val="21"/>
        </w:numPr>
        <w:jc w:val="both"/>
        <w:rPr>
          <w:rFonts w:ascii="Arial Unicode MS" w:eastAsia="Arial Unicode MS" w:hAnsi="Arial Unicode MS" w:cs="Arial Unicode MS"/>
          <w:sz w:val="20"/>
          <w:szCs w:val="20"/>
        </w:rPr>
      </w:pPr>
      <w:r w:rsidRPr="00BB5421">
        <w:rPr>
          <w:rFonts w:ascii="Arial Unicode MS" w:eastAsia="Arial Unicode MS" w:hAnsi="Arial Unicode MS" w:cs="Arial Unicode MS"/>
          <w:sz w:val="20"/>
          <w:szCs w:val="20"/>
        </w:rPr>
        <w:t>Um total de 6 cargos comissionados e de 67 funções gratificadas estão contemplados no limite de 1.336 empregados;</w:t>
      </w:r>
    </w:p>
    <w:p w14:paraId="7DD9F8A0" w14:textId="77777777" w:rsidR="00B23ED1" w:rsidRPr="00BB5421" w:rsidRDefault="00B23ED1" w:rsidP="00B23ED1">
      <w:pPr>
        <w:pStyle w:val="PargrafodaLista"/>
        <w:numPr>
          <w:ilvl w:val="0"/>
          <w:numId w:val="21"/>
        </w:numPr>
        <w:jc w:val="both"/>
        <w:rPr>
          <w:rFonts w:ascii="Arial Unicode MS" w:eastAsia="Arial Unicode MS" w:hAnsi="Arial Unicode MS" w:cs="Arial Unicode MS"/>
          <w:sz w:val="20"/>
          <w:szCs w:val="20"/>
        </w:rPr>
      </w:pPr>
      <w:r w:rsidRPr="00BB5421">
        <w:rPr>
          <w:rFonts w:ascii="Arial Unicode MS" w:eastAsia="Arial Unicode MS" w:hAnsi="Arial Unicode MS" w:cs="Arial Unicode MS"/>
          <w:sz w:val="20"/>
          <w:szCs w:val="20"/>
        </w:rPr>
        <w:t>Do limite máximo para o quadro de pessoal próprio, 325 vagas correspondem aos servidores estatutários que exercem atualmente suas atividades no HE/UFPEL, das quais 307 poderão ser substituídas por empregados concursados à medida que esses servidores se aposentarem ou quando, por qualquer outra razão, se extinguir o seu vínculo com o órgão de origem;</w:t>
      </w:r>
    </w:p>
    <w:p w14:paraId="2E241387" w14:textId="77777777" w:rsidR="00B23ED1" w:rsidRPr="00B41708" w:rsidRDefault="00B23ED1" w:rsidP="00363AE9">
      <w:pPr>
        <w:pStyle w:val="PargrafodaLista"/>
        <w:numPr>
          <w:ilvl w:val="0"/>
          <w:numId w:val="21"/>
        </w:numPr>
        <w:spacing w:after="0" w:line="240" w:lineRule="auto"/>
        <w:jc w:val="both"/>
        <w:rPr>
          <w:rFonts w:ascii="Arial Unicode MS" w:eastAsia="Arial Unicode MS" w:hAnsi="Arial Unicode MS" w:cs="Arial Unicode MS"/>
          <w:sz w:val="20"/>
          <w:szCs w:val="20"/>
        </w:rPr>
      </w:pPr>
      <w:r w:rsidRPr="00B41708">
        <w:rPr>
          <w:rFonts w:ascii="Arial Unicode MS" w:eastAsia="Arial Unicode MS" w:hAnsi="Arial Unicode MS" w:cs="Arial Unicode MS"/>
          <w:sz w:val="20"/>
          <w:szCs w:val="20"/>
        </w:rPr>
        <w:t xml:space="preserve">Serão preenchidos por empregados da EBSERH, exclusivamente, as vagas correspondentes aos cargos compatíveis com o Plano de Cargos, Carreiras e Salários da empresa, num total de 1.318. </w:t>
      </w:r>
    </w:p>
    <w:sectPr w:rsidR="00B23ED1" w:rsidRPr="00B41708" w:rsidSect="00B4170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3357" w14:textId="77777777" w:rsidR="004F514B" w:rsidRDefault="004F514B" w:rsidP="009C2E4D">
      <w:pPr>
        <w:spacing w:after="0" w:line="240" w:lineRule="auto"/>
      </w:pPr>
      <w:r>
        <w:separator/>
      </w:r>
    </w:p>
  </w:endnote>
  <w:endnote w:type="continuationSeparator" w:id="0">
    <w:p w14:paraId="4FED79C1" w14:textId="77777777" w:rsidR="004F514B" w:rsidRDefault="004F514B" w:rsidP="009C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72D5" w14:textId="77777777" w:rsidR="004F514B" w:rsidRDefault="004F514B">
    <w:pPr>
      <w:pStyle w:val="Rodap"/>
    </w:pPr>
    <w:r>
      <w:rPr>
        <w:noProof/>
        <w:lang w:eastAsia="pt-BR"/>
      </w:rPr>
      <mc:AlternateContent>
        <mc:Choice Requires="wps">
          <w:drawing>
            <wp:anchor distT="0" distB="0" distL="114300" distR="114300" simplePos="0" relativeHeight="251657728" behindDoc="0" locked="0" layoutInCell="1" allowOverlap="1" wp14:anchorId="6E22429C" wp14:editId="336251E2">
              <wp:simplePos x="0" y="0"/>
              <wp:positionH relativeFrom="page">
                <wp:posOffset>6763385</wp:posOffset>
              </wp:positionH>
              <wp:positionV relativeFrom="page">
                <wp:posOffset>10020935</wp:posOffset>
              </wp:positionV>
              <wp:extent cx="512445" cy="441325"/>
              <wp:effectExtent l="0" t="0" r="0" b="0"/>
              <wp:wrapNone/>
              <wp:docPr id="8"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750187D" w14:textId="77777777" w:rsidR="004F514B" w:rsidRPr="00AE2B65" w:rsidRDefault="004F514B" w:rsidP="00804048">
                          <w:pPr>
                            <w:pStyle w:val="Rodap"/>
                            <w:pBdr>
                              <w:top w:val="single" w:sz="12" w:space="1" w:color="9BBB59"/>
                              <w:bottom w:val="single" w:sz="48" w:space="1" w:color="9BBB59"/>
                            </w:pBdr>
                            <w:jc w:val="center"/>
                            <w:rPr>
                              <w:szCs w:val="28"/>
                            </w:rPr>
                          </w:pPr>
                          <w:r w:rsidRPr="00AE2B65">
                            <w:rPr>
                              <w:sz w:val="18"/>
                            </w:rPr>
                            <w:fldChar w:fldCharType="begin"/>
                          </w:r>
                          <w:r w:rsidRPr="00AE2B65">
                            <w:rPr>
                              <w:sz w:val="18"/>
                            </w:rPr>
                            <w:instrText>PAGE    \* MERGEFORMAT</w:instrText>
                          </w:r>
                          <w:r w:rsidRPr="00AE2B65">
                            <w:rPr>
                              <w:sz w:val="18"/>
                            </w:rPr>
                            <w:fldChar w:fldCharType="separate"/>
                          </w:r>
                          <w:r w:rsidR="00085DF6" w:rsidRPr="00085DF6">
                            <w:rPr>
                              <w:noProof/>
                              <w:szCs w:val="28"/>
                            </w:rPr>
                            <w:t>14</w:t>
                          </w:r>
                          <w:r w:rsidRPr="00AE2B65">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242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532.55pt;margin-top:789.0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" filled="f" fillcolor="#5c83b4" stroked="f" strokecolor="#737373">
              <v:textbox>
                <w:txbxContent>
                  <w:p w14:paraId="6750187D" w14:textId="77777777" w:rsidR="004F514B" w:rsidRPr="00AE2B65" w:rsidRDefault="004F514B" w:rsidP="00804048">
                    <w:pPr>
                      <w:pStyle w:val="Rodap"/>
                      <w:pBdr>
                        <w:top w:val="single" w:sz="12" w:space="1" w:color="9BBB59"/>
                        <w:bottom w:val="single" w:sz="48" w:space="1" w:color="9BBB59"/>
                      </w:pBdr>
                      <w:jc w:val="center"/>
                      <w:rPr>
                        <w:szCs w:val="28"/>
                      </w:rPr>
                    </w:pPr>
                    <w:r w:rsidRPr="00AE2B65">
                      <w:rPr>
                        <w:sz w:val="18"/>
                      </w:rPr>
                      <w:fldChar w:fldCharType="begin"/>
                    </w:r>
                    <w:r w:rsidRPr="00AE2B65">
                      <w:rPr>
                        <w:sz w:val="18"/>
                      </w:rPr>
                      <w:instrText>PAGE    \* MERGEFORMAT</w:instrText>
                    </w:r>
                    <w:r w:rsidRPr="00AE2B65">
                      <w:rPr>
                        <w:sz w:val="18"/>
                      </w:rPr>
                      <w:fldChar w:fldCharType="separate"/>
                    </w:r>
                    <w:r w:rsidR="00085DF6" w:rsidRPr="00085DF6">
                      <w:rPr>
                        <w:noProof/>
                        <w:szCs w:val="28"/>
                      </w:rPr>
                      <w:t>14</w:t>
                    </w:r>
                    <w:r w:rsidRPr="00AE2B65">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B945" w14:textId="77777777" w:rsidR="004F514B" w:rsidRDefault="004F514B" w:rsidP="009C2E4D">
      <w:pPr>
        <w:spacing w:after="0" w:line="240" w:lineRule="auto"/>
      </w:pPr>
      <w:r>
        <w:separator/>
      </w:r>
    </w:p>
  </w:footnote>
  <w:footnote w:type="continuationSeparator" w:id="0">
    <w:p w14:paraId="56A347E0" w14:textId="77777777" w:rsidR="004F514B" w:rsidRDefault="004F514B" w:rsidP="009C2E4D">
      <w:pPr>
        <w:spacing w:after="0" w:line="240" w:lineRule="auto"/>
      </w:pPr>
      <w:r>
        <w:continuationSeparator/>
      </w:r>
    </w:p>
  </w:footnote>
  <w:footnote w:id="1">
    <w:p w14:paraId="5DEC24A4" w14:textId="77777777" w:rsidR="004F514B" w:rsidRDefault="004F514B" w:rsidP="00665742">
      <w:pPr>
        <w:pStyle w:val="Textodenotaderodap"/>
      </w:pPr>
      <w:r w:rsidRPr="00BA0E68">
        <w:rPr>
          <w:rStyle w:val="Refdenotaderodap"/>
          <w:rFonts w:asciiTheme="majorHAnsi" w:hAnsiTheme="majorHAnsi"/>
          <w:sz w:val="16"/>
          <w:szCs w:val="16"/>
        </w:rPr>
        <w:footnoteRef/>
      </w:r>
      <w:r w:rsidRPr="00BA0E68">
        <w:rPr>
          <w:rFonts w:asciiTheme="majorHAnsi" w:hAnsiTheme="majorHAnsi"/>
          <w:sz w:val="16"/>
          <w:szCs w:val="16"/>
        </w:rPr>
        <w:t xml:space="preserve"> Disponível em: </w:t>
      </w:r>
      <w:hyperlink r:id="rId1" w:history="1">
        <w:r w:rsidRPr="006D30DD">
          <w:rPr>
            <w:rStyle w:val="Hyperlink"/>
            <w:rFonts w:asciiTheme="majorHAnsi" w:hAnsiTheme="majorHAnsi"/>
            <w:sz w:val="16"/>
            <w:szCs w:val="16"/>
          </w:rPr>
          <w:t>http://portal.saude.gov.br/portal/arquivos/pdf/pdr_rs_completo.pdf</w:t>
        </w:r>
      </w:hyperlink>
      <w:r>
        <w:rPr>
          <w:rFonts w:asciiTheme="majorHAnsi" w:hAnsiTheme="majorHAnsi"/>
          <w:sz w:val="16"/>
          <w:szCs w:val="16"/>
        </w:rPr>
        <w:t>. Acesso  em 13 nov. 2013.</w:t>
      </w:r>
    </w:p>
  </w:footnote>
  <w:footnote w:id="2">
    <w:p w14:paraId="474683BD" w14:textId="77777777" w:rsidR="004F514B" w:rsidRDefault="004F514B" w:rsidP="006B290C">
      <w:pPr>
        <w:pStyle w:val="Textodenotaderodap"/>
      </w:pPr>
      <w:r>
        <w:rPr>
          <w:rStyle w:val="Refdenotaderodap"/>
          <w:rFonts w:ascii="Arial Narrow" w:hAnsi="Arial Narrow"/>
        </w:rPr>
        <w:footnoteRef/>
      </w:r>
      <w:r>
        <w:rPr>
          <w:rFonts w:ascii="Arial Narrow" w:hAnsi="Arial Narrow"/>
        </w:rPr>
        <w:t xml:space="preserve"> A categoria Discentes neste texto poderá envolver estudantes de nível técnico, graduação, e pós graduação.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5A4"/>
    <w:multiLevelType w:val="hybridMultilevel"/>
    <w:tmpl w:val="3CFE4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3C0117"/>
    <w:multiLevelType w:val="hybridMultilevel"/>
    <w:tmpl w:val="80E44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8C7D96"/>
    <w:multiLevelType w:val="hybridMultilevel"/>
    <w:tmpl w:val="6ADA9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D317B5"/>
    <w:multiLevelType w:val="hybridMultilevel"/>
    <w:tmpl w:val="57D6446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BEA3086"/>
    <w:multiLevelType w:val="hybridMultilevel"/>
    <w:tmpl w:val="9B80F6B6"/>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B5B3B8A"/>
    <w:multiLevelType w:val="hybridMultilevel"/>
    <w:tmpl w:val="975E6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715D00"/>
    <w:multiLevelType w:val="multilevel"/>
    <w:tmpl w:val="2C4E215E"/>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5151A3F"/>
    <w:multiLevelType w:val="hybridMultilevel"/>
    <w:tmpl w:val="3FC26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F75AEC"/>
    <w:multiLevelType w:val="hybridMultilevel"/>
    <w:tmpl w:val="EC844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7451F64"/>
    <w:multiLevelType w:val="hybridMultilevel"/>
    <w:tmpl w:val="E4A67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C516DE"/>
    <w:multiLevelType w:val="hybridMultilevel"/>
    <w:tmpl w:val="53D21C5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43B00564"/>
    <w:multiLevelType w:val="hybridMultilevel"/>
    <w:tmpl w:val="19EAA702"/>
    <w:lvl w:ilvl="0" w:tplc="1A8A9C1A">
      <w:start w:val="1"/>
      <w:numFmt w:val="lowerLetter"/>
      <w:lvlText w:val="%1)"/>
      <w:lvlJc w:val="left"/>
      <w:pPr>
        <w:ind w:left="720" w:hanging="360"/>
      </w:pPr>
      <w:rPr>
        <w:rFonts w:ascii="Arial Unicode MS" w:eastAsia="Arial Unicode MS" w:hAnsi="Arial Unicode MS" w:cs="Arial Unicode MS"/>
      </w:rPr>
    </w:lvl>
    <w:lvl w:ilvl="1" w:tplc="998E8D68">
      <w:start w:val="1"/>
      <w:numFmt w:val="lowerLetter"/>
      <w:lvlText w:val="%2)"/>
      <w:lvlJc w:val="left"/>
      <w:pPr>
        <w:ind w:left="1440" w:hanging="360"/>
      </w:pPr>
      <w:rPr>
        <w:rFonts w:ascii="Arial Unicode MS" w:eastAsia="Arial Unicode MS" w:hAnsi="Arial Unicode MS" w:cs="Arial Unicode MS"/>
      </w:rPr>
    </w:lvl>
    <w:lvl w:ilvl="2" w:tplc="86143A7A">
      <w:start w:val="2"/>
      <w:numFmt w:val="upperRoman"/>
      <w:lvlText w:val="%3)"/>
      <w:lvlJc w:val="left"/>
      <w:pPr>
        <w:ind w:left="2700" w:hanging="72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64467A0"/>
    <w:multiLevelType w:val="hybridMultilevel"/>
    <w:tmpl w:val="5F0A8EA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BEA641A"/>
    <w:multiLevelType w:val="hybridMultilevel"/>
    <w:tmpl w:val="70085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8327D0"/>
    <w:multiLevelType w:val="hybridMultilevel"/>
    <w:tmpl w:val="006ED3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A80119F"/>
    <w:multiLevelType w:val="hybridMultilevel"/>
    <w:tmpl w:val="8E0CDC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5557E6"/>
    <w:multiLevelType w:val="hybridMultilevel"/>
    <w:tmpl w:val="A40A9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7E6451"/>
    <w:multiLevelType w:val="hybridMultilevel"/>
    <w:tmpl w:val="492802A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74180DEC"/>
    <w:multiLevelType w:val="hybridMultilevel"/>
    <w:tmpl w:val="700261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783971EA"/>
    <w:multiLevelType w:val="hybridMultilevel"/>
    <w:tmpl w:val="C434B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E560FC"/>
    <w:multiLevelType w:val="hybridMultilevel"/>
    <w:tmpl w:val="BD6AFDB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1">
    <w:nsid w:val="7F0E1725"/>
    <w:multiLevelType w:val="hybridMultilevel"/>
    <w:tmpl w:val="9B9EA6E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20"/>
  </w:num>
  <w:num w:numId="6">
    <w:abstractNumId w:val="15"/>
  </w:num>
  <w:num w:numId="7">
    <w:abstractNumId w:val="9"/>
  </w:num>
  <w:num w:numId="8">
    <w:abstractNumId w:val="3"/>
  </w:num>
  <w:num w:numId="9">
    <w:abstractNumId w:val="2"/>
  </w:num>
  <w:num w:numId="10">
    <w:abstractNumId w:val="4"/>
  </w:num>
  <w:num w:numId="11">
    <w:abstractNumId w:val="0"/>
  </w:num>
  <w:num w:numId="12">
    <w:abstractNumId w:val="7"/>
  </w:num>
  <w:num w:numId="13">
    <w:abstractNumId w:val="17"/>
  </w:num>
  <w:num w:numId="14">
    <w:abstractNumId w:val="8"/>
  </w:num>
  <w:num w:numId="15">
    <w:abstractNumId w:val="19"/>
  </w:num>
  <w:num w:numId="16">
    <w:abstractNumId w:val="13"/>
  </w:num>
  <w:num w:numId="17">
    <w:abstractNumId w:val="21"/>
  </w:num>
  <w:num w:numId="18">
    <w:abstractNumId w:val="5"/>
  </w:num>
  <w:num w:numId="19">
    <w:abstractNumId w:val="10"/>
  </w:num>
  <w:num w:numId="20">
    <w:abstractNumId w:val="12"/>
  </w:num>
  <w:num w:numId="21">
    <w:abstractNumId w:val="1"/>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6D"/>
    <w:rsid w:val="00003DD7"/>
    <w:rsid w:val="0000405F"/>
    <w:rsid w:val="00007F92"/>
    <w:rsid w:val="00010699"/>
    <w:rsid w:val="0001152C"/>
    <w:rsid w:val="0001445C"/>
    <w:rsid w:val="00017077"/>
    <w:rsid w:val="000260A6"/>
    <w:rsid w:val="00030EB1"/>
    <w:rsid w:val="00033D51"/>
    <w:rsid w:val="00046D27"/>
    <w:rsid w:val="00046F4C"/>
    <w:rsid w:val="00047418"/>
    <w:rsid w:val="00053AA1"/>
    <w:rsid w:val="00056504"/>
    <w:rsid w:val="00057C0F"/>
    <w:rsid w:val="000652AA"/>
    <w:rsid w:val="0007245A"/>
    <w:rsid w:val="0007346A"/>
    <w:rsid w:val="00073B93"/>
    <w:rsid w:val="000744A0"/>
    <w:rsid w:val="000755E3"/>
    <w:rsid w:val="000758F2"/>
    <w:rsid w:val="00080011"/>
    <w:rsid w:val="00081ACC"/>
    <w:rsid w:val="00085DF6"/>
    <w:rsid w:val="00091C94"/>
    <w:rsid w:val="000A3278"/>
    <w:rsid w:val="000B1052"/>
    <w:rsid w:val="000B175D"/>
    <w:rsid w:val="000B189C"/>
    <w:rsid w:val="000C5C29"/>
    <w:rsid w:val="000D01EB"/>
    <w:rsid w:val="000D0BA9"/>
    <w:rsid w:val="000D0F38"/>
    <w:rsid w:val="000D1F88"/>
    <w:rsid w:val="000D2BB2"/>
    <w:rsid w:val="000D3077"/>
    <w:rsid w:val="000E16BC"/>
    <w:rsid w:val="000E437B"/>
    <w:rsid w:val="000E60C3"/>
    <w:rsid w:val="000E7C97"/>
    <w:rsid w:val="000F3949"/>
    <w:rsid w:val="000F4A9A"/>
    <w:rsid w:val="00100177"/>
    <w:rsid w:val="00100388"/>
    <w:rsid w:val="00100EAF"/>
    <w:rsid w:val="00103D33"/>
    <w:rsid w:val="0010521E"/>
    <w:rsid w:val="00105C97"/>
    <w:rsid w:val="001077E2"/>
    <w:rsid w:val="00110745"/>
    <w:rsid w:val="001137BD"/>
    <w:rsid w:val="00115338"/>
    <w:rsid w:val="00124647"/>
    <w:rsid w:val="001257ED"/>
    <w:rsid w:val="001261CD"/>
    <w:rsid w:val="00135145"/>
    <w:rsid w:val="001355D3"/>
    <w:rsid w:val="001411E3"/>
    <w:rsid w:val="0014232B"/>
    <w:rsid w:val="00142AF0"/>
    <w:rsid w:val="00147508"/>
    <w:rsid w:val="0015259A"/>
    <w:rsid w:val="001646DE"/>
    <w:rsid w:val="0016545E"/>
    <w:rsid w:val="00172882"/>
    <w:rsid w:val="001733E4"/>
    <w:rsid w:val="001810C2"/>
    <w:rsid w:val="0018213F"/>
    <w:rsid w:val="001825EC"/>
    <w:rsid w:val="00182776"/>
    <w:rsid w:val="00183725"/>
    <w:rsid w:val="00185477"/>
    <w:rsid w:val="001871B9"/>
    <w:rsid w:val="00190D9A"/>
    <w:rsid w:val="00190F26"/>
    <w:rsid w:val="001927F3"/>
    <w:rsid w:val="00192EA2"/>
    <w:rsid w:val="001935BB"/>
    <w:rsid w:val="001A10A2"/>
    <w:rsid w:val="001A75B1"/>
    <w:rsid w:val="001A7996"/>
    <w:rsid w:val="001B41F1"/>
    <w:rsid w:val="001B6213"/>
    <w:rsid w:val="001B698D"/>
    <w:rsid w:val="001C33E5"/>
    <w:rsid w:val="001D3139"/>
    <w:rsid w:val="001D60CE"/>
    <w:rsid w:val="001D60ED"/>
    <w:rsid w:val="001D7575"/>
    <w:rsid w:val="001E240A"/>
    <w:rsid w:val="001E2C74"/>
    <w:rsid w:val="001E4048"/>
    <w:rsid w:val="001F0632"/>
    <w:rsid w:val="001F67C4"/>
    <w:rsid w:val="001F69FD"/>
    <w:rsid w:val="001F6E85"/>
    <w:rsid w:val="001F7CD8"/>
    <w:rsid w:val="002024CA"/>
    <w:rsid w:val="00202BED"/>
    <w:rsid w:val="00202E07"/>
    <w:rsid w:val="002049B6"/>
    <w:rsid w:val="00205E32"/>
    <w:rsid w:val="00210DB4"/>
    <w:rsid w:val="002111AB"/>
    <w:rsid w:val="002120D2"/>
    <w:rsid w:val="002140B3"/>
    <w:rsid w:val="002162DF"/>
    <w:rsid w:val="002228AA"/>
    <w:rsid w:val="00231D0C"/>
    <w:rsid w:val="002333D6"/>
    <w:rsid w:val="00233661"/>
    <w:rsid w:val="00237818"/>
    <w:rsid w:val="0024044A"/>
    <w:rsid w:val="00242664"/>
    <w:rsid w:val="002478F5"/>
    <w:rsid w:val="0025151C"/>
    <w:rsid w:val="0025223F"/>
    <w:rsid w:val="00260DC3"/>
    <w:rsid w:val="002638BA"/>
    <w:rsid w:val="002641FA"/>
    <w:rsid w:val="002647DD"/>
    <w:rsid w:val="0026602E"/>
    <w:rsid w:val="0027396C"/>
    <w:rsid w:val="00274EF1"/>
    <w:rsid w:val="00277893"/>
    <w:rsid w:val="00283532"/>
    <w:rsid w:val="00283A2C"/>
    <w:rsid w:val="00285237"/>
    <w:rsid w:val="00290868"/>
    <w:rsid w:val="002933B6"/>
    <w:rsid w:val="002A0B83"/>
    <w:rsid w:val="002A1FB1"/>
    <w:rsid w:val="002A2412"/>
    <w:rsid w:val="002A289E"/>
    <w:rsid w:val="002A2A85"/>
    <w:rsid w:val="002A3B68"/>
    <w:rsid w:val="002A407E"/>
    <w:rsid w:val="002A4A78"/>
    <w:rsid w:val="002B0550"/>
    <w:rsid w:val="002B09B8"/>
    <w:rsid w:val="002B1BB7"/>
    <w:rsid w:val="002B31C5"/>
    <w:rsid w:val="002C05C6"/>
    <w:rsid w:val="002C3973"/>
    <w:rsid w:val="002C5E37"/>
    <w:rsid w:val="002D592C"/>
    <w:rsid w:val="002E0990"/>
    <w:rsid w:val="002E6019"/>
    <w:rsid w:val="002F1473"/>
    <w:rsid w:val="002F237E"/>
    <w:rsid w:val="002F50F2"/>
    <w:rsid w:val="00303DD3"/>
    <w:rsid w:val="003041FF"/>
    <w:rsid w:val="00310B8D"/>
    <w:rsid w:val="0031361D"/>
    <w:rsid w:val="00316940"/>
    <w:rsid w:val="0032028A"/>
    <w:rsid w:val="003239AF"/>
    <w:rsid w:val="003242D0"/>
    <w:rsid w:val="00334840"/>
    <w:rsid w:val="0034586C"/>
    <w:rsid w:val="0034607F"/>
    <w:rsid w:val="00355510"/>
    <w:rsid w:val="00361F53"/>
    <w:rsid w:val="0036270D"/>
    <w:rsid w:val="00363AE9"/>
    <w:rsid w:val="0036427E"/>
    <w:rsid w:val="00365A4F"/>
    <w:rsid w:val="003704E9"/>
    <w:rsid w:val="003732A2"/>
    <w:rsid w:val="003746A0"/>
    <w:rsid w:val="00382ED8"/>
    <w:rsid w:val="00386D6A"/>
    <w:rsid w:val="00387EB2"/>
    <w:rsid w:val="003A6501"/>
    <w:rsid w:val="003A7D2B"/>
    <w:rsid w:val="003A7D9F"/>
    <w:rsid w:val="003B11C9"/>
    <w:rsid w:val="003B71F5"/>
    <w:rsid w:val="003C1A3A"/>
    <w:rsid w:val="003C2F16"/>
    <w:rsid w:val="003C3F66"/>
    <w:rsid w:val="003D0483"/>
    <w:rsid w:val="003E0CC1"/>
    <w:rsid w:val="003E27A4"/>
    <w:rsid w:val="003E490F"/>
    <w:rsid w:val="003E7D5A"/>
    <w:rsid w:val="003F05AF"/>
    <w:rsid w:val="003F3BD4"/>
    <w:rsid w:val="003F47F3"/>
    <w:rsid w:val="003F791E"/>
    <w:rsid w:val="00401B32"/>
    <w:rsid w:val="0040336B"/>
    <w:rsid w:val="00404126"/>
    <w:rsid w:val="00405981"/>
    <w:rsid w:val="004073FD"/>
    <w:rsid w:val="004101E9"/>
    <w:rsid w:val="004154C2"/>
    <w:rsid w:val="004203DB"/>
    <w:rsid w:val="00422798"/>
    <w:rsid w:val="00425BA5"/>
    <w:rsid w:val="004267AF"/>
    <w:rsid w:val="00427592"/>
    <w:rsid w:val="00431176"/>
    <w:rsid w:val="00432F12"/>
    <w:rsid w:val="00433B70"/>
    <w:rsid w:val="00435C01"/>
    <w:rsid w:val="00444128"/>
    <w:rsid w:val="00446B92"/>
    <w:rsid w:val="00452D1A"/>
    <w:rsid w:val="00457097"/>
    <w:rsid w:val="0046121E"/>
    <w:rsid w:val="004642C5"/>
    <w:rsid w:val="00473190"/>
    <w:rsid w:val="00480034"/>
    <w:rsid w:val="004818B7"/>
    <w:rsid w:val="00486340"/>
    <w:rsid w:val="004865DC"/>
    <w:rsid w:val="00490155"/>
    <w:rsid w:val="00491195"/>
    <w:rsid w:val="00491C4D"/>
    <w:rsid w:val="00491CF4"/>
    <w:rsid w:val="004A12BF"/>
    <w:rsid w:val="004A2446"/>
    <w:rsid w:val="004A7CD3"/>
    <w:rsid w:val="004B091E"/>
    <w:rsid w:val="004B1D5E"/>
    <w:rsid w:val="004B2D14"/>
    <w:rsid w:val="004B44E9"/>
    <w:rsid w:val="004C4C65"/>
    <w:rsid w:val="004C6DE6"/>
    <w:rsid w:val="004C7BCF"/>
    <w:rsid w:val="004D02EE"/>
    <w:rsid w:val="004D11A2"/>
    <w:rsid w:val="004D3761"/>
    <w:rsid w:val="004D73BC"/>
    <w:rsid w:val="004E1833"/>
    <w:rsid w:val="004E2279"/>
    <w:rsid w:val="004E566C"/>
    <w:rsid w:val="004F09B2"/>
    <w:rsid w:val="004F514B"/>
    <w:rsid w:val="0050290B"/>
    <w:rsid w:val="0050310D"/>
    <w:rsid w:val="00504278"/>
    <w:rsid w:val="00506842"/>
    <w:rsid w:val="00512DA1"/>
    <w:rsid w:val="00513E29"/>
    <w:rsid w:val="00514862"/>
    <w:rsid w:val="00520513"/>
    <w:rsid w:val="005211DD"/>
    <w:rsid w:val="00523052"/>
    <w:rsid w:val="00523061"/>
    <w:rsid w:val="00523405"/>
    <w:rsid w:val="005323E5"/>
    <w:rsid w:val="00533873"/>
    <w:rsid w:val="0053746D"/>
    <w:rsid w:val="00543F36"/>
    <w:rsid w:val="00545756"/>
    <w:rsid w:val="005457DB"/>
    <w:rsid w:val="005515F4"/>
    <w:rsid w:val="00553DF4"/>
    <w:rsid w:val="005550A1"/>
    <w:rsid w:val="0055675F"/>
    <w:rsid w:val="005571C1"/>
    <w:rsid w:val="00567A75"/>
    <w:rsid w:val="00571CBC"/>
    <w:rsid w:val="00574BFD"/>
    <w:rsid w:val="00576020"/>
    <w:rsid w:val="00580977"/>
    <w:rsid w:val="0058131B"/>
    <w:rsid w:val="005821E2"/>
    <w:rsid w:val="005879F7"/>
    <w:rsid w:val="00594072"/>
    <w:rsid w:val="00594889"/>
    <w:rsid w:val="00595775"/>
    <w:rsid w:val="005979BA"/>
    <w:rsid w:val="005A0411"/>
    <w:rsid w:val="005B0E5A"/>
    <w:rsid w:val="005B2BF2"/>
    <w:rsid w:val="005B5AB5"/>
    <w:rsid w:val="005B6991"/>
    <w:rsid w:val="005C127F"/>
    <w:rsid w:val="005C2028"/>
    <w:rsid w:val="005C3947"/>
    <w:rsid w:val="005D5125"/>
    <w:rsid w:val="005E1427"/>
    <w:rsid w:val="005E1B2E"/>
    <w:rsid w:val="005E224B"/>
    <w:rsid w:val="005E263E"/>
    <w:rsid w:val="005E33C2"/>
    <w:rsid w:val="005E6355"/>
    <w:rsid w:val="005E7289"/>
    <w:rsid w:val="005F1E4C"/>
    <w:rsid w:val="005F53AA"/>
    <w:rsid w:val="00600926"/>
    <w:rsid w:val="00605257"/>
    <w:rsid w:val="00622733"/>
    <w:rsid w:val="006309C8"/>
    <w:rsid w:val="00631151"/>
    <w:rsid w:val="0063164F"/>
    <w:rsid w:val="00631EC9"/>
    <w:rsid w:val="006324A5"/>
    <w:rsid w:val="00632C8B"/>
    <w:rsid w:val="006360B5"/>
    <w:rsid w:val="00643245"/>
    <w:rsid w:val="0064479A"/>
    <w:rsid w:val="0065085E"/>
    <w:rsid w:val="006513D1"/>
    <w:rsid w:val="0065164C"/>
    <w:rsid w:val="00655FCF"/>
    <w:rsid w:val="006620C5"/>
    <w:rsid w:val="00665742"/>
    <w:rsid w:val="006663E9"/>
    <w:rsid w:val="00671674"/>
    <w:rsid w:val="0067333B"/>
    <w:rsid w:val="006744FF"/>
    <w:rsid w:val="00682E5D"/>
    <w:rsid w:val="006849F3"/>
    <w:rsid w:val="006853A2"/>
    <w:rsid w:val="00685E24"/>
    <w:rsid w:val="0068719C"/>
    <w:rsid w:val="00690620"/>
    <w:rsid w:val="0069617F"/>
    <w:rsid w:val="00696207"/>
    <w:rsid w:val="006A723C"/>
    <w:rsid w:val="006B0C9A"/>
    <w:rsid w:val="006B290C"/>
    <w:rsid w:val="006B4A04"/>
    <w:rsid w:val="006B5132"/>
    <w:rsid w:val="006B6033"/>
    <w:rsid w:val="006B66A8"/>
    <w:rsid w:val="006B7519"/>
    <w:rsid w:val="006C40C0"/>
    <w:rsid w:val="006C4D96"/>
    <w:rsid w:val="006C6982"/>
    <w:rsid w:val="006D06F4"/>
    <w:rsid w:val="006E2F41"/>
    <w:rsid w:val="006E5EB4"/>
    <w:rsid w:val="006E79E2"/>
    <w:rsid w:val="006F1ECD"/>
    <w:rsid w:val="006F1F1D"/>
    <w:rsid w:val="006F5B41"/>
    <w:rsid w:val="006F7B2A"/>
    <w:rsid w:val="00700E57"/>
    <w:rsid w:val="007031EA"/>
    <w:rsid w:val="00723440"/>
    <w:rsid w:val="00723990"/>
    <w:rsid w:val="00727CA7"/>
    <w:rsid w:val="00727DA1"/>
    <w:rsid w:val="007312F6"/>
    <w:rsid w:val="00736130"/>
    <w:rsid w:val="00740854"/>
    <w:rsid w:val="00741136"/>
    <w:rsid w:val="00741F03"/>
    <w:rsid w:val="00744A28"/>
    <w:rsid w:val="00744FFD"/>
    <w:rsid w:val="00745813"/>
    <w:rsid w:val="007468E6"/>
    <w:rsid w:val="00746AB2"/>
    <w:rsid w:val="007570D2"/>
    <w:rsid w:val="00757D8D"/>
    <w:rsid w:val="007609AE"/>
    <w:rsid w:val="00761E25"/>
    <w:rsid w:val="00767A45"/>
    <w:rsid w:val="007722F6"/>
    <w:rsid w:val="00775B6D"/>
    <w:rsid w:val="007778E5"/>
    <w:rsid w:val="00783F1C"/>
    <w:rsid w:val="00784A2D"/>
    <w:rsid w:val="00785481"/>
    <w:rsid w:val="00787799"/>
    <w:rsid w:val="00793674"/>
    <w:rsid w:val="00793C35"/>
    <w:rsid w:val="00795F16"/>
    <w:rsid w:val="00796308"/>
    <w:rsid w:val="007964E9"/>
    <w:rsid w:val="0079773D"/>
    <w:rsid w:val="007A02A1"/>
    <w:rsid w:val="007A05B3"/>
    <w:rsid w:val="007A36D9"/>
    <w:rsid w:val="007A38B9"/>
    <w:rsid w:val="007A4A5A"/>
    <w:rsid w:val="007A4F95"/>
    <w:rsid w:val="007A5210"/>
    <w:rsid w:val="007A72FD"/>
    <w:rsid w:val="007A7E5C"/>
    <w:rsid w:val="007B1AA2"/>
    <w:rsid w:val="007B3CE0"/>
    <w:rsid w:val="007B584D"/>
    <w:rsid w:val="007B6447"/>
    <w:rsid w:val="007B76C3"/>
    <w:rsid w:val="007C000B"/>
    <w:rsid w:val="007C2416"/>
    <w:rsid w:val="007C5835"/>
    <w:rsid w:val="007C5A16"/>
    <w:rsid w:val="007C68AD"/>
    <w:rsid w:val="007D037F"/>
    <w:rsid w:val="007D134A"/>
    <w:rsid w:val="007D1EDD"/>
    <w:rsid w:val="007D1F6E"/>
    <w:rsid w:val="007D1FEA"/>
    <w:rsid w:val="007D4737"/>
    <w:rsid w:val="007E29A4"/>
    <w:rsid w:val="007F21DD"/>
    <w:rsid w:val="007F58F4"/>
    <w:rsid w:val="007F6DE0"/>
    <w:rsid w:val="0080120F"/>
    <w:rsid w:val="00801ED1"/>
    <w:rsid w:val="00804048"/>
    <w:rsid w:val="00805589"/>
    <w:rsid w:val="008101FA"/>
    <w:rsid w:val="00810B5B"/>
    <w:rsid w:val="00815679"/>
    <w:rsid w:val="008227D8"/>
    <w:rsid w:val="008422B9"/>
    <w:rsid w:val="008464C0"/>
    <w:rsid w:val="00862EFA"/>
    <w:rsid w:val="008662FC"/>
    <w:rsid w:val="00866C5E"/>
    <w:rsid w:val="008677D1"/>
    <w:rsid w:val="008706B0"/>
    <w:rsid w:val="00871187"/>
    <w:rsid w:val="00872CCE"/>
    <w:rsid w:val="0087784F"/>
    <w:rsid w:val="0088071C"/>
    <w:rsid w:val="00886DF5"/>
    <w:rsid w:val="008900AC"/>
    <w:rsid w:val="008928A4"/>
    <w:rsid w:val="008928F1"/>
    <w:rsid w:val="00894A72"/>
    <w:rsid w:val="00894CFE"/>
    <w:rsid w:val="00897F36"/>
    <w:rsid w:val="008A3AB3"/>
    <w:rsid w:val="008A4856"/>
    <w:rsid w:val="008A53CB"/>
    <w:rsid w:val="008B2AED"/>
    <w:rsid w:val="008C3FE8"/>
    <w:rsid w:val="008C5026"/>
    <w:rsid w:val="008C5565"/>
    <w:rsid w:val="008D0A1A"/>
    <w:rsid w:val="008D292B"/>
    <w:rsid w:val="008E2253"/>
    <w:rsid w:val="008E46DA"/>
    <w:rsid w:val="008F08A5"/>
    <w:rsid w:val="008F0E90"/>
    <w:rsid w:val="008F1D56"/>
    <w:rsid w:val="008F2EDE"/>
    <w:rsid w:val="009012F1"/>
    <w:rsid w:val="00901B86"/>
    <w:rsid w:val="00902BF2"/>
    <w:rsid w:val="00904526"/>
    <w:rsid w:val="00915CDE"/>
    <w:rsid w:val="00916FEE"/>
    <w:rsid w:val="0092108D"/>
    <w:rsid w:val="00922DD4"/>
    <w:rsid w:val="009250D0"/>
    <w:rsid w:val="0093200A"/>
    <w:rsid w:val="00936B0A"/>
    <w:rsid w:val="00936D0E"/>
    <w:rsid w:val="009419AB"/>
    <w:rsid w:val="00943A0F"/>
    <w:rsid w:val="00944CCC"/>
    <w:rsid w:val="0095033E"/>
    <w:rsid w:val="00952AD4"/>
    <w:rsid w:val="00954497"/>
    <w:rsid w:val="009616B3"/>
    <w:rsid w:val="009666F0"/>
    <w:rsid w:val="00972D2C"/>
    <w:rsid w:val="00973B6A"/>
    <w:rsid w:val="00975CA8"/>
    <w:rsid w:val="00976883"/>
    <w:rsid w:val="009811E6"/>
    <w:rsid w:val="009820D6"/>
    <w:rsid w:val="009821AB"/>
    <w:rsid w:val="00982254"/>
    <w:rsid w:val="00985130"/>
    <w:rsid w:val="009856D6"/>
    <w:rsid w:val="009863D7"/>
    <w:rsid w:val="00987EEF"/>
    <w:rsid w:val="00990C3A"/>
    <w:rsid w:val="0099536D"/>
    <w:rsid w:val="009A0DFD"/>
    <w:rsid w:val="009B39AB"/>
    <w:rsid w:val="009C2E4D"/>
    <w:rsid w:val="009C3A46"/>
    <w:rsid w:val="009D16C1"/>
    <w:rsid w:val="009D745C"/>
    <w:rsid w:val="009E0A5B"/>
    <w:rsid w:val="009E0CF7"/>
    <w:rsid w:val="009E0F02"/>
    <w:rsid w:val="009E29F0"/>
    <w:rsid w:val="009E3053"/>
    <w:rsid w:val="009E347C"/>
    <w:rsid w:val="009E7C8C"/>
    <w:rsid w:val="009F4212"/>
    <w:rsid w:val="009F6555"/>
    <w:rsid w:val="00A00D7B"/>
    <w:rsid w:val="00A02B43"/>
    <w:rsid w:val="00A0378B"/>
    <w:rsid w:val="00A04B5D"/>
    <w:rsid w:val="00A064A2"/>
    <w:rsid w:val="00A1032F"/>
    <w:rsid w:val="00A11E40"/>
    <w:rsid w:val="00A13829"/>
    <w:rsid w:val="00A13ACB"/>
    <w:rsid w:val="00A16034"/>
    <w:rsid w:val="00A20D4F"/>
    <w:rsid w:val="00A21627"/>
    <w:rsid w:val="00A2175D"/>
    <w:rsid w:val="00A2320D"/>
    <w:rsid w:val="00A273BA"/>
    <w:rsid w:val="00A27EF9"/>
    <w:rsid w:val="00A329B6"/>
    <w:rsid w:val="00A33F61"/>
    <w:rsid w:val="00A347AA"/>
    <w:rsid w:val="00A36659"/>
    <w:rsid w:val="00A42098"/>
    <w:rsid w:val="00A42E83"/>
    <w:rsid w:val="00A4345A"/>
    <w:rsid w:val="00A440F0"/>
    <w:rsid w:val="00A4746B"/>
    <w:rsid w:val="00A52741"/>
    <w:rsid w:val="00A52E23"/>
    <w:rsid w:val="00A541E2"/>
    <w:rsid w:val="00A61400"/>
    <w:rsid w:val="00A6265E"/>
    <w:rsid w:val="00A636A1"/>
    <w:rsid w:val="00A74088"/>
    <w:rsid w:val="00A74DEA"/>
    <w:rsid w:val="00A76001"/>
    <w:rsid w:val="00A772A9"/>
    <w:rsid w:val="00A85E2B"/>
    <w:rsid w:val="00A8741F"/>
    <w:rsid w:val="00A87CB5"/>
    <w:rsid w:val="00A92A2A"/>
    <w:rsid w:val="00A94533"/>
    <w:rsid w:val="00A96A6D"/>
    <w:rsid w:val="00A979FC"/>
    <w:rsid w:val="00AA19FC"/>
    <w:rsid w:val="00AA1B27"/>
    <w:rsid w:val="00AA2D2A"/>
    <w:rsid w:val="00AB5886"/>
    <w:rsid w:val="00AC4510"/>
    <w:rsid w:val="00AC5119"/>
    <w:rsid w:val="00AC5CA8"/>
    <w:rsid w:val="00AC64B7"/>
    <w:rsid w:val="00AD3572"/>
    <w:rsid w:val="00AD7DB0"/>
    <w:rsid w:val="00AE1819"/>
    <w:rsid w:val="00AE2B65"/>
    <w:rsid w:val="00AF4565"/>
    <w:rsid w:val="00AF5648"/>
    <w:rsid w:val="00AF71A7"/>
    <w:rsid w:val="00AF75A4"/>
    <w:rsid w:val="00AF76C8"/>
    <w:rsid w:val="00B013DD"/>
    <w:rsid w:val="00B01890"/>
    <w:rsid w:val="00B03DD4"/>
    <w:rsid w:val="00B10F34"/>
    <w:rsid w:val="00B159F1"/>
    <w:rsid w:val="00B20194"/>
    <w:rsid w:val="00B2150F"/>
    <w:rsid w:val="00B23ED1"/>
    <w:rsid w:val="00B2500E"/>
    <w:rsid w:val="00B25E85"/>
    <w:rsid w:val="00B27056"/>
    <w:rsid w:val="00B2775B"/>
    <w:rsid w:val="00B27FC4"/>
    <w:rsid w:val="00B30EDA"/>
    <w:rsid w:val="00B33DAF"/>
    <w:rsid w:val="00B357E0"/>
    <w:rsid w:val="00B400EE"/>
    <w:rsid w:val="00B41708"/>
    <w:rsid w:val="00B44C4E"/>
    <w:rsid w:val="00B46FEA"/>
    <w:rsid w:val="00B52BBB"/>
    <w:rsid w:val="00B54A7E"/>
    <w:rsid w:val="00B55D44"/>
    <w:rsid w:val="00B56292"/>
    <w:rsid w:val="00B612C8"/>
    <w:rsid w:val="00B6295B"/>
    <w:rsid w:val="00B64309"/>
    <w:rsid w:val="00B728B5"/>
    <w:rsid w:val="00B72B65"/>
    <w:rsid w:val="00B750BC"/>
    <w:rsid w:val="00B77583"/>
    <w:rsid w:val="00B80578"/>
    <w:rsid w:val="00B86D8F"/>
    <w:rsid w:val="00B92C02"/>
    <w:rsid w:val="00BA6A4A"/>
    <w:rsid w:val="00BA72A0"/>
    <w:rsid w:val="00BB071A"/>
    <w:rsid w:val="00BB2F70"/>
    <w:rsid w:val="00BB5421"/>
    <w:rsid w:val="00BC362A"/>
    <w:rsid w:val="00BC4ECC"/>
    <w:rsid w:val="00BC543D"/>
    <w:rsid w:val="00BD1CC3"/>
    <w:rsid w:val="00BD5A6A"/>
    <w:rsid w:val="00BE4031"/>
    <w:rsid w:val="00BE7356"/>
    <w:rsid w:val="00BF2D58"/>
    <w:rsid w:val="00BF4691"/>
    <w:rsid w:val="00BF4699"/>
    <w:rsid w:val="00BF7F1B"/>
    <w:rsid w:val="00C0047B"/>
    <w:rsid w:val="00C02DDA"/>
    <w:rsid w:val="00C076D4"/>
    <w:rsid w:val="00C10D96"/>
    <w:rsid w:val="00C1148C"/>
    <w:rsid w:val="00C12EFF"/>
    <w:rsid w:val="00C15BAC"/>
    <w:rsid w:val="00C178DE"/>
    <w:rsid w:val="00C239D7"/>
    <w:rsid w:val="00C24504"/>
    <w:rsid w:val="00C3076C"/>
    <w:rsid w:val="00C31A4F"/>
    <w:rsid w:val="00C33859"/>
    <w:rsid w:val="00C37B2E"/>
    <w:rsid w:val="00C40979"/>
    <w:rsid w:val="00C42844"/>
    <w:rsid w:val="00C44136"/>
    <w:rsid w:val="00C4485B"/>
    <w:rsid w:val="00C44E27"/>
    <w:rsid w:val="00C45580"/>
    <w:rsid w:val="00C52B67"/>
    <w:rsid w:val="00C54037"/>
    <w:rsid w:val="00C546E3"/>
    <w:rsid w:val="00C55129"/>
    <w:rsid w:val="00C64828"/>
    <w:rsid w:val="00C67212"/>
    <w:rsid w:val="00C676D0"/>
    <w:rsid w:val="00C73BAC"/>
    <w:rsid w:val="00C80B7D"/>
    <w:rsid w:val="00C8282E"/>
    <w:rsid w:val="00C96340"/>
    <w:rsid w:val="00C9722E"/>
    <w:rsid w:val="00CA1A56"/>
    <w:rsid w:val="00CC0EF6"/>
    <w:rsid w:val="00CC5DF0"/>
    <w:rsid w:val="00CD0572"/>
    <w:rsid w:val="00CD170A"/>
    <w:rsid w:val="00CD6CE7"/>
    <w:rsid w:val="00CE24FE"/>
    <w:rsid w:val="00CE7339"/>
    <w:rsid w:val="00CF0F11"/>
    <w:rsid w:val="00CF3187"/>
    <w:rsid w:val="00CF5FE6"/>
    <w:rsid w:val="00D034F3"/>
    <w:rsid w:val="00D04211"/>
    <w:rsid w:val="00D10201"/>
    <w:rsid w:val="00D11718"/>
    <w:rsid w:val="00D1219C"/>
    <w:rsid w:val="00D12F75"/>
    <w:rsid w:val="00D14587"/>
    <w:rsid w:val="00D16DBD"/>
    <w:rsid w:val="00D17397"/>
    <w:rsid w:val="00D232D3"/>
    <w:rsid w:val="00D2375B"/>
    <w:rsid w:val="00D24CD0"/>
    <w:rsid w:val="00D265AF"/>
    <w:rsid w:val="00D31CA5"/>
    <w:rsid w:val="00D31FC6"/>
    <w:rsid w:val="00D347F3"/>
    <w:rsid w:val="00D348DC"/>
    <w:rsid w:val="00D37347"/>
    <w:rsid w:val="00D4069A"/>
    <w:rsid w:val="00D47AD8"/>
    <w:rsid w:val="00D50D7B"/>
    <w:rsid w:val="00D522C5"/>
    <w:rsid w:val="00D5264D"/>
    <w:rsid w:val="00D52E8E"/>
    <w:rsid w:val="00D55117"/>
    <w:rsid w:val="00D5628F"/>
    <w:rsid w:val="00D635B7"/>
    <w:rsid w:val="00D63978"/>
    <w:rsid w:val="00D66AC0"/>
    <w:rsid w:val="00D675B8"/>
    <w:rsid w:val="00D700FA"/>
    <w:rsid w:val="00D778B8"/>
    <w:rsid w:val="00D8199C"/>
    <w:rsid w:val="00D90AB3"/>
    <w:rsid w:val="00D9235B"/>
    <w:rsid w:val="00D92A47"/>
    <w:rsid w:val="00D93226"/>
    <w:rsid w:val="00D93F0E"/>
    <w:rsid w:val="00D97035"/>
    <w:rsid w:val="00D972DB"/>
    <w:rsid w:val="00D975F1"/>
    <w:rsid w:val="00DA1D00"/>
    <w:rsid w:val="00DA1F46"/>
    <w:rsid w:val="00DA7693"/>
    <w:rsid w:val="00DB1EA2"/>
    <w:rsid w:val="00DB54C6"/>
    <w:rsid w:val="00DB60EC"/>
    <w:rsid w:val="00DC091A"/>
    <w:rsid w:val="00DC1CC4"/>
    <w:rsid w:val="00DC564E"/>
    <w:rsid w:val="00DC7C94"/>
    <w:rsid w:val="00DD0B3F"/>
    <w:rsid w:val="00DD1606"/>
    <w:rsid w:val="00DD3176"/>
    <w:rsid w:val="00DD565F"/>
    <w:rsid w:val="00DD6F4B"/>
    <w:rsid w:val="00DD7B69"/>
    <w:rsid w:val="00DE0285"/>
    <w:rsid w:val="00DE1319"/>
    <w:rsid w:val="00DE4329"/>
    <w:rsid w:val="00DF1BD1"/>
    <w:rsid w:val="00DF217F"/>
    <w:rsid w:val="00DF4D0B"/>
    <w:rsid w:val="00DF5E42"/>
    <w:rsid w:val="00E02A18"/>
    <w:rsid w:val="00E036AC"/>
    <w:rsid w:val="00E04757"/>
    <w:rsid w:val="00E07A6A"/>
    <w:rsid w:val="00E151C0"/>
    <w:rsid w:val="00E16C54"/>
    <w:rsid w:val="00E209A4"/>
    <w:rsid w:val="00E2366E"/>
    <w:rsid w:val="00E31D10"/>
    <w:rsid w:val="00E347DD"/>
    <w:rsid w:val="00E377C4"/>
    <w:rsid w:val="00E37884"/>
    <w:rsid w:val="00E40054"/>
    <w:rsid w:val="00E401B5"/>
    <w:rsid w:val="00E40E87"/>
    <w:rsid w:val="00E41655"/>
    <w:rsid w:val="00E5161D"/>
    <w:rsid w:val="00E6479E"/>
    <w:rsid w:val="00E660CE"/>
    <w:rsid w:val="00E77316"/>
    <w:rsid w:val="00E77A9E"/>
    <w:rsid w:val="00E812B2"/>
    <w:rsid w:val="00E83554"/>
    <w:rsid w:val="00E91DCB"/>
    <w:rsid w:val="00E94AB8"/>
    <w:rsid w:val="00E95C4F"/>
    <w:rsid w:val="00EA39E7"/>
    <w:rsid w:val="00EA64DC"/>
    <w:rsid w:val="00EA7D56"/>
    <w:rsid w:val="00EA7E27"/>
    <w:rsid w:val="00EB0BA7"/>
    <w:rsid w:val="00EC4773"/>
    <w:rsid w:val="00ED1BBC"/>
    <w:rsid w:val="00ED1BDD"/>
    <w:rsid w:val="00ED2ACE"/>
    <w:rsid w:val="00ED2CE8"/>
    <w:rsid w:val="00EE266B"/>
    <w:rsid w:val="00EE64C0"/>
    <w:rsid w:val="00EE6B82"/>
    <w:rsid w:val="00EE7400"/>
    <w:rsid w:val="00EF052A"/>
    <w:rsid w:val="00EF0927"/>
    <w:rsid w:val="00EF301C"/>
    <w:rsid w:val="00EF5386"/>
    <w:rsid w:val="00F01638"/>
    <w:rsid w:val="00F02FD2"/>
    <w:rsid w:val="00F04385"/>
    <w:rsid w:val="00F136E6"/>
    <w:rsid w:val="00F232C4"/>
    <w:rsid w:val="00F264D6"/>
    <w:rsid w:val="00F26D2D"/>
    <w:rsid w:val="00F311E1"/>
    <w:rsid w:val="00F377C5"/>
    <w:rsid w:val="00F40B5F"/>
    <w:rsid w:val="00F414CF"/>
    <w:rsid w:val="00F44966"/>
    <w:rsid w:val="00F45064"/>
    <w:rsid w:val="00F46EBB"/>
    <w:rsid w:val="00F50EED"/>
    <w:rsid w:val="00F57E48"/>
    <w:rsid w:val="00F643E3"/>
    <w:rsid w:val="00F712B0"/>
    <w:rsid w:val="00F75916"/>
    <w:rsid w:val="00F77DA8"/>
    <w:rsid w:val="00F81FA7"/>
    <w:rsid w:val="00F82764"/>
    <w:rsid w:val="00F830B8"/>
    <w:rsid w:val="00F83BF5"/>
    <w:rsid w:val="00F83EA8"/>
    <w:rsid w:val="00F84795"/>
    <w:rsid w:val="00F848C9"/>
    <w:rsid w:val="00F94787"/>
    <w:rsid w:val="00F962F8"/>
    <w:rsid w:val="00FA00AA"/>
    <w:rsid w:val="00FA1ACC"/>
    <w:rsid w:val="00FA281B"/>
    <w:rsid w:val="00FA5A9C"/>
    <w:rsid w:val="00FA6609"/>
    <w:rsid w:val="00FB05F5"/>
    <w:rsid w:val="00FB190C"/>
    <w:rsid w:val="00FB1F1B"/>
    <w:rsid w:val="00FB206B"/>
    <w:rsid w:val="00FB2387"/>
    <w:rsid w:val="00FB2EA4"/>
    <w:rsid w:val="00FB3852"/>
    <w:rsid w:val="00FB4313"/>
    <w:rsid w:val="00FB4A15"/>
    <w:rsid w:val="00FB506E"/>
    <w:rsid w:val="00FB6C24"/>
    <w:rsid w:val="00FC4378"/>
    <w:rsid w:val="00FC5426"/>
    <w:rsid w:val="00FD107F"/>
    <w:rsid w:val="00FD4F56"/>
    <w:rsid w:val="00FD5496"/>
    <w:rsid w:val="00FD5B63"/>
    <w:rsid w:val="00FD5C14"/>
    <w:rsid w:val="00FD6F20"/>
    <w:rsid w:val="00FE1E46"/>
    <w:rsid w:val="00FE23F5"/>
    <w:rsid w:val="00FE2EFD"/>
    <w:rsid w:val="00FE7DEE"/>
    <w:rsid w:val="00FF191A"/>
    <w:rsid w:val="00FF5ABD"/>
    <w:rsid w:val="00FF7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E458E5"/>
  <w15:docId w15:val="{51ABCB81-5E7D-4D4D-B5E6-46ADF5AF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28"/>
    <w:pPr>
      <w:spacing w:after="200" w:line="276" w:lineRule="auto"/>
    </w:pPr>
    <w:rPr>
      <w:sz w:val="22"/>
      <w:szCs w:val="22"/>
      <w:lang w:eastAsia="en-US"/>
    </w:rPr>
  </w:style>
  <w:style w:type="paragraph" w:styleId="Ttulo1">
    <w:name w:val="heading 1"/>
    <w:basedOn w:val="Normal"/>
    <w:next w:val="Normal"/>
    <w:link w:val="Ttulo1Char"/>
    <w:uiPriority w:val="99"/>
    <w:qFormat/>
    <w:rsid w:val="0045709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457097"/>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9"/>
    <w:qFormat/>
    <w:rsid w:val="00E77316"/>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57097"/>
    <w:rPr>
      <w:rFonts w:ascii="Cambria" w:hAnsi="Cambria" w:cs="Times New Roman"/>
      <w:b/>
      <w:bCs/>
      <w:color w:val="365F91"/>
      <w:sz w:val="28"/>
      <w:szCs w:val="28"/>
    </w:rPr>
  </w:style>
  <w:style w:type="character" w:customStyle="1" w:styleId="Ttulo2Char">
    <w:name w:val="Título 2 Char"/>
    <w:link w:val="Ttulo2"/>
    <w:uiPriority w:val="99"/>
    <w:locked/>
    <w:rsid w:val="00457097"/>
    <w:rPr>
      <w:rFonts w:ascii="Cambria" w:hAnsi="Cambria" w:cs="Times New Roman"/>
      <w:b/>
      <w:bCs/>
      <w:color w:val="4F81BD"/>
      <w:sz w:val="26"/>
      <w:szCs w:val="26"/>
    </w:rPr>
  </w:style>
  <w:style w:type="character" w:customStyle="1" w:styleId="Ttulo3Char">
    <w:name w:val="Título 3 Char"/>
    <w:link w:val="Ttulo3"/>
    <w:uiPriority w:val="99"/>
    <w:locked/>
    <w:rsid w:val="00E77316"/>
    <w:rPr>
      <w:rFonts w:ascii="Cambria" w:hAnsi="Cambria" w:cs="Times New Roman"/>
      <w:b/>
      <w:bCs/>
      <w:color w:val="4F81BD"/>
    </w:rPr>
  </w:style>
  <w:style w:type="paragraph" w:styleId="PargrafodaLista">
    <w:name w:val="List Paragraph"/>
    <w:basedOn w:val="Normal"/>
    <w:uiPriority w:val="34"/>
    <w:qFormat/>
    <w:rsid w:val="00C546E3"/>
    <w:pPr>
      <w:ind w:left="720"/>
      <w:contextualSpacing/>
    </w:pPr>
  </w:style>
  <w:style w:type="paragraph" w:styleId="NormalWeb">
    <w:name w:val="Normal (Web)"/>
    <w:basedOn w:val="Normal"/>
    <w:uiPriority w:val="99"/>
    <w:rsid w:val="00D232D3"/>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rsid w:val="00D232D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D232D3"/>
    <w:rPr>
      <w:rFonts w:ascii="Tahoma" w:hAnsi="Tahoma" w:cs="Tahoma"/>
      <w:sz w:val="16"/>
      <w:szCs w:val="16"/>
    </w:rPr>
  </w:style>
  <w:style w:type="table" w:styleId="Tabelacomgrade">
    <w:name w:val="Table Grid"/>
    <w:basedOn w:val="Tabelanormal"/>
    <w:uiPriority w:val="59"/>
    <w:rsid w:val="00D4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99"/>
    <w:qFormat/>
    <w:rsid w:val="00AE2B65"/>
    <w:pPr>
      <w:outlineLvl w:val="9"/>
    </w:pPr>
    <w:rPr>
      <w:lang w:eastAsia="pt-BR"/>
    </w:rPr>
  </w:style>
  <w:style w:type="paragraph" w:styleId="Sumrio1">
    <w:name w:val="toc 1"/>
    <w:basedOn w:val="Normal"/>
    <w:next w:val="Normal"/>
    <w:autoRedefine/>
    <w:uiPriority w:val="39"/>
    <w:rsid w:val="00AE2B65"/>
    <w:pPr>
      <w:spacing w:after="100"/>
    </w:pPr>
  </w:style>
  <w:style w:type="paragraph" w:styleId="Sumrio2">
    <w:name w:val="toc 2"/>
    <w:basedOn w:val="Normal"/>
    <w:next w:val="Normal"/>
    <w:autoRedefine/>
    <w:uiPriority w:val="39"/>
    <w:rsid w:val="00AE2B65"/>
    <w:pPr>
      <w:spacing w:after="100"/>
      <w:ind w:left="220"/>
    </w:pPr>
  </w:style>
  <w:style w:type="character" w:styleId="Hyperlink">
    <w:name w:val="Hyperlink"/>
    <w:uiPriority w:val="99"/>
    <w:rsid w:val="00AE2B65"/>
    <w:rPr>
      <w:rFonts w:cs="Times New Roman"/>
      <w:color w:val="0000FF"/>
      <w:u w:val="single"/>
    </w:rPr>
  </w:style>
  <w:style w:type="paragraph" w:styleId="Cabealho">
    <w:name w:val="header"/>
    <w:basedOn w:val="Normal"/>
    <w:link w:val="CabealhoChar"/>
    <w:uiPriority w:val="99"/>
    <w:rsid w:val="00AE2B65"/>
    <w:pPr>
      <w:tabs>
        <w:tab w:val="center" w:pos="4252"/>
        <w:tab w:val="right" w:pos="8504"/>
      </w:tabs>
      <w:spacing w:after="0" w:line="240" w:lineRule="auto"/>
    </w:pPr>
  </w:style>
  <w:style w:type="character" w:customStyle="1" w:styleId="CabealhoChar">
    <w:name w:val="Cabeçalho Char"/>
    <w:link w:val="Cabealho"/>
    <w:uiPriority w:val="99"/>
    <w:locked/>
    <w:rsid w:val="00AE2B65"/>
    <w:rPr>
      <w:rFonts w:cs="Times New Roman"/>
    </w:rPr>
  </w:style>
  <w:style w:type="paragraph" w:styleId="Rodap">
    <w:name w:val="footer"/>
    <w:basedOn w:val="Normal"/>
    <w:link w:val="RodapChar"/>
    <w:uiPriority w:val="99"/>
    <w:rsid w:val="00AE2B65"/>
    <w:pPr>
      <w:tabs>
        <w:tab w:val="center" w:pos="4252"/>
        <w:tab w:val="right" w:pos="8504"/>
      </w:tabs>
      <w:spacing w:after="0" w:line="240" w:lineRule="auto"/>
    </w:pPr>
  </w:style>
  <w:style w:type="character" w:customStyle="1" w:styleId="RodapChar">
    <w:name w:val="Rodapé Char"/>
    <w:link w:val="Rodap"/>
    <w:uiPriority w:val="99"/>
    <w:locked/>
    <w:rsid w:val="00AE2B65"/>
    <w:rPr>
      <w:rFonts w:cs="Times New Roman"/>
    </w:rPr>
  </w:style>
  <w:style w:type="paragraph" w:styleId="Textodenotaderodap">
    <w:name w:val="footnote text"/>
    <w:basedOn w:val="Normal"/>
    <w:link w:val="TextodenotaderodapChar"/>
    <w:uiPriority w:val="99"/>
    <w:semiHidden/>
    <w:rsid w:val="00902BF2"/>
    <w:pPr>
      <w:spacing w:after="0" w:line="240" w:lineRule="auto"/>
    </w:pPr>
    <w:rPr>
      <w:sz w:val="20"/>
      <w:szCs w:val="20"/>
    </w:rPr>
  </w:style>
  <w:style w:type="character" w:customStyle="1" w:styleId="TextodenotaderodapChar">
    <w:name w:val="Texto de nota de rodapé Char"/>
    <w:link w:val="Textodenotaderodap"/>
    <w:uiPriority w:val="99"/>
    <w:semiHidden/>
    <w:locked/>
    <w:rsid w:val="00902BF2"/>
    <w:rPr>
      <w:rFonts w:cs="Times New Roman"/>
      <w:sz w:val="20"/>
      <w:szCs w:val="20"/>
    </w:rPr>
  </w:style>
  <w:style w:type="character" w:styleId="Refdenotaderodap">
    <w:name w:val="footnote reference"/>
    <w:uiPriority w:val="99"/>
    <w:semiHidden/>
    <w:rsid w:val="00902BF2"/>
    <w:rPr>
      <w:rFonts w:cs="Times New Roman"/>
      <w:vertAlign w:val="superscript"/>
    </w:rPr>
  </w:style>
  <w:style w:type="paragraph" w:styleId="Sumrio3">
    <w:name w:val="toc 3"/>
    <w:basedOn w:val="Normal"/>
    <w:next w:val="Normal"/>
    <w:autoRedefine/>
    <w:uiPriority w:val="39"/>
    <w:locked/>
    <w:rsid w:val="002A0B83"/>
    <w:pPr>
      <w:spacing w:after="100"/>
      <w:ind w:left="440"/>
    </w:pPr>
  </w:style>
  <w:style w:type="character" w:styleId="Forte">
    <w:name w:val="Strong"/>
    <w:basedOn w:val="Fontepargpadro"/>
    <w:uiPriority w:val="22"/>
    <w:qFormat/>
    <w:locked/>
    <w:rsid w:val="00805589"/>
    <w:rPr>
      <w:b/>
      <w:bCs/>
    </w:rPr>
  </w:style>
  <w:style w:type="paragraph" w:customStyle="1" w:styleId="Default">
    <w:name w:val="Default"/>
    <w:rsid w:val="00FB05F5"/>
    <w:pPr>
      <w:autoSpaceDE w:val="0"/>
      <w:autoSpaceDN w:val="0"/>
      <w:adjustRightInd w:val="0"/>
    </w:pPr>
    <w:rPr>
      <w:rFonts w:eastAsiaTheme="minorEastAsia" w:cs="Calibri"/>
      <w:color w:val="000000"/>
      <w:sz w:val="24"/>
      <w:szCs w:val="24"/>
      <w:lang w:eastAsia="en-US"/>
    </w:rPr>
  </w:style>
  <w:style w:type="character" w:styleId="nfase">
    <w:name w:val="Emphasis"/>
    <w:basedOn w:val="Fontepargpadro"/>
    <w:uiPriority w:val="20"/>
    <w:qFormat/>
    <w:locked/>
    <w:rsid w:val="00FB190C"/>
    <w:rPr>
      <w:b/>
      <w:bCs/>
      <w:i w:val="0"/>
      <w:iCs w:val="0"/>
    </w:rPr>
  </w:style>
  <w:style w:type="character" w:customStyle="1" w:styleId="st">
    <w:name w:val="st"/>
    <w:basedOn w:val="Fontepargpadro"/>
    <w:rsid w:val="00FB190C"/>
  </w:style>
  <w:style w:type="paragraph" w:styleId="Corpodetexto">
    <w:name w:val="Body Text"/>
    <w:basedOn w:val="Normal"/>
    <w:link w:val="CorpodetextoChar"/>
    <w:uiPriority w:val="99"/>
    <w:rsid w:val="008C5565"/>
    <w:pPr>
      <w:suppressAutoHyphens/>
      <w:spacing w:after="0" w:line="240" w:lineRule="auto"/>
      <w:jc w:val="both"/>
    </w:pPr>
    <w:rPr>
      <w:rFonts w:ascii="Arial" w:eastAsia="Times New Roman" w:hAnsi="Arial"/>
      <w:sz w:val="24"/>
      <w:szCs w:val="24"/>
      <w:lang w:eastAsia="ar-SA"/>
    </w:rPr>
  </w:style>
  <w:style w:type="character" w:customStyle="1" w:styleId="CorpodetextoChar">
    <w:name w:val="Corpo de texto Char"/>
    <w:basedOn w:val="Fontepargpadro"/>
    <w:link w:val="Corpodetexto"/>
    <w:uiPriority w:val="99"/>
    <w:rsid w:val="008C5565"/>
    <w:rPr>
      <w:rFonts w:ascii="Arial" w:eastAsia="Times New Roman" w:hAnsi="Arial"/>
      <w:sz w:val="24"/>
      <w:szCs w:val="24"/>
      <w:lang w:eastAsia="ar-SA"/>
    </w:rPr>
  </w:style>
  <w:style w:type="character" w:styleId="Refdecomentrio">
    <w:name w:val="annotation reference"/>
    <w:basedOn w:val="Fontepargpadro"/>
    <w:uiPriority w:val="99"/>
    <w:semiHidden/>
    <w:unhideWhenUsed/>
    <w:rsid w:val="0025223F"/>
    <w:rPr>
      <w:sz w:val="16"/>
      <w:szCs w:val="16"/>
    </w:rPr>
  </w:style>
  <w:style w:type="paragraph" w:styleId="Textodecomentrio">
    <w:name w:val="annotation text"/>
    <w:basedOn w:val="Normal"/>
    <w:link w:val="TextodecomentrioChar"/>
    <w:uiPriority w:val="99"/>
    <w:semiHidden/>
    <w:unhideWhenUsed/>
    <w:rsid w:val="0025223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223F"/>
    <w:rPr>
      <w:lang w:eastAsia="en-US"/>
    </w:rPr>
  </w:style>
  <w:style w:type="paragraph" w:styleId="Assuntodocomentrio">
    <w:name w:val="annotation subject"/>
    <w:basedOn w:val="Textodecomentrio"/>
    <w:next w:val="Textodecomentrio"/>
    <w:link w:val="AssuntodocomentrioChar"/>
    <w:uiPriority w:val="99"/>
    <w:semiHidden/>
    <w:unhideWhenUsed/>
    <w:rsid w:val="0025223F"/>
    <w:rPr>
      <w:b/>
      <w:bCs/>
    </w:rPr>
  </w:style>
  <w:style w:type="character" w:customStyle="1" w:styleId="AssuntodocomentrioChar">
    <w:name w:val="Assunto do comentário Char"/>
    <w:basedOn w:val="TextodecomentrioChar"/>
    <w:link w:val="Assuntodocomentrio"/>
    <w:uiPriority w:val="99"/>
    <w:semiHidden/>
    <w:rsid w:val="002522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829">
      <w:bodyDiv w:val="1"/>
      <w:marLeft w:val="0"/>
      <w:marRight w:val="0"/>
      <w:marTop w:val="0"/>
      <w:marBottom w:val="0"/>
      <w:divBdr>
        <w:top w:val="none" w:sz="0" w:space="0" w:color="auto"/>
        <w:left w:val="none" w:sz="0" w:space="0" w:color="auto"/>
        <w:bottom w:val="none" w:sz="0" w:space="0" w:color="auto"/>
        <w:right w:val="none" w:sz="0" w:space="0" w:color="auto"/>
      </w:divBdr>
    </w:div>
    <w:div w:id="64962597">
      <w:bodyDiv w:val="1"/>
      <w:marLeft w:val="0"/>
      <w:marRight w:val="0"/>
      <w:marTop w:val="0"/>
      <w:marBottom w:val="0"/>
      <w:divBdr>
        <w:top w:val="none" w:sz="0" w:space="0" w:color="auto"/>
        <w:left w:val="none" w:sz="0" w:space="0" w:color="auto"/>
        <w:bottom w:val="none" w:sz="0" w:space="0" w:color="auto"/>
        <w:right w:val="none" w:sz="0" w:space="0" w:color="auto"/>
      </w:divBdr>
    </w:div>
    <w:div w:id="321585805">
      <w:bodyDiv w:val="1"/>
      <w:marLeft w:val="0"/>
      <w:marRight w:val="0"/>
      <w:marTop w:val="0"/>
      <w:marBottom w:val="0"/>
      <w:divBdr>
        <w:top w:val="none" w:sz="0" w:space="0" w:color="auto"/>
        <w:left w:val="none" w:sz="0" w:space="0" w:color="auto"/>
        <w:bottom w:val="none" w:sz="0" w:space="0" w:color="auto"/>
        <w:right w:val="none" w:sz="0" w:space="0" w:color="auto"/>
      </w:divBdr>
    </w:div>
    <w:div w:id="344209064">
      <w:bodyDiv w:val="1"/>
      <w:marLeft w:val="0"/>
      <w:marRight w:val="0"/>
      <w:marTop w:val="0"/>
      <w:marBottom w:val="0"/>
      <w:divBdr>
        <w:top w:val="none" w:sz="0" w:space="0" w:color="auto"/>
        <w:left w:val="none" w:sz="0" w:space="0" w:color="auto"/>
        <w:bottom w:val="none" w:sz="0" w:space="0" w:color="auto"/>
        <w:right w:val="none" w:sz="0" w:space="0" w:color="auto"/>
      </w:divBdr>
    </w:div>
    <w:div w:id="397092353">
      <w:bodyDiv w:val="1"/>
      <w:marLeft w:val="0"/>
      <w:marRight w:val="0"/>
      <w:marTop w:val="0"/>
      <w:marBottom w:val="0"/>
      <w:divBdr>
        <w:top w:val="none" w:sz="0" w:space="0" w:color="auto"/>
        <w:left w:val="none" w:sz="0" w:space="0" w:color="auto"/>
        <w:bottom w:val="none" w:sz="0" w:space="0" w:color="auto"/>
        <w:right w:val="none" w:sz="0" w:space="0" w:color="auto"/>
      </w:divBdr>
    </w:div>
    <w:div w:id="537284402">
      <w:bodyDiv w:val="1"/>
      <w:marLeft w:val="0"/>
      <w:marRight w:val="0"/>
      <w:marTop w:val="0"/>
      <w:marBottom w:val="0"/>
      <w:divBdr>
        <w:top w:val="none" w:sz="0" w:space="0" w:color="auto"/>
        <w:left w:val="none" w:sz="0" w:space="0" w:color="auto"/>
        <w:bottom w:val="none" w:sz="0" w:space="0" w:color="auto"/>
        <w:right w:val="none" w:sz="0" w:space="0" w:color="auto"/>
      </w:divBdr>
    </w:div>
    <w:div w:id="564098779">
      <w:bodyDiv w:val="1"/>
      <w:marLeft w:val="0"/>
      <w:marRight w:val="0"/>
      <w:marTop w:val="0"/>
      <w:marBottom w:val="0"/>
      <w:divBdr>
        <w:top w:val="none" w:sz="0" w:space="0" w:color="auto"/>
        <w:left w:val="none" w:sz="0" w:space="0" w:color="auto"/>
        <w:bottom w:val="none" w:sz="0" w:space="0" w:color="auto"/>
        <w:right w:val="none" w:sz="0" w:space="0" w:color="auto"/>
      </w:divBdr>
      <w:divsChild>
        <w:div w:id="406459107">
          <w:marLeft w:val="0"/>
          <w:marRight w:val="0"/>
          <w:marTop w:val="0"/>
          <w:marBottom w:val="0"/>
          <w:divBdr>
            <w:top w:val="none" w:sz="0" w:space="0" w:color="auto"/>
            <w:left w:val="none" w:sz="0" w:space="0" w:color="auto"/>
            <w:bottom w:val="none" w:sz="0" w:space="0" w:color="auto"/>
            <w:right w:val="none" w:sz="0" w:space="0" w:color="auto"/>
          </w:divBdr>
        </w:div>
        <w:div w:id="769466847">
          <w:marLeft w:val="0"/>
          <w:marRight w:val="0"/>
          <w:marTop w:val="0"/>
          <w:marBottom w:val="0"/>
          <w:divBdr>
            <w:top w:val="none" w:sz="0" w:space="0" w:color="auto"/>
            <w:left w:val="none" w:sz="0" w:space="0" w:color="auto"/>
            <w:bottom w:val="none" w:sz="0" w:space="0" w:color="auto"/>
            <w:right w:val="none" w:sz="0" w:space="0" w:color="auto"/>
          </w:divBdr>
        </w:div>
        <w:div w:id="2041859223">
          <w:marLeft w:val="0"/>
          <w:marRight w:val="0"/>
          <w:marTop w:val="0"/>
          <w:marBottom w:val="0"/>
          <w:divBdr>
            <w:top w:val="none" w:sz="0" w:space="0" w:color="auto"/>
            <w:left w:val="none" w:sz="0" w:space="0" w:color="auto"/>
            <w:bottom w:val="none" w:sz="0" w:space="0" w:color="auto"/>
            <w:right w:val="none" w:sz="0" w:space="0" w:color="auto"/>
          </w:divBdr>
        </w:div>
        <w:div w:id="1282762402">
          <w:marLeft w:val="0"/>
          <w:marRight w:val="0"/>
          <w:marTop w:val="0"/>
          <w:marBottom w:val="0"/>
          <w:divBdr>
            <w:top w:val="none" w:sz="0" w:space="0" w:color="auto"/>
            <w:left w:val="none" w:sz="0" w:space="0" w:color="auto"/>
            <w:bottom w:val="none" w:sz="0" w:space="0" w:color="auto"/>
            <w:right w:val="none" w:sz="0" w:space="0" w:color="auto"/>
          </w:divBdr>
        </w:div>
        <w:div w:id="1875387768">
          <w:marLeft w:val="0"/>
          <w:marRight w:val="0"/>
          <w:marTop w:val="0"/>
          <w:marBottom w:val="0"/>
          <w:divBdr>
            <w:top w:val="none" w:sz="0" w:space="0" w:color="auto"/>
            <w:left w:val="none" w:sz="0" w:space="0" w:color="auto"/>
            <w:bottom w:val="none" w:sz="0" w:space="0" w:color="auto"/>
            <w:right w:val="none" w:sz="0" w:space="0" w:color="auto"/>
          </w:divBdr>
        </w:div>
        <w:div w:id="1822035219">
          <w:marLeft w:val="0"/>
          <w:marRight w:val="0"/>
          <w:marTop w:val="0"/>
          <w:marBottom w:val="0"/>
          <w:divBdr>
            <w:top w:val="none" w:sz="0" w:space="0" w:color="auto"/>
            <w:left w:val="none" w:sz="0" w:space="0" w:color="auto"/>
            <w:bottom w:val="none" w:sz="0" w:space="0" w:color="auto"/>
            <w:right w:val="none" w:sz="0" w:space="0" w:color="auto"/>
          </w:divBdr>
        </w:div>
        <w:div w:id="525871991">
          <w:marLeft w:val="0"/>
          <w:marRight w:val="0"/>
          <w:marTop w:val="0"/>
          <w:marBottom w:val="0"/>
          <w:divBdr>
            <w:top w:val="none" w:sz="0" w:space="0" w:color="auto"/>
            <w:left w:val="none" w:sz="0" w:space="0" w:color="auto"/>
            <w:bottom w:val="none" w:sz="0" w:space="0" w:color="auto"/>
            <w:right w:val="none" w:sz="0" w:space="0" w:color="auto"/>
          </w:divBdr>
        </w:div>
        <w:div w:id="34889479">
          <w:marLeft w:val="0"/>
          <w:marRight w:val="0"/>
          <w:marTop w:val="0"/>
          <w:marBottom w:val="0"/>
          <w:divBdr>
            <w:top w:val="none" w:sz="0" w:space="0" w:color="auto"/>
            <w:left w:val="none" w:sz="0" w:space="0" w:color="auto"/>
            <w:bottom w:val="none" w:sz="0" w:space="0" w:color="auto"/>
            <w:right w:val="none" w:sz="0" w:space="0" w:color="auto"/>
          </w:divBdr>
        </w:div>
        <w:div w:id="550578609">
          <w:marLeft w:val="0"/>
          <w:marRight w:val="0"/>
          <w:marTop w:val="0"/>
          <w:marBottom w:val="0"/>
          <w:divBdr>
            <w:top w:val="none" w:sz="0" w:space="0" w:color="auto"/>
            <w:left w:val="none" w:sz="0" w:space="0" w:color="auto"/>
            <w:bottom w:val="none" w:sz="0" w:space="0" w:color="auto"/>
            <w:right w:val="none" w:sz="0" w:space="0" w:color="auto"/>
          </w:divBdr>
        </w:div>
        <w:div w:id="156190608">
          <w:marLeft w:val="0"/>
          <w:marRight w:val="0"/>
          <w:marTop w:val="0"/>
          <w:marBottom w:val="0"/>
          <w:divBdr>
            <w:top w:val="none" w:sz="0" w:space="0" w:color="auto"/>
            <w:left w:val="none" w:sz="0" w:space="0" w:color="auto"/>
            <w:bottom w:val="none" w:sz="0" w:space="0" w:color="auto"/>
            <w:right w:val="none" w:sz="0" w:space="0" w:color="auto"/>
          </w:divBdr>
        </w:div>
        <w:div w:id="1829588532">
          <w:marLeft w:val="0"/>
          <w:marRight w:val="0"/>
          <w:marTop w:val="0"/>
          <w:marBottom w:val="0"/>
          <w:divBdr>
            <w:top w:val="none" w:sz="0" w:space="0" w:color="auto"/>
            <w:left w:val="none" w:sz="0" w:space="0" w:color="auto"/>
            <w:bottom w:val="none" w:sz="0" w:space="0" w:color="auto"/>
            <w:right w:val="none" w:sz="0" w:space="0" w:color="auto"/>
          </w:divBdr>
        </w:div>
        <w:div w:id="1105929479">
          <w:marLeft w:val="0"/>
          <w:marRight w:val="0"/>
          <w:marTop w:val="0"/>
          <w:marBottom w:val="0"/>
          <w:divBdr>
            <w:top w:val="none" w:sz="0" w:space="0" w:color="auto"/>
            <w:left w:val="none" w:sz="0" w:space="0" w:color="auto"/>
            <w:bottom w:val="none" w:sz="0" w:space="0" w:color="auto"/>
            <w:right w:val="none" w:sz="0" w:space="0" w:color="auto"/>
          </w:divBdr>
        </w:div>
        <w:div w:id="527334012">
          <w:marLeft w:val="0"/>
          <w:marRight w:val="0"/>
          <w:marTop w:val="0"/>
          <w:marBottom w:val="0"/>
          <w:divBdr>
            <w:top w:val="none" w:sz="0" w:space="0" w:color="auto"/>
            <w:left w:val="none" w:sz="0" w:space="0" w:color="auto"/>
            <w:bottom w:val="none" w:sz="0" w:space="0" w:color="auto"/>
            <w:right w:val="none" w:sz="0" w:space="0" w:color="auto"/>
          </w:divBdr>
        </w:div>
        <w:div w:id="138228040">
          <w:marLeft w:val="0"/>
          <w:marRight w:val="0"/>
          <w:marTop w:val="0"/>
          <w:marBottom w:val="0"/>
          <w:divBdr>
            <w:top w:val="none" w:sz="0" w:space="0" w:color="auto"/>
            <w:left w:val="none" w:sz="0" w:space="0" w:color="auto"/>
            <w:bottom w:val="none" w:sz="0" w:space="0" w:color="auto"/>
            <w:right w:val="none" w:sz="0" w:space="0" w:color="auto"/>
          </w:divBdr>
        </w:div>
        <w:div w:id="935938072">
          <w:marLeft w:val="0"/>
          <w:marRight w:val="0"/>
          <w:marTop w:val="0"/>
          <w:marBottom w:val="0"/>
          <w:divBdr>
            <w:top w:val="none" w:sz="0" w:space="0" w:color="auto"/>
            <w:left w:val="none" w:sz="0" w:space="0" w:color="auto"/>
            <w:bottom w:val="none" w:sz="0" w:space="0" w:color="auto"/>
            <w:right w:val="none" w:sz="0" w:space="0" w:color="auto"/>
          </w:divBdr>
        </w:div>
        <w:div w:id="1803814740">
          <w:marLeft w:val="0"/>
          <w:marRight w:val="0"/>
          <w:marTop w:val="0"/>
          <w:marBottom w:val="0"/>
          <w:divBdr>
            <w:top w:val="none" w:sz="0" w:space="0" w:color="auto"/>
            <w:left w:val="none" w:sz="0" w:space="0" w:color="auto"/>
            <w:bottom w:val="none" w:sz="0" w:space="0" w:color="auto"/>
            <w:right w:val="none" w:sz="0" w:space="0" w:color="auto"/>
          </w:divBdr>
        </w:div>
        <w:div w:id="457383797">
          <w:marLeft w:val="0"/>
          <w:marRight w:val="0"/>
          <w:marTop w:val="0"/>
          <w:marBottom w:val="0"/>
          <w:divBdr>
            <w:top w:val="none" w:sz="0" w:space="0" w:color="auto"/>
            <w:left w:val="none" w:sz="0" w:space="0" w:color="auto"/>
            <w:bottom w:val="none" w:sz="0" w:space="0" w:color="auto"/>
            <w:right w:val="none" w:sz="0" w:space="0" w:color="auto"/>
          </w:divBdr>
        </w:div>
        <w:div w:id="1245187599">
          <w:marLeft w:val="0"/>
          <w:marRight w:val="0"/>
          <w:marTop w:val="0"/>
          <w:marBottom w:val="0"/>
          <w:divBdr>
            <w:top w:val="none" w:sz="0" w:space="0" w:color="auto"/>
            <w:left w:val="none" w:sz="0" w:space="0" w:color="auto"/>
            <w:bottom w:val="none" w:sz="0" w:space="0" w:color="auto"/>
            <w:right w:val="none" w:sz="0" w:space="0" w:color="auto"/>
          </w:divBdr>
        </w:div>
        <w:div w:id="1548495017">
          <w:marLeft w:val="0"/>
          <w:marRight w:val="0"/>
          <w:marTop w:val="0"/>
          <w:marBottom w:val="0"/>
          <w:divBdr>
            <w:top w:val="none" w:sz="0" w:space="0" w:color="auto"/>
            <w:left w:val="none" w:sz="0" w:space="0" w:color="auto"/>
            <w:bottom w:val="none" w:sz="0" w:space="0" w:color="auto"/>
            <w:right w:val="none" w:sz="0" w:space="0" w:color="auto"/>
          </w:divBdr>
        </w:div>
        <w:div w:id="1936402767">
          <w:marLeft w:val="0"/>
          <w:marRight w:val="0"/>
          <w:marTop w:val="0"/>
          <w:marBottom w:val="0"/>
          <w:divBdr>
            <w:top w:val="none" w:sz="0" w:space="0" w:color="auto"/>
            <w:left w:val="none" w:sz="0" w:space="0" w:color="auto"/>
            <w:bottom w:val="none" w:sz="0" w:space="0" w:color="auto"/>
            <w:right w:val="none" w:sz="0" w:space="0" w:color="auto"/>
          </w:divBdr>
        </w:div>
        <w:div w:id="1102996330">
          <w:marLeft w:val="0"/>
          <w:marRight w:val="0"/>
          <w:marTop w:val="0"/>
          <w:marBottom w:val="0"/>
          <w:divBdr>
            <w:top w:val="none" w:sz="0" w:space="0" w:color="auto"/>
            <w:left w:val="none" w:sz="0" w:space="0" w:color="auto"/>
            <w:bottom w:val="none" w:sz="0" w:space="0" w:color="auto"/>
            <w:right w:val="none" w:sz="0" w:space="0" w:color="auto"/>
          </w:divBdr>
        </w:div>
        <w:div w:id="2116900156">
          <w:marLeft w:val="0"/>
          <w:marRight w:val="0"/>
          <w:marTop w:val="0"/>
          <w:marBottom w:val="0"/>
          <w:divBdr>
            <w:top w:val="none" w:sz="0" w:space="0" w:color="auto"/>
            <w:left w:val="none" w:sz="0" w:space="0" w:color="auto"/>
            <w:bottom w:val="none" w:sz="0" w:space="0" w:color="auto"/>
            <w:right w:val="none" w:sz="0" w:space="0" w:color="auto"/>
          </w:divBdr>
        </w:div>
        <w:div w:id="2070111023">
          <w:marLeft w:val="0"/>
          <w:marRight w:val="0"/>
          <w:marTop w:val="0"/>
          <w:marBottom w:val="0"/>
          <w:divBdr>
            <w:top w:val="none" w:sz="0" w:space="0" w:color="auto"/>
            <w:left w:val="none" w:sz="0" w:space="0" w:color="auto"/>
            <w:bottom w:val="none" w:sz="0" w:space="0" w:color="auto"/>
            <w:right w:val="none" w:sz="0" w:space="0" w:color="auto"/>
          </w:divBdr>
        </w:div>
        <w:div w:id="841776077">
          <w:marLeft w:val="0"/>
          <w:marRight w:val="0"/>
          <w:marTop w:val="0"/>
          <w:marBottom w:val="0"/>
          <w:divBdr>
            <w:top w:val="none" w:sz="0" w:space="0" w:color="auto"/>
            <w:left w:val="none" w:sz="0" w:space="0" w:color="auto"/>
            <w:bottom w:val="none" w:sz="0" w:space="0" w:color="auto"/>
            <w:right w:val="none" w:sz="0" w:space="0" w:color="auto"/>
          </w:divBdr>
        </w:div>
        <w:div w:id="84769037">
          <w:marLeft w:val="0"/>
          <w:marRight w:val="0"/>
          <w:marTop w:val="0"/>
          <w:marBottom w:val="0"/>
          <w:divBdr>
            <w:top w:val="none" w:sz="0" w:space="0" w:color="auto"/>
            <w:left w:val="none" w:sz="0" w:space="0" w:color="auto"/>
            <w:bottom w:val="none" w:sz="0" w:space="0" w:color="auto"/>
            <w:right w:val="none" w:sz="0" w:space="0" w:color="auto"/>
          </w:divBdr>
        </w:div>
        <w:div w:id="22023772">
          <w:marLeft w:val="0"/>
          <w:marRight w:val="0"/>
          <w:marTop w:val="0"/>
          <w:marBottom w:val="0"/>
          <w:divBdr>
            <w:top w:val="none" w:sz="0" w:space="0" w:color="auto"/>
            <w:left w:val="none" w:sz="0" w:space="0" w:color="auto"/>
            <w:bottom w:val="none" w:sz="0" w:space="0" w:color="auto"/>
            <w:right w:val="none" w:sz="0" w:space="0" w:color="auto"/>
          </w:divBdr>
        </w:div>
        <w:div w:id="1652054596">
          <w:marLeft w:val="0"/>
          <w:marRight w:val="0"/>
          <w:marTop w:val="0"/>
          <w:marBottom w:val="0"/>
          <w:divBdr>
            <w:top w:val="none" w:sz="0" w:space="0" w:color="auto"/>
            <w:left w:val="none" w:sz="0" w:space="0" w:color="auto"/>
            <w:bottom w:val="none" w:sz="0" w:space="0" w:color="auto"/>
            <w:right w:val="none" w:sz="0" w:space="0" w:color="auto"/>
          </w:divBdr>
        </w:div>
        <w:div w:id="59791108">
          <w:marLeft w:val="0"/>
          <w:marRight w:val="0"/>
          <w:marTop w:val="0"/>
          <w:marBottom w:val="0"/>
          <w:divBdr>
            <w:top w:val="none" w:sz="0" w:space="0" w:color="auto"/>
            <w:left w:val="none" w:sz="0" w:space="0" w:color="auto"/>
            <w:bottom w:val="none" w:sz="0" w:space="0" w:color="auto"/>
            <w:right w:val="none" w:sz="0" w:space="0" w:color="auto"/>
          </w:divBdr>
        </w:div>
        <w:div w:id="1130243230">
          <w:marLeft w:val="0"/>
          <w:marRight w:val="0"/>
          <w:marTop w:val="0"/>
          <w:marBottom w:val="0"/>
          <w:divBdr>
            <w:top w:val="none" w:sz="0" w:space="0" w:color="auto"/>
            <w:left w:val="none" w:sz="0" w:space="0" w:color="auto"/>
            <w:bottom w:val="none" w:sz="0" w:space="0" w:color="auto"/>
            <w:right w:val="none" w:sz="0" w:space="0" w:color="auto"/>
          </w:divBdr>
        </w:div>
        <w:div w:id="1632589361">
          <w:marLeft w:val="0"/>
          <w:marRight w:val="0"/>
          <w:marTop w:val="0"/>
          <w:marBottom w:val="0"/>
          <w:divBdr>
            <w:top w:val="none" w:sz="0" w:space="0" w:color="auto"/>
            <w:left w:val="none" w:sz="0" w:space="0" w:color="auto"/>
            <w:bottom w:val="none" w:sz="0" w:space="0" w:color="auto"/>
            <w:right w:val="none" w:sz="0" w:space="0" w:color="auto"/>
          </w:divBdr>
        </w:div>
        <w:div w:id="1189684091">
          <w:marLeft w:val="0"/>
          <w:marRight w:val="0"/>
          <w:marTop w:val="0"/>
          <w:marBottom w:val="0"/>
          <w:divBdr>
            <w:top w:val="none" w:sz="0" w:space="0" w:color="auto"/>
            <w:left w:val="none" w:sz="0" w:space="0" w:color="auto"/>
            <w:bottom w:val="none" w:sz="0" w:space="0" w:color="auto"/>
            <w:right w:val="none" w:sz="0" w:space="0" w:color="auto"/>
          </w:divBdr>
        </w:div>
        <w:div w:id="695011310">
          <w:marLeft w:val="0"/>
          <w:marRight w:val="0"/>
          <w:marTop w:val="0"/>
          <w:marBottom w:val="0"/>
          <w:divBdr>
            <w:top w:val="none" w:sz="0" w:space="0" w:color="auto"/>
            <w:left w:val="none" w:sz="0" w:space="0" w:color="auto"/>
            <w:bottom w:val="none" w:sz="0" w:space="0" w:color="auto"/>
            <w:right w:val="none" w:sz="0" w:space="0" w:color="auto"/>
          </w:divBdr>
        </w:div>
        <w:div w:id="1183209780">
          <w:marLeft w:val="0"/>
          <w:marRight w:val="0"/>
          <w:marTop w:val="0"/>
          <w:marBottom w:val="0"/>
          <w:divBdr>
            <w:top w:val="none" w:sz="0" w:space="0" w:color="auto"/>
            <w:left w:val="none" w:sz="0" w:space="0" w:color="auto"/>
            <w:bottom w:val="none" w:sz="0" w:space="0" w:color="auto"/>
            <w:right w:val="none" w:sz="0" w:space="0" w:color="auto"/>
          </w:divBdr>
        </w:div>
        <w:div w:id="1266958891">
          <w:marLeft w:val="0"/>
          <w:marRight w:val="0"/>
          <w:marTop w:val="0"/>
          <w:marBottom w:val="0"/>
          <w:divBdr>
            <w:top w:val="none" w:sz="0" w:space="0" w:color="auto"/>
            <w:left w:val="none" w:sz="0" w:space="0" w:color="auto"/>
            <w:bottom w:val="none" w:sz="0" w:space="0" w:color="auto"/>
            <w:right w:val="none" w:sz="0" w:space="0" w:color="auto"/>
          </w:divBdr>
        </w:div>
        <w:div w:id="2029405572">
          <w:marLeft w:val="0"/>
          <w:marRight w:val="0"/>
          <w:marTop w:val="0"/>
          <w:marBottom w:val="0"/>
          <w:divBdr>
            <w:top w:val="none" w:sz="0" w:space="0" w:color="auto"/>
            <w:left w:val="none" w:sz="0" w:space="0" w:color="auto"/>
            <w:bottom w:val="none" w:sz="0" w:space="0" w:color="auto"/>
            <w:right w:val="none" w:sz="0" w:space="0" w:color="auto"/>
          </w:divBdr>
        </w:div>
        <w:div w:id="2005668868">
          <w:marLeft w:val="0"/>
          <w:marRight w:val="0"/>
          <w:marTop w:val="0"/>
          <w:marBottom w:val="0"/>
          <w:divBdr>
            <w:top w:val="none" w:sz="0" w:space="0" w:color="auto"/>
            <w:left w:val="none" w:sz="0" w:space="0" w:color="auto"/>
            <w:bottom w:val="none" w:sz="0" w:space="0" w:color="auto"/>
            <w:right w:val="none" w:sz="0" w:space="0" w:color="auto"/>
          </w:divBdr>
        </w:div>
        <w:div w:id="1613635918">
          <w:marLeft w:val="0"/>
          <w:marRight w:val="0"/>
          <w:marTop w:val="0"/>
          <w:marBottom w:val="0"/>
          <w:divBdr>
            <w:top w:val="none" w:sz="0" w:space="0" w:color="auto"/>
            <w:left w:val="none" w:sz="0" w:space="0" w:color="auto"/>
            <w:bottom w:val="none" w:sz="0" w:space="0" w:color="auto"/>
            <w:right w:val="none" w:sz="0" w:space="0" w:color="auto"/>
          </w:divBdr>
        </w:div>
        <w:div w:id="852033597">
          <w:marLeft w:val="0"/>
          <w:marRight w:val="0"/>
          <w:marTop w:val="0"/>
          <w:marBottom w:val="0"/>
          <w:divBdr>
            <w:top w:val="none" w:sz="0" w:space="0" w:color="auto"/>
            <w:left w:val="none" w:sz="0" w:space="0" w:color="auto"/>
            <w:bottom w:val="none" w:sz="0" w:space="0" w:color="auto"/>
            <w:right w:val="none" w:sz="0" w:space="0" w:color="auto"/>
          </w:divBdr>
        </w:div>
        <w:div w:id="963733788">
          <w:marLeft w:val="0"/>
          <w:marRight w:val="0"/>
          <w:marTop w:val="0"/>
          <w:marBottom w:val="0"/>
          <w:divBdr>
            <w:top w:val="none" w:sz="0" w:space="0" w:color="auto"/>
            <w:left w:val="none" w:sz="0" w:space="0" w:color="auto"/>
            <w:bottom w:val="none" w:sz="0" w:space="0" w:color="auto"/>
            <w:right w:val="none" w:sz="0" w:space="0" w:color="auto"/>
          </w:divBdr>
        </w:div>
        <w:div w:id="102191199">
          <w:marLeft w:val="0"/>
          <w:marRight w:val="0"/>
          <w:marTop w:val="0"/>
          <w:marBottom w:val="0"/>
          <w:divBdr>
            <w:top w:val="none" w:sz="0" w:space="0" w:color="auto"/>
            <w:left w:val="none" w:sz="0" w:space="0" w:color="auto"/>
            <w:bottom w:val="none" w:sz="0" w:space="0" w:color="auto"/>
            <w:right w:val="none" w:sz="0" w:space="0" w:color="auto"/>
          </w:divBdr>
        </w:div>
        <w:div w:id="2064014869">
          <w:marLeft w:val="0"/>
          <w:marRight w:val="0"/>
          <w:marTop w:val="0"/>
          <w:marBottom w:val="0"/>
          <w:divBdr>
            <w:top w:val="none" w:sz="0" w:space="0" w:color="auto"/>
            <w:left w:val="none" w:sz="0" w:space="0" w:color="auto"/>
            <w:bottom w:val="none" w:sz="0" w:space="0" w:color="auto"/>
            <w:right w:val="none" w:sz="0" w:space="0" w:color="auto"/>
          </w:divBdr>
        </w:div>
        <w:div w:id="2135322915">
          <w:marLeft w:val="0"/>
          <w:marRight w:val="0"/>
          <w:marTop w:val="0"/>
          <w:marBottom w:val="0"/>
          <w:divBdr>
            <w:top w:val="none" w:sz="0" w:space="0" w:color="auto"/>
            <w:left w:val="none" w:sz="0" w:space="0" w:color="auto"/>
            <w:bottom w:val="none" w:sz="0" w:space="0" w:color="auto"/>
            <w:right w:val="none" w:sz="0" w:space="0" w:color="auto"/>
          </w:divBdr>
        </w:div>
        <w:div w:id="112218245">
          <w:marLeft w:val="0"/>
          <w:marRight w:val="0"/>
          <w:marTop w:val="0"/>
          <w:marBottom w:val="0"/>
          <w:divBdr>
            <w:top w:val="none" w:sz="0" w:space="0" w:color="auto"/>
            <w:left w:val="none" w:sz="0" w:space="0" w:color="auto"/>
            <w:bottom w:val="none" w:sz="0" w:space="0" w:color="auto"/>
            <w:right w:val="none" w:sz="0" w:space="0" w:color="auto"/>
          </w:divBdr>
        </w:div>
        <w:div w:id="426123508">
          <w:marLeft w:val="0"/>
          <w:marRight w:val="0"/>
          <w:marTop w:val="0"/>
          <w:marBottom w:val="0"/>
          <w:divBdr>
            <w:top w:val="none" w:sz="0" w:space="0" w:color="auto"/>
            <w:left w:val="none" w:sz="0" w:space="0" w:color="auto"/>
            <w:bottom w:val="none" w:sz="0" w:space="0" w:color="auto"/>
            <w:right w:val="none" w:sz="0" w:space="0" w:color="auto"/>
          </w:divBdr>
        </w:div>
        <w:div w:id="1358115334">
          <w:marLeft w:val="0"/>
          <w:marRight w:val="0"/>
          <w:marTop w:val="0"/>
          <w:marBottom w:val="0"/>
          <w:divBdr>
            <w:top w:val="none" w:sz="0" w:space="0" w:color="auto"/>
            <w:left w:val="none" w:sz="0" w:space="0" w:color="auto"/>
            <w:bottom w:val="none" w:sz="0" w:space="0" w:color="auto"/>
            <w:right w:val="none" w:sz="0" w:space="0" w:color="auto"/>
          </w:divBdr>
        </w:div>
        <w:div w:id="729882561">
          <w:marLeft w:val="0"/>
          <w:marRight w:val="0"/>
          <w:marTop w:val="0"/>
          <w:marBottom w:val="0"/>
          <w:divBdr>
            <w:top w:val="none" w:sz="0" w:space="0" w:color="auto"/>
            <w:left w:val="none" w:sz="0" w:space="0" w:color="auto"/>
            <w:bottom w:val="none" w:sz="0" w:space="0" w:color="auto"/>
            <w:right w:val="none" w:sz="0" w:space="0" w:color="auto"/>
          </w:divBdr>
        </w:div>
        <w:div w:id="1025791617">
          <w:marLeft w:val="0"/>
          <w:marRight w:val="0"/>
          <w:marTop w:val="0"/>
          <w:marBottom w:val="0"/>
          <w:divBdr>
            <w:top w:val="none" w:sz="0" w:space="0" w:color="auto"/>
            <w:left w:val="none" w:sz="0" w:space="0" w:color="auto"/>
            <w:bottom w:val="none" w:sz="0" w:space="0" w:color="auto"/>
            <w:right w:val="none" w:sz="0" w:space="0" w:color="auto"/>
          </w:divBdr>
        </w:div>
        <w:div w:id="1037200316">
          <w:marLeft w:val="0"/>
          <w:marRight w:val="0"/>
          <w:marTop w:val="0"/>
          <w:marBottom w:val="0"/>
          <w:divBdr>
            <w:top w:val="none" w:sz="0" w:space="0" w:color="auto"/>
            <w:left w:val="none" w:sz="0" w:space="0" w:color="auto"/>
            <w:bottom w:val="none" w:sz="0" w:space="0" w:color="auto"/>
            <w:right w:val="none" w:sz="0" w:space="0" w:color="auto"/>
          </w:divBdr>
        </w:div>
        <w:div w:id="870263285">
          <w:marLeft w:val="0"/>
          <w:marRight w:val="0"/>
          <w:marTop w:val="0"/>
          <w:marBottom w:val="0"/>
          <w:divBdr>
            <w:top w:val="none" w:sz="0" w:space="0" w:color="auto"/>
            <w:left w:val="none" w:sz="0" w:space="0" w:color="auto"/>
            <w:bottom w:val="none" w:sz="0" w:space="0" w:color="auto"/>
            <w:right w:val="none" w:sz="0" w:space="0" w:color="auto"/>
          </w:divBdr>
        </w:div>
        <w:div w:id="789859175">
          <w:marLeft w:val="0"/>
          <w:marRight w:val="0"/>
          <w:marTop w:val="0"/>
          <w:marBottom w:val="0"/>
          <w:divBdr>
            <w:top w:val="none" w:sz="0" w:space="0" w:color="auto"/>
            <w:left w:val="none" w:sz="0" w:space="0" w:color="auto"/>
            <w:bottom w:val="none" w:sz="0" w:space="0" w:color="auto"/>
            <w:right w:val="none" w:sz="0" w:space="0" w:color="auto"/>
          </w:divBdr>
        </w:div>
        <w:div w:id="1468547634">
          <w:marLeft w:val="0"/>
          <w:marRight w:val="0"/>
          <w:marTop w:val="0"/>
          <w:marBottom w:val="0"/>
          <w:divBdr>
            <w:top w:val="none" w:sz="0" w:space="0" w:color="auto"/>
            <w:left w:val="none" w:sz="0" w:space="0" w:color="auto"/>
            <w:bottom w:val="none" w:sz="0" w:space="0" w:color="auto"/>
            <w:right w:val="none" w:sz="0" w:space="0" w:color="auto"/>
          </w:divBdr>
        </w:div>
        <w:div w:id="632448375">
          <w:marLeft w:val="0"/>
          <w:marRight w:val="0"/>
          <w:marTop w:val="0"/>
          <w:marBottom w:val="0"/>
          <w:divBdr>
            <w:top w:val="none" w:sz="0" w:space="0" w:color="auto"/>
            <w:left w:val="none" w:sz="0" w:space="0" w:color="auto"/>
            <w:bottom w:val="none" w:sz="0" w:space="0" w:color="auto"/>
            <w:right w:val="none" w:sz="0" w:space="0" w:color="auto"/>
          </w:divBdr>
        </w:div>
        <w:div w:id="584534905">
          <w:marLeft w:val="0"/>
          <w:marRight w:val="0"/>
          <w:marTop w:val="0"/>
          <w:marBottom w:val="0"/>
          <w:divBdr>
            <w:top w:val="none" w:sz="0" w:space="0" w:color="auto"/>
            <w:left w:val="none" w:sz="0" w:space="0" w:color="auto"/>
            <w:bottom w:val="none" w:sz="0" w:space="0" w:color="auto"/>
            <w:right w:val="none" w:sz="0" w:space="0" w:color="auto"/>
          </w:divBdr>
        </w:div>
        <w:div w:id="223757826">
          <w:marLeft w:val="0"/>
          <w:marRight w:val="0"/>
          <w:marTop w:val="0"/>
          <w:marBottom w:val="0"/>
          <w:divBdr>
            <w:top w:val="none" w:sz="0" w:space="0" w:color="auto"/>
            <w:left w:val="none" w:sz="0" w:space="0" w:color="auto"/>
            <w:bottom w:val="none" w:sz="0" w:space="0" w:color="auto"/>
            <w:right w:val="none" w:sz="0" w:space="0" w:color="auto"/>
          </w:divBdr>
        </w:div>
        <w:div w:id="1478035749">
          <w:marLeft w:val="0"/>
          <w:marRight w:val="0"/>
          <w:marTop w:val="0"/>
          <w:marBottom w:val="0"/>
          <w:divBdr>
            <w:top w:val="none" w:sz="0" w:space="0" w:color="auto"/>
            <w:left w:val="none" w:sz="0" w:space="0" w:color="auto"/>
            <w:bottom w:val="none" w:sz="0" w:space="0" w:color="auto"/>
            <w:right w:val="none" w:sz="0" w:space="0" w:color="auto"/>
          </w:divBdr>
        </w:div>
        <w:div w:id="1334647925">
          <w:marLeft w:val="0"/>
          <w:marRight w:val="0"/>
          <w:marTop w:val="0"/>
          <w:marBottom w:val="0"/>
          <w:divBdr>
            <w:top w:val="none" w:sz="0" w:space="0" w:color="auto"/>
            <w:left w:val="none" w:sz="0" w:space="0" w:color="auto"/>
            <w:bottom w:val="none" w:sz="0" w:space="0" w:color="auto"/>
            <w:right w:val="none" w:sz="0" w:space="0" w:color="auto"/>
          </w:divBdr>
        </w:div>
        <w:div w:id="1173490458">
          <w:marLeft w:val="0"/>
          <w:marRight w:val="0"/>
          <w:marTop w:val="0"/>
          <w:marBottom w:val="0"/>
          <w:divBdr>
            <w:top w:val="none" w:sz="0" w:space="0" w:color="auto"/>
            <w:left w:val="none" w:sz="0" w:space="0" w:color="auto"/>
            <w:bottom w:val="none" w:sz="0" w:space="0" w:color="auto"/>
            <w:right w:val="none" w:sz="0" w:space="0" w:color="auto"/>
          </w:divBdr>
        </w:div>
        <w:div w:id="1634097607">
          <w:marLeft w:val="0"/>
          <w:marRight w:val="0"/>
          <w:marTop w:val="0"/>
          <w:marBottom w:val="0"/>
          <w:divBdr>
            <w:top w:val="none" w:sz="0" w:space="0" w:color="auto"/>
            <w:left w:val="none" w:sz="0" w:space="0" w:color="auto"/>
            <w:bottom w:val="none" w:sz="0" w:space="0" w:color="auto"/>
            <w:right w:val="none" w:sz="0" w:space="0" w:color="auto"/>
          </w:divBdr>
        </w:div>
        <w:div w:id="1423255750">
          <w:marLeft w:val="0"/>
          <w:marRight w:val="0"/>
          <w:marTop w:val="0"/>
          <w:marBottom w:val="0"/>
          <w:divBdr>
            <w:top w:val="none" w:sz="0" w:space="0" w:color="auto"/>
            <w:left w:val="none" w:sz="0" w:space="0" w:color="auto"/>
            <w:bottom w:val="none" w:sz="0" w:space="0" w:color="auto"/>
            <w:right w:val="none" w:sz="0" w:space="0" w:color="auto"/>
          </w:divBdr>
        </w:div>
        <w:div w:id="994869137">
          <w:marLeft w:val="0"/>
          <w:marRight w:val="0"/>
          <w:marTop w:val="0"/>
          <w:marBottom w:val="0"/>
          <w:divBdr>
            <w:top w:val="none" w:sz="0" w:space="0" w:color="auto"/>
            <w:left w:val="none" w:sz="0" w:space="0" w:color="auto"/>
            <w:bottom w:val="none" w:sz="0" w:space="0" w:color="auto"/>
            <w:right w:val="none" w:sz="0" w:space="0" w:color="auto"/>
          </w:divBdr>
        </w:div>
        <w:div w:id="21249166">
          <w:marLeft w:val="0"/>
          <w:marRight w:val="0"/>
          <w:marTop w:val="0"/>
          <w:marBottom w:val="0"/>
          <w:divBdr>
            <w:top w:val="none" w:sz="0" w:space="0" w:color="auto"/>
            <w:left w:val="none" w:sz="0" w:space="0" w:color="auto"/>
            <w:bottom w:val="none" w:sz="0" w:space="0" w:color="auto"/>
            <w:right w:val="none" w:sz="0" w:space="0" w:color="auto"/>
          </w:divBdr>
        </w:div>
        <w:div w:id="506553264">
          <w:marLeft w:val="0"/>
          <w:marRight w:val="0"/>
          <w:marTop w:val="0"/>
          <w:marBottom w:val="0"/>
          <w:divBdr>
            <w:top w:val="none" w:sz="0" w:space="0" w:color="auto"/>
            <w:left w:val="none" w:sz="0" w:space="0" w:color="auto"/>
            <w:bottom w:val="none" w:sz="0" w:space="0" w:color="auto"/>
            <w:right w:val="none" w:sz="0" w:space="0" w:color="auto"/>
          </w:divBdr>
        </w:div>
        <w:div w:id="2063795922">
          <w:marLeft w:val="0"/>
          <w:marRight w:val="0"/>
          <w:marTop w:val="0"/>
          <w:marBottom w:val="0"/>
          <w:divBdr>
            <w:top w:val="none" w:sz="0" w:space="0" w:color="auto"/>
            <w:left w:val="none" w:sz="0" w:space="0" w:color="auto"/>
            <w:bottom w:val="none" w:sz="0" w:space="0" w:color="auto"/>
            <w:right w:val="none" w:sz="0" w:space="0" w:color="auto"/>
          </w:divBdr>
        </w:div>
        <w:div w:id="1095401347">
          <w:marLeft w:val="0"/>
          <w:marRight w:val="0"/>
          <w:marTop w:val="0"/>
          <w:marBottom w:val="0"/>
          <w:divBdr>
            <w:top w:val="none" w:sz="0" w:space="0" w:color="auto"/>
            <w:left w:val="none" w:sz="0" w:space="0" w:color="auto"/>
            <w:bottom w:val="none" w:sz="0" w:space="0" w:color="auto"/>
            <w:right w:val="none" w:sz="0" w:space="0" w:color="auto"/>
          </w:divBdr>
        </w:div>
        <w:div w:id="1839541381">
          <w:marLeft w:val="0"/>
          <w:marRight w:val="0"/>
          <w:marTop w:val="0"/>
          <w:marBottom w:val="0"/>
          <w:divBdr>
            <w:top w:val="none" w:sz="0" w:space="0" w:color="auto"/>
            <w:left w:val="none" w:sz="0" w:space="0" w:color="auto"/>
            <w:bottom w:val="none" w:sz="0" w:space="0" w:color="auto"/>
            <w:right w:val="none" w:sz="0" w:space="0" w:color="auto"/>
          </w:divBdr>
        </w:div>
        <w:div w:id="1823544729">
          <w:marLeft w:val="0"/>
          <w:marRight w:val="0"/>
          <w:marTop w:val="0"/>
          <w:marBottom w:val="0"/>
          <w:divBdr>
            <w:top w:val="none" w:sz="0" w:space="0" w:color="auto"/>
            <w:left w:val="none" w:sz="0" w:space="0" w:color="auto"/>
            <w:bottom w:val="none" w:sz="0" w:space="0" w:color="auto"/>
            <w:right w:val="none" w:sz="0" w:space="0" w:color="auto"/>
          </w:divBdr>
        </w:div>
        <w:div w:id="341130275">
          <w:marLeft w:val="0"/>
          <w:marRight w:val="0"/>
          <w:marTop w:val="0"/>
          <w:marBottom w:val="0"/>
          <w:divBdr>
            <w:top w:val="none" w:sz="0" w:space="0" w:color="auto"/>
            <w:left w:val="none" w:sz="0" w:space="0" w:color="auto"/>
            <w:bottom w:val="none" w:sz="0" w:space="0" w:color="auto"/>
            <w:right w:val="none" w:sz="0" w:space="0" w:color="auto"/>
          </w:divBdr>
        </w:div>
        <w:div w:id="644117476">
          <w:marLeft w:val="0"/>
          <w:marRight w:val="0"/>
          <w:marTop w:val="0"/>
          <w:marBottom w:val="0"/>
          <w:divBdr>
            <w:top w:val="none" w:sz="0" w:space="0" w:color="auto"/>
            <w:left w:val="none" w:sz="0" w:space="0" w:color="auto"/>
            <w:bottom w:val="none" w:sz="0" w:space="0" w:color="auto"/>
            <w:right w:val="none" w:sz="0" w:space="0" w:color="auto"/>
          </w:divBdr>
        </w:div>
        <w:div w:id="570432017">
          <w:marLeft w:val="0"/>
          <w:marRight w:val="0"/>
          <w:marTop w:val="0"/>
          <w:marBottom w:val="0"/>
          <w:divBdr>
            <w:top w:val="none" w:sz="0" w:space="0" w:color="auto"/>
            <w:left w:val="none" w:sz="0" w:space="0" w:color="auto"/>
            <w:bottom w:val="none" w:sz="0" w:space="0" w:color="auto"/>
            <w:right w:val="none" w:sz="0" w:space="0" w:color="auto"/>
          </w:divBdr>
        </w:div>
        <w:div w:id="417487672">
          <w:marLeft w:val="0"/>
          <w:marRight w:val="0"/>
          <w:marTop w:val="0"/>
          <w:marBottom w:val="0"/>
          <w:divBdr>
            <w:top w:val="none" w:sz="0" w:space="0" w:color="auto"/>
            <w:left w:val="none" w:sz="0" w:space="0" w:color="auto"/>
            <w:bottom w:val="none" w:sz="0" w:space="0" w:color="auto"/>
            <w:right w:val="none" w:sz="0" w:space="0" w:color="auto"/>
          </w:divBdr>
        </w:div>
        <w:div w:id="391315899">
          <w:marLeft w:val="0"/>
          <w:marRight w:val="0"/>
          <w:marTop w:val="0"/>
          <w:marBottom w:val="0"/>
          <w:divBdr>
            <w:top w:val="none" w:sz="0" w:space="0" w:color="auto"/>
            <w:left w:val="none" w:sz="0" w:space="0" w:color="auto"/>
            <w:bottom w:val="none" w:sz="0" w:space="0" w:color="auto"/>
            <w:right w:val="none" w:sz="0" w:space="0" w:color="auto"/>
          </w:divBdr>
        </w:div>
        <w:div w:id="1549955470">
          <w:marLeft w:val="0"/>
          <w:marRight w:val="0"/>
          <w:marTop w:val="0"/>
          <w:marBottom w:val="0"/>
          <w:divBdr>
            <w:top w:val="none" w:sz="0" w:space="0" w:color="auto"/>
            <w:left w:val="none" w:sz="0" w:space="0" w:color="auto"/>
            <w:bottom w:val="none" w:sz="0" w:space="0" w:color="auto"/>
            <w:right w:val="none" w:sz="0" w:space="0" w:color="auto"/>
          </w:divBdr>
        </w:div>
        <w:div w:id="1936938824">
          <w:marLeft w:val="0"/>
          <w:marRight w:val="0"/>
          <w:marTop w:val="0"/>
          <w:marBottom w:val="0"/>
          <w:divBdr>
            <w:top w:val="none" w:sz="0" w:space="0" w:color="auto"/>
            <w:left w:val="none" w:sz="0" w:space="0" w:color="auto"/>
            <w:bottom w:val="none" w:sz="0" w:space="0" w:color="auto"/>
            <w:right w:val="none" w:sz="0" w:space="0" w:color="auto"/>
          </w:divBdr>
        </w:div>
        <w:div w:id="2123112189">
          <w:marLeft w:val="0"/>
          <w:marRight w:val="0"/>
          <w:marTop w:val="0"/>
          <w:marBottom w:val="0"/>
          <w:divBdr>
            <w:top w:val="none" w:sz="0" w:space="0" w:color="auto"/>
            <w:left w:val="none" w:sz="0" w:space="0" w:color="auto"/>
            <w:bottom w:val="none" w:sz="0" w:space="0" w:color="auto"/>
            <w:right w:val="none" w:sz="0" w:space="0" w:color="auto"/>
          </w:divBdr>
        </w:div>
        <w:div w:id="1564682842">
          <w:marLeft w:val="0"/>
          <w:marRight w:val="0"/>
          <w:marTop w:val="0"/>
          <w:marBottom w:val="0"/>
          <w:divBdr>
            <w:top w:val="none" w:sz="0" w:space="0" w:color="auto"/>
            <w:left w:val="none" w:sz="0" w:space="0" w:color="auto"/>
            <w:bottom w:val="none" w:sz="0" w:space="0" w:color="auto"/>
            <w:right w:val="none" w:sz="0" w:space="0" w:color="auto"/>
          </w:divBdr>
        </w:div>
        <w:div w:id="1493255705">
          <w:marLeft w:val="0"/>
          <w:marRight w:val="0"/>
          <w:marTop w:val="0"/>
          <w:marBottom w:val="0"/>
          <w:divBdr>
            <w:top w:val="none" w:sz="0" w:space="0" w:color="auto"/>
            <w:left w:val="none" w:sz="0" w:space="0" w:color="auto"/>
            <w:bottom w:val="none" w:sz="0" w:space="0" w:color="auto"/>
            <w:right w:val="none" w:sz="0" w:space="0" w:color="auto"/>
          </w:divBdr>
        </w:div>
        <w:div w:id="1310943495">
          <w:marLeft w:val="0"/>
          <w:marRight w:val="0"/>
          <w:marTop w:val="0"/>
          <w:marBottom w:val="0"/>
          <w:divBdr>
            <w:top w:val="none" w:sz="0" w:space="0" w:color="auto"/>
            <w:left w:val="none" w:sz="0" w:space="0" w:color="auto"/>
            <w:bottom w:val="none" w:sz="0" w:space="0" w:color="auto"/>
            <w:right w:val="none" w:sz="0" w:space="0" w:color="auto"/>
          </w:divBdr>
        </w:div>
        <w:div w:id="1723748340">
          <w:marLeft w:val="0"/>
          <w:marRight w:val="0"/>
          <w:marTop w:val="0"/>
          <w:marBottom w:val="0"/>
          <w:divBdr>
            <w:top w:val="none" w:sz="0" w:space="0" w:color="auto"/>
            <w:left w:val="none" w:sz="0" w:space="0" w:color="auto"/>
            <w:bottom w:val="none" w:sz="0" w:space="0" w:color="auto"/>
            <w:right w:val="none" w:sz="0" w:space="0" w:color="auto"/>
          </w:divBdr>
        </w:div>
        <w:div w:id="1579637329">
          <w:marLeft w:val="0"/>
          <w:marRight w:val="0"/>
          <w:marTop w:val="0"/>
          <w:marBottom w:val="0"/>
          <w:divBdr>
            <w:top w:val="none" w:sz="0" w:space="0" w:color="auto"/>
            <w:left w:val="none" w:sz="0" w:space="0" w:color="auto"/>
            <w:bottom w:val="none" w:sz="0" w:space="0" w:color="auto"/>
            <w:right w:val="none" w:sz="0" w:space="0" w:color="auto"/>
          </w:divBdr>
        </w:div>
        <w:div w:id="1804233532">
          <w:marLeft w:val="0"/>
          <w:marRight w:val="0"/>
          <w:marTop w:val="0"/>
          <w:marBottom w:val="0"/>
          <w:divBdr>
            <w:top w:val="none" w:sz="0" w:space="0" w:color="auto"/>
            <w:left w:val="none" w:sz="0" w:space="0" w:color="auto"/>
            <w:bottom w:val="none" w:sz="0" w:space="0" w:color="auto"/>
            <w:right w:val="none" w:sz="0" w:space="0" w:color="auto"/>
          </w:divBdr>
        </w:div>
        <w:div w:id="2013409416">
          <w:marLeft w:val="0"/>
          <w:marRight w:val="0"/>
          <w:marTop w:val="0"/>
          <w:marBottom w:val="0"/>
          <w:divBdr>
            <w:top w:val="none" w:sz="0" w:space="0" w:color="auto"/>
            <w:left w:val="none" w:sz="0" w:space="0" w:color="auto"/>
            <w:bottom w:val="none" w:sz="0" w:space="0" w:color="auto"/>
            <w:right w:val="none" w:sz="0" w:space="0" w:color="auto"/>
          </w:divBdr>
        </w:div>
        <w:div w:id="1918588454">
          <w:marLeft w:val="0"/>
          <w:marRight w:val="0"/>
          <w:marTop w:val="0"/>
          <w:marBottom w:val="0"/>
          <w:divBdr>
            <w:top w:val="none" w:sz="0" w:space="0" w:color="auto"/>
            <w:left w:val="none" w:sz="0" w:space="0" w:color="auto"/>
            <w:bottom w:val="none" w:sz="0" w:space="0" w:color="auto"/>
            <w:right w:val="none" w:sz="0" w:space="0" w:color="auto"/>
          </w:divBdr>
        </w:div>
        <w:div w:id="46073979">
          <w:marLeft w:val="0"/>
          <w:marRight w:val="0"/>
          <w:marTop w:val="0"/>
          <w:marBottom w:val="0"/>
          <w:divBdr>
            <w:top w:val="none" w:sz="0" w:space="0" w:color="auto"/>
            <w:left w:val="none" w:sz="0" w:space="0" w:color="auto"/>
            <w:bottom w:val="none" w:sz="0" w:space="0" w:color="auto"/>
            <w:right w:val="none" w:sz="0" w:space="0" w:color="auto"/>
          </w:divBdr>
        </w:div>
        <w:div w:id="1829205262">
          <w:marLeft w:val="0"/>
          <w:marRight w:val="0"/>
          <w:marTop w:val="0"/>
          <w:marBottom w:val="0"/>
          <w:divBdr>
            <w:top w:val="none" w:sz="0" w:space="0" w:color="auto"/>
            <w:left w:val="none" w:sz="0" w:space="0" w:color="auto"/>
            <w:bottom w:val="none" w:sz="0" w:space="0" w:color="auto"/>
            <w:right w:val="none" w:sz="0" w:space="0" w:color="auto"/>
          </w:divBdr>
        </w:div>
        <w:div w:id="837891766">
          <w:marLeft w:val="0"/>
          <w:marRight w:val="0"/>
          <w:marTop w:val="0"/>
          <w:marBottom w:val="0"/>
          <w:divBdr>
            <w:top w:val="none" w:sz="0" w:space="0" w:color="auto"/>
            <w:left w:val="none" w:sz="0" w:space="0" w:color="auto"/>
            <w:bottom w:val="none" w:sz="0" w:space="0" w:color="auto"/>
            <w:right w:val="none" w:sz="0" w:space="0" w:color="auto"/>
          </w:divBdr>
        </w:div>
        <w:div w:id="158425058">
          <w:marLeft w:val="0"/>
          <w:marRight w:val="0"/>
          <w:marTop w:val="0"/>
          <w:marBottom w:val="0"/>
          <w:divBdr>
            <w:top w:val="none" w:sz="0" w:space="0" w:color="auto"/>
            <w:left w:val="none" w:sz="0" w:space="0" w:color="auto"/>
            <w:bottom w:val="none" w:sz="0" w:space="0" w:color="auto"/>
            <w:right w:val="none" w:sz="0" w:space="0" w:color="auto"/>
          </w:divBdr>
        </w:div>
        <w:div w:id="331302128">
          <w:marLeft w:val="0"/>
          <w:marRight w:val="0"/>
          <w:marTop w:val="0"/>
          <w:marBottom w:val="0"/>
          <w:divBdr>
            <w:top w:val="none" w:sz="0" w:space="0" w:color="auto"/>
            <w:left w:val="none" w:sz="0" w:space="0" w:color="auto"/>
            <w:bottom w:val="none" w:sz="0" w:space="0" w:color="auto"/>
            <w:right w:val="none" w:sz="0" w:space="0" w:color="auto"/>
          </w:divBdr>
        </w:div>
        <w:div w:id="1100489913">
          <w:marLeft w:val="0"/>
          <w:marRight w:val="0"/>
          <w:marTop w:val="0"/>
          <w:marBottom w:val="0"/>
          <w:divBdr>
            <w:top w:val="none" w:sz="0" w:space="0" w:color="auto"/>
            <w:left w:val="none" w:sz="0" w:space="0" w:color="auto"/>
            <w:bottom w:val="none" w:sz="0" w:space="0" w:color="auto"/>
            <w:right w:val="none" w:sz="0" w:space="0" w:color="auto"/>
          </w:divBdr>
        </w:div>
        <w:div w:id="1595474145">
          <w:marLeft w:val="0"/>
          <w:marRight w:val="0"/>
          <w:marTop w:val="0"/>
          <w:marBottom w:val="0"/>
          <w:divBdr>
            <w:top w:val="none" w:sz="0" w:space="0" w:color="auto"/>
            <w:left w:val="none" w:sz="0" w:space="0" w:color="auto"/>
            <w:bottom w:val="none" w:sz="0" w:space="0" w:color="auto"/>
            <w:right w:val="none" w:sz="0" w:space="0" w:color="auto"/>
          </w:divBdr>
        </w:div>
        <w:div w:id="1285112739">
          <w:marLeft w:val="0"/>
          <w:marRight w:val="0"/>
          <w:marTop w:val="0"/>
          <w:marBottom w:val="0"/>
          <w:divBdr>
            <w:top w:val="none" w:sz="0" w:space="0" w:color="auto"/>
            <w:left w:val="none" w:sz="0" w:space="0" w:color="auto"/>
            <w:bottom w:val="none" w:sz="0" w:space="0" w:color="auto"/>
            <w:right w:val="none" w:sz="0" w:space="0" w:color="auto"/>
          </w:divBdr>
        </w:div>
        <w:div w:id="1627546194">
          <w:marLeft w:val="0"/>
          <w:marRight w:val="0"/>
          <w:marTop w:val="0"/>
          <w:marBottom w:val="0"/>
          <w:divBdr>
            <w:top w:val="none" w:sz="0" w:space="0" w:color="auto"/>
            <w:left w:val="none" w:sz="0" w:space="0" w:color="auto"/>
            <w:bottom w:val="none" w:sz="0" w:space="0" w:color="auto"/>
            <w:right w:val="none" w:sz="0" w:space="0" w:color="auto"/>
          </w:divBdr>
        </w:div>
        <w:div w:id="1999337637">
          <w:marLeft w:val="0"/>
          <w:marRight w:val="0"/>
          <w:marTop w:val="0"/>
          <w:marBottom w:val="0"/>
          <w:divBdr>
            <w:top w:val="none" w:sz="0" w:space="0" w:color="auto"/>
            <w:left w:val="none" w:sz="0" w:space="0" w:color="auto"/>
            <w:bottom w:val="none" w:sz="0" w:space="0" w:color="auto"/>
            <w:right w:val="none" w:sz="0" w:space="0" w:color="auto"/>
          </w:divBdr>
        </w:div>
        <w:div w:id="172960611">
          <w:marLeft w:val="0"/>
          <w:marRight w:val="0"/>
          <w:marTop w:val="0"/>
          <w:marBottom w:val="0"/>
          <w:divBdr>
            <w:top w:val="none" w:sz="0" w:space="0" w:color="auto"/>
            <w:left w:val="none" w:sz="0" w:space="0" w:color="auto"/>
            <w:bottom w:val="none" w:sz="0" w:space="0" w:color="auto"/>
            <w:right w:val="none" w:sz="0" w:space="0" w:color="auto"/>
          </w:divBdr>
        </w:div>
        <w:div w:id="239675642">
          <w:marLeft w:val="0"/>
          <w:marRight w:val="0"/>
          <w:marTop w:val="0"/>
          <w:marBottom w:val="0"/>
          <w:divBdr>
            <w:top w:val="none" w:sz="0" w:space="0" w:color="auto"/>
            <w:left w:val="none" w:sz="0" w:space="0" w:color="auto"/>
            <w:bottom w:val="none" w:sz="0" w:space="0" w:color="auto"/>
            <w:right w:val="none" w:sz="0" w:space="0" w:color="auto"/>
          </w:divBdr>
        </w:div>
        <w:div w:id="447311231">
          <w:marLeft w:val="0"/>
          <w:marRight w:val="0"/>
          <w:marTop w:val="0"/>
          <w:marBottom w:val="0"/>
          <w:divBdr>
            <w:top w:val="none" w:sz="0" w:space="0" w:color="auto"/>
            <w:left w:val="none" w:sz="0" w:space="0" w:color="auto"/>
            <w:bottom w:val="none" w:sz="0" w:space="0" w:color="auto"/>
            <w:right w:val="none" w:sz="0" w:space="0" w:color="auto"/>
          </w:divBdr>
        </w:div>
        <w:div w:id="1170439455">
          <w:marLeft w:val="0"/>
          <w:marRight w:val="0"/>
          <w:marTop w:val="0"/>
          <w:marBottom w:val="0"/>
          <w:divBdr>
            <w:top w:val="none" w:sz="0" w:space="0" w:color="auto"/>
            <w:left w:val="none" w:sz="0" w:space="0" w:color="auto"/>
            <w:bottom w:val="none" w:sz="0" w:space="0" w:color="auto"/>
            <w:right w:val="none" w:sz="0" w:space="0" w:color="auto"/>
          </w:divBdr>
        </w:div>
        <w:div w:id="1165248421">
          <w:marLeft w:val="0"/>
          <w:marRight w:val="0"/>
          <w:marTop w:val="0"/>
          <w:marBottom w:val="0"/>
          <w:divBdr>
            <w:top w:val="none" w:sz="0" w:space="0" w:color="auto"/>
            <w:left w:val="none" w:sz="0" w:space="0" w:color="auto"/>
            <w:bottom w:val="none" w:sz="0" w:space="0" w:color="auto"/>
            <w:right w:val="none" w:sz="0" w:space="0" w:color="auto"/>
          </w:divBdr>
        </w:div>
        <w:div w:id="590354386">
          <w:marLeft w:val="0"/>
          <w:marRight w:val="0"/>
          <w:marTop w:val="0"/>
          <w:marBottom w:val="0"/>
          <w:divBdr>
            <w:top w:val="none" w:sz="0" w:space="0" w:color="auto"/>
            <w:left w:val="none" w:sz="0" w:space="0" w:color="auto"/>
            <w:bottom w:val="none" w:sz="0" w:space="0" w:color="auto"/>
            <w:right w:val="none" w:sz="0" w:space="0" w:color="auto"/>
          </w:divBdr>
        </w:div>
        <w:div w:id="1502969184">
          <w:marLeft w:val="0"/>
          <w:marRight w:val="0"/>
          <w:marTop w:val="0"/>
          <w:marBottom w:val="0"/>
          <w:divBdr>
            <w:top w:val="none" w:sz="0" w:space="0" w:color="auto"/>
            <w:left w:val="none" w:sz="0" w:space="0" w:color="auto"/>
            <w:bottom w:val="none" w:sz="0" w:space="0" w:color="auto"/>
            <w:right w:val="none" w:sz="0" w:space="0" w:color="auto"/>
          </w:divBdr>
        </w:div>
        <w:div w:id="1954362164">
          <w:marLeft w:val="0"/>
          <w:marRight w:val="0"/>
          <w:marTop w:val="0"/>
          <w:marBottom w:val="0"/>
          <w:divBdr>
            <w:top w:val="none" w:sz="0" w:space="0" w:color="auto"/>
            <w:left w:val="none" w:sz="0" w:space="0" w:color="auto"/>
            <w:bottom w:val="none" w:sz="0" w:space="0" w:color="auto"/>
            <w:right w:val="none" w:sz="0" w:space="0" w:color="auto"/>
          </w:divBdr>
        </w:div>
        <w:div w:id="1525098748">
          <w:marLeft w:val="0"/>
          <w:marRight w:val="0"/>
          <w:marTop w:val="0"/>
          <w:marBottom w:val="0"/>
          <w:divBdr>
            <w:top w:val="none" w:sz="0" w:space="0" w:color="auto"/>
            <w:left w:val="none" w:sz="0" w:space="0" w:color="auto"/>
            <w:bottom w:val="none" w:sz="0" w:space="0" w:color="auto"/>
            <w:right w:val="none" w:sz="0" w:space="0" w:color="auto"/>
          </w:divBdr>
        </w:div>
        <w:div w:id="1701390930">
          <w:marLeft w:val="0"/>
          <w:marRight w:val="0"/>
          <w:marTop w:val="0"/>
          <w:marBottom w:val="0"/>
          <w:divBdr>
            <w:top w:val="none" w:sz="0" w:space="0" w:color="auto"/>
            <w:left w:val="none" w:sz="0" w:space="0" w:color="auto"/>
            <w:bottom w:val="none" w:sz="0" w:space="0" w:color="auto"/>
            <w:right w:val="none" w:sz="0" w:space="0" w:color="auto"/>
          </w:divBdr>
        </w:div>
        <w:div w:id="670958103">
          <w:marLeft w:val="0"/>
          <w:marRight w:val="0"/>
          <w:marTop w:val="0"/>
          <w:marBottom w:val="0"/>
          <w:divBdr>
            <w:top w:val="none" w:sz="0" w:space="0" w:color="auto"/>
            <w:left w:val="none" w:sz="0" w:space="0" w:color="auto"/>
            <w:bottom w:val="none" w:sz="0" w:space="0" w:color="auto"/>
            <w:right w:val="none" w:sz="0" w:space="0" w:color="auto"/>
          </w:divBdr>
        </w:div>
        <w:div w:id="860244319">
          <w:marLeft w:val="0"/>
          <w:marRight w:val="0"/>
          <w:marTop w:val="0"/>
          <w:marBottom w:val="0"/>
          <w:divBdr>
            <w:top w:val="none" w:sz="0" w:space="0" w:color="auto"/>
            <w:left w:val="none" w:sz="0" w:space="0" w:color="auto"/>
            <w:bottom w:val="none" w:sz="0" w:space="0" w:color="auto"/>
            <w:right w:val="none" w:sz="0" w:space="0" w:color="auto"/>
          </w:divBdr>
        </w:div>
        <w:div w:id="1718966827">
          <w:marLeft w:val="0"/>
          <w:marRight w:val="0"/>
          <w:marTop w:val="0"/>
          <w:marBottom w:val="0"/>
          <w:divBdr>
            <w:top w:val="none" w:sz="0" w:space="0" w:color="auto"/>
            <w:left w:val="none" w:sz="0" w:space="0" w:color="auto"/>
            <w:bottom w:val="none" w:sz="0" w:space="0" w:color="auto"/>
            <w:right w:val="none" w:sz="0" w:space="0" w:color="auto"/>
          </w:divBdr>
        </w:div>
        <w:div w:id="1028601742">
          <w:marLeft w:val="0"/>
          <w:marRight w:val="0"/>
          <w:marTop w:val="0"/>
          <w:marBottom w:val="0"/>
          <w:divBdr>
            <w:top w:val="none" w:sz="0" w:space="0" w:color="auto"/>
            <w:left w:val="none" w:sz="0" w:space="0" w:color="auto"/>
            <w:bottom w:val="none" w:sz="0" w:space="0" w:color="auto"/>
            <w:right w:val="none" w:sz="0" w:space="0" w:color="auto"/>
          </w:divBdr>
        </w:div>
        <w:div w:id="1290548829">
          <w:marLeft w:val="0"/>
          <w:marRight w:val="0"/>
          <w:marTop w:val="0"/>
          <w:marBottom w:val="0"/>
          <w:divBdr>
            <w:top w:val="none" w:sz="0" w:space="0" w:color="auto"/>
            <w:left w:val="none" w:sz="0" w:space="0" w:color="auto"/>
            <w:bottom w:val="none" w:sz="0" w:space="0" w:color="auto"/>
            <w:right w:val="none" w:sz="0" w:space="0" w:color="auto"/>
          </w:divBdr>
        </w:div>
        <w:div w:id="853113366">
          <w:marLeft w:val="0"/>
          <w:marRight w:val="0"/>
          <w:marTop w:val="0"/>
          <w:marBottom w:val="0"/>
          <w:divBdr>
            <w:top w:val="none" w:sz="0" w:space="0" w:color="auto"/>
            <w:left w:val="none" w:sz="0" w:space="0" w:color="auto"/>
            <w:bottom w:val="none" w:sz="0" w:space="0" w:color="auto"/>
            <w:right w:val="none" w:sz="0" w:space="0" w:color="auto"/>
          </w:divBdr>
        </w:div>
        <w:div w:id="1016929015">
          <w:marLeft w:val="0"/>
          <w:marRight w:val="0"/>
          <w:marTop w:val="0"/>
          <w:marBottom w:val="0"/>
          <w:divBdr>
            <w:top w:val="none" w:sz="0" w:space="0" w:color="auto"/>
            <w:left w:val="none" w:sz="0" w:space="0" w:color="auto"/>
            <w:bottom w:val="none" w:sz="0" w:space="0" w:color="auto"/>
            <w:right w:val="none" w:sz="0" w:space="0" w:color="auto"/>
          </w:divBdr>
        </w:div>
        <w:div w:id="384255345">
          <w:marLeft w:val="0"/>
          <w:marRight w:val="0"/>
          <w:marTop w:val="0"/>
          <w:marBottom w:val="0"/>
          <w:divBdr>
            <w:top w:val="none" w:sz="0" w:space="0" w:color="auto"/>
            <w:left w:val="none" w:sz="0" w:space="0" w:color="auto"/>
            <w:bottom w:val="none" w:sz="0" w:space="0" w:color="auto"/>
            <w:right w:val="none" w:sz="0" w:space="0" w:color="auto"/>
          </w:divBdr>
        </w:div>
        <w:div w:id="423842476">
          <w:marLeft w:val="0"/>
          <w:marRight w:val="0"/>
          <w:marTop w:val="0"/>
          <w:marBottom w:val="0"/>
          <w:divBdr>
            <w:top w:val="none" w:sz="0" w:space="0" w:color="auto"/>
            <w:left w:val="none" w:sz="0" w:space="0" w:color="auto"/>
            <w:bottom w:val="none" w:sz="0" w:space="0" w:color="auto"/>
            <w:right w:val="none" w:sz="0" w:space="0" w:color="auto"/>
          </w:divBdr>
        </w:div>
        <w:div w:id="626932057">
          <w:marLeft w:val="0"/>
          <w:marRight w:val="0"/>
          <w:marTop w:val="0"/>
          <w:marBottom w:val="0"/>
          <w:divBdr>
            <w:top w:val="none" w:sz="0" w:space="0" w:color="auto"/>
            <w:left w:val="none" w:sz="0" w:space="0" w:color="auto"/>
            <w:bottom w:val="none" w:sz="0" w:space="0" w:color="auto"/>
            <w:right w:val="none" w:sz="0" w:space="0" w:color="auto"/>
          </w:divBdr>
        </w:div>
        <w:div w:id="671640240">
          <w:marLeft w:val="0"/>
          <w:marRight w:val="0"/>
          <w:marTop w:val="0"/>
          <w:marBottom w:val="0"/>
          <w:divBdr>
            <w:top w:val="none" w:sz="0" w:space="0" w:color="auto"/>
            <w:left w:val="none" w:sz="0" w:space="0" w:color="auto"/>
            <w:bottom w:val="none" w:sz="0" w:space="0" w:color="auto"/>
            <w:right w:val="none" w:sz="0" w:space="0" w:color="auto"/>
          </w:divBdr>
        </w:div>
        <w:div w:id="68620836">
          <w:marLeft w:val="0"/>
          <w:marRight w:val="0"/>
          <w:marTop w:val="0"/>
          <w:marBottom w:val="0"/>
          <w:divBdr>
            <w:top w:val="none" w:sz="0" w:space="0" w:color="auto"/>
            <w:left w:val="none" w:sz="0" w:space="0" w:color="auto"/>
            <w:bottom w:val="none" w:sz="0" w:space="0" w:color="auto"/>
            <w:right w:val="none" w:sz="0" w:space="0" w:color="auto"/>
          </w:divBdr>
        </w:div>
        <w:div w:id="2076320593">
          <w:marLeft w:val="0"/>
          <w:marRight w:val="0"/>
          <w:marTop w:val="0"/>
          <w:marBottom w:val="0"/>
          <w:divBdr>
            <w:top w:val="none" w:sz="0" w:space="0" w:color="auto"/>
            <w:left w:val="none" w:sz="0" w:space="0" w:color="auto"/>
            <w:bottom w:val="none" w:sz="0" w:space="0" w:color="auto"/>
            <w:right w:val="none" w:sz="0" w:space="0" w:color="auto"/>
          </w:divBdr>
        </w:div>
        <w:div w:id="1803420946">
          <w:marLeft w:val="0"/>
          <w:marRight w:val="0"/>
          <w:marTop w:val="0"/>
          <w:marBottom w:val="0"/>
          <w:divBdr>
            <w:top w:val="none" w:sz="0" w:space="0" w:color="auto"/>
            <w:left w:val="none" w:sz="0" w:space="0" w:color="auto"/>
            <w:bottom w:val="none" w:sz="0" w:space="0" w:color="auto"/>
            <w:right w:val="none" w:sz="0" w:space="0" w:color="auto"/>
          </w:divBdr>
        </w:div>
        <w:div w:id="127863938">
          <w:marLeft w:val="0"/>
          <w:marRight w:val="0"/>
          <w:marTop w:val="0"/>
          <w:marBottom w:val="0"/>
          <w:divBdr>
            <w:top w:val="none" w:sz="0" w:space="0" w:color="auto"/>
            <w:left w:val="none" w:sz="0" w:space="0" w:color="auto"/>
            <w:bottom w:val="none" w:sz="0" w:space="0" w:color="auto"/>
            <w:right w:val="none" w:sz="0" w:space="0" w:color="auto"/>
          </w:divBdr>
        </w:div>
        <w:div w:id="1353678082">
          <w:marLeft w:val="0"/>
          <w:marRight w:val="0"/>
          <w:marTop w:val="0"/>
          <w:marBottom w:val="0"/>
          <w:divBdr>
            <w:top w:val="none" w:sz="0" w:space="0" w:color="auto"/>
            <w:left w:val="none" w:sz="0" w:space="0" w:color="auto"/>
            <w:bottom w:val="none" w:sz="0" w:space="0" w:color="auto"/>
            <w:right w:val="none" w:sz="0" w:space="0" w:color="auto"/>
          </w:divBdr>
        </w:div>
        <w:div w:id="1564679898">
          <w:marLeft w:val="0"/>
          <w:marRight w:val="0"/>
          <w:marTop w:val="0"/>
          <w:marBottom w:val="0"/>
          <w:divBdr>
            <w:top w:val="none" w:sz="0" w:space="0" w:color="auto"/>
            <w:left w:val="none" w:sz="0" w:space="0" w:color="auto"/>
            <w:bottom w:val="none" w:sz="0" w:space="0" w:color="auto"/>
            <w:right w:val="none" w:sz="0" w:space="0" w:color="auto"/>
          </w:divBdr>
        </w:div>
        <w:div w:id="840007029">
          <w:marLeft w:val="0"/>
          <w:marRight w:val="0"/>
          <w:marTop w:val="0"/>
          <w:marBottom w:val="0"/>
          <w:divBdr>
            <w:top w:val="none" w:sz="0" w:space="0" w:color="auto"/>
            <w:left w:val="none" w:sz="0" w:space="0" w:color="auto"/>
            <w:bottom w:val="none" w:sz="0" w:space="0" w:color="auto"/>
            <w:right w:val="none" w:sz="0" w:space="0" w:color="auto"/>
          </w:divBdr>
        </w:div>
        <w:div w:id="220212921">
          <w:marLeft w:val="0"/>
          <w:marRight w:val="0"/>
          <w:marTop w:val="0"/>
          <w:marBottom w:val="0"/>
          <w:divBdr>
            <w:top w:val="none" w:sz="0" w:space="0" w:color="auto"/>
            <w:left w:val="none" w:sz="0" w:space="0" w:color="auto"/>
            <w:bottom w:val="none" w:sz="0" w:space="0" w:color="auto"/>
            <w:right w:val="none" w:sz="0" w:space="0" w:color="auto"/>
          </w:divBdr>
        </w:div>
        <w:div w:id="53431388">
          <w:marLeft w:val="0"/>
          <w:marRight w:val="0"/>
          <w:marTop w:val="0"/>
          <w:marBottom w:val="0"/>
          <w:divBdr>
            <w:top w:val="none" w:sz="0" w:space="0" w:color="auto"/>
            <w:left w:val="none" w:sz="0" w:space="0" w:color="auto"/>
            <w:bottom w:val="none" w:sz="0" w:space="0" w:color="auto"/>
            <w:right w:val="none" w:sz="0" w:space="0" w:color="auto"/>
          </w:divBdr>
        </w:div>
        <w:div w:id="220288469">
          <w:marLeft w:val="0"/>
          <w:marRight w:val="0"/>
          <w:marTop w:val="0"/>
          <w:marBottom w:val="0"/>
          <w:divBdr>
            <w:top w:val="none" w:sz="0" w:space="0" w:color="auto"/>
            <w:left w:val="none" w:sz="0" w:space="0" w:color="auto"/>
            <w:bottom w:val="none" w:sz="0" w:space="0" w:color="auto"/>
            <w:right w:val="none" w:sz="0" w:space="0" w:color="auto"/>
          </w:divBdr>
        </w:div>
        <w:div w:id="1826819360">
          <w:marLeft w:val="0"/>
          <w:marRight w:val="0"/>
          <w:marTop w:val="0"/>
          <w:marBottom w:val="0"/>
          <w:divBdr>
            <w:top w:val="none" w:sz="0" w:space="0" w:color="auto"/>
            <w:left w:val="none" w:sz="0" w:space="0" w:color="auto"/>
            <w:bottom w:val="none" w:sz="0" w:space="0" w:color="auto"/>
            <w:right w:val="none" w:sz="0" w:space="0" w:color="auto"/>
          </w:divBdr>
        </w:div>
        <w:div w:id="155265875">
          <w:marLeft w:val="0"/>
          <w:marRight w:val="0"/>
          <w:marTop w:val="0"/>
          <w:marBottom w:val="0"/>
          <w:divBdr>
            <w:top w:val="none" w:sz="0" w:space="0" w:color="auto"/>
            <w:left w:val="none" w:sz="0" w:space="0" w:color="auto"/>
            <w:bottom w:val="none" w:sz="0" w:space="0" w:color="auto"/>
            <w:right w:val="none" w:sz="0" w:space="0" w:color="auto"/>
          </w:divBdr>
        </w:div>
        <w:div w:id="844055731">
          <w:marLeft w:val="0"/>
          <w:marRight w:val="0"/>
          <w:marTop w:val="0"/>
          <w:marBottom w:val="0"/>
          <w:divBdr>
            <w:top w:val="none" w:sz="0" w:space="0" w:color="auto"/>
            <w:left w:val="none" w:sz="0" w:space="0" w:color="auto"/>
            <w:bottom w:val="none" w:sz="0" w:space="0" w:color="auto"/>
            <w:right w:val="none" w:sz="0" w:space="0" w:color="auto"/>
          </w:divBdr>
        </w:div>
        <w:div w:id="623317967">
          <w:marLeft w:val="0"/>
          <w:marRight w:val="0"/>
          <w:marTop w:val="0"/>
          <w:marBottom w:val="0"/>
          <w:divBdr>
            <w:top w:val="none" w:sz="0" w:space="0" w:color="auto"/>
            <w:left w:val="none" w:sz="0" w:space="0" w:color="auto"/>
            <w:bottom w:val="none" w:sz="0" w:space="0" w:color="auto"/>
            <w:right w:val="none" w:sz="0" w:space="0" w:color="auto"/>
          </w:divBdr>
        </w:div>
        <w:div w:id="2020309364">
          <w:marLeft w:val="0"/>
          <w:marRight w:val="0"/>
          <w:marTop w:val="0"/>
          <w:marBottom w:val="0"/>
          <w:divBdr>
            <w:top w:val="none" w:sz="0" w:space="0" w:color="auto"/>
            <w:left w:val="none" w:sz="0" w:space="0" w:color="auto"/>
            <w:bottom w:val="none" w:sz="0" w:space="0" w:color="auto"/>
            <w:right w:val="none" w:sz="0" w:space="0" w:color="auto"/>
          </w:divBdr>
        </w:div>
        <w:div w:id="217978577">
          <w:marLeft w:val="0"/>
          <w:marRight w:val="0"/>
          <w:marTop w:val="0"/>
          <w:marBottom w:val="0"/>
          <w:divBdr>
            <w:top w:val="none" w:sz="0" w:space="0" w:color="auto"/>
            <w:left w:val="none" w:sz="0" w:space="0" w:color="auto"/>
            <w:bottom w:val="none" w:sz="0" w:space="0" w:color="auto"/>
            <w:right w:val="none" w:sz="0" w:space="0" w:color="auto"/>
          </w:divBdr>
        </w:div>
        <w:div w:id="1706130112">
          <w:marLeft w:val="0"/>
          <w:marRight w:val="0"/>
          <w:marTop w:val="0"/>
          <w:marBottom w:val="0"/>
          <w:divBdr>
            <w:top w:val="none" w:sz="0" w:space="0" w:color="auto"/>
            <w:left w:val="none" w:sz="0" w:space="0" w:color="auto"/>
            <w:bottom w:val="none" w:sz="0" w:space="0" w:color="auto"/>
            <w:right w:val="none" w:sz="0" w:space="0" w:color="auto"/>
          </w:divBdr>
        </w:div>
        <w:div w:id="975766364">
          <w:marLeft w:val="0"/>
          <w:marRight w:val="0"/>
          <w:marTop w:val="0"/>
          <w:marBottom w:val="0"/>
          <w:divBdr>
            <w:top w:val="none" w:sz="0" w:space="0" w:color="auto"/>
            <w:left w:val="none" w:sz="0" w:space="0" w:color="auto"/>
            <w:bottom w:val="none" w:sz="0" w:space="0" w:color="auto"/>
            <w:right w:val="none" w:sz="0" w:space="0" w:color="auto"/>
          </w:divBdr>
        </w:div>
        <w:div w:id="1742948846">
          <w:marLeft w:val="0"/>
          <w:marRight w:val="0"/>
          <w:marTop w:val="0"/>
          <w:marBottom w:val="0"/>
          <w:divBdr>
            <w:top w:val="none" w:sz="0" w:space="0" w:color="auto"/>
            <w:left w:val="none" w:sz="0" w:space="0" w:color="auto"/>
            <w:bottom w:val="none" w:sz="0" w:space="0" w:color="auto"/>
            <w:right w:val="none" w:sz="0" w:space="0" w:color="auto"/>
          </w:divBdr>
        </w:div>
        <w:div w:id="1588079953">
          <w:marLeft w:val="0"/>
          <w:marRight w:val="0"/>
          <w:marTop w:val="0"/>
          <w:marBottom w:val="0"/>
          <w:divBdr>
            <w:top w:val="none" w:sz="0" w:space="0" w:color="auto"/>
            <w:left w:val="none" w:sz="0" w:space="0" w:color="auto"/>
            <w:bottom w:val="none" w:sz="0" w:space="0" w:color="auto"/>
            <w:right w:val="none" w:sz="0" w:space="0" w:color="auto"/>
          </w:divBdr>
        </w:div>
        <w:div w:id="512956181">
          <w:marLeft w:val="0"/>
          <w:marRight w:val="0"/>
          <w:marTop w:val="0"/>
          <w:marBottom w:val="0"/>
          <w:divBdr>
            <w:top w:val="none" w:sz="0" w:space="0" w:color="auto"/>
            <w:left w:val="none" w:sz="0" w:space="0" w:color="auto"/>
            <w:bottom w:val="none" w:sz="0" w:space="0" w:color="auto"/>
            <w:right w:val="none" w:sz="0" w:space="0" w:color="auto"/>
          </w:divBdr>
        </w:div>
        <w:div w:id="429744488">
          <w:marLeft w:val="0"/>
          <w:marRight w:val="0"/>
          <w:marTop w:val="0"/>
          <w:marBottom w:val="0"/>
          <w:divBdr>
            <w:top w:val="none" w:sz="0" w:space="0" w:color="auto"/>
            <w:left w:val="none" w:sz="0" w:space="0" w:color="auto"/>
            <w:bottom w:val="none" w:sz="0" w:space="0" w:color="auto"/>
            <w:right w:val="none" w:sz="0" w:space="0" w:color="auto"/>
          </w:divBdr>
        </w:div>
        <w:div w:id="104077090">
          <w:marLeft w:val="0"/>
          <w:marRight w:val="0"/>
          <w:marTop w:val="0"/>
          <w:marBottom w:val="0"/>
          <w:divBdr>
            <w:top w:val="none" w:sz="0" w:space="0" w:color="auto"/>
            <w:left w:val="none" w:sz="0" w:space="0" w:color="auto"/>
            <w:bottom w:val="none" w:sz="0" w:space="0" w:color="auto"/>
            <w:right w:val="none" w:sz="0" w:space="0" w:color="auto"/>
          </w:divBdr>
        </w:div>
        <w:div w:id="2137722818">
          <w:marLeft w:val="0"/>
          <w:marRight w:val="0"/>
          <w:marTop w:val="0"/>
          <w:marBottom w:val="0"/>
          <w:divBdr>
            <w:top w:val="none" w:sz="0" w:space="0" w:color="auto"/>
            <w:left w:val="none" w:sz="0" w:space="0" w:color="auto"/>
            <w:bottom w:val="none" w:sz="0" w:space="0" w:color="auto"/>
            <w:right w:val="none" w:sz="0" w:space="0" w:color="auto"/>
          </w:divBdr>
        </w:div>
        <w:div w:id="306905781">
          <w:marLeft w:val="0"/>
          <w:marRight w:val="0"/>
          <w:marTop w:val="0"/>
          <w:marBottom w:val="0"/>
          <w:divBdr>
            <w:top w:val="none" w:sz="0" w:space="0" w:color="auto"/>
            <w:left w:val="none" w:sz="0" w:space="0" w:color="auto"/>
            <w:bottom w:val="none" w:sz="0" w:space="0" w:color="auto"/>
            <w:right w:val="none" w:sz="0" w:space="0" w:color="auto"/>
          </w:divBdr>
        </w:div>
        <w:div w:id="1754739226">
          <w:marLeft w:val="0"/>
          <w:marRight w:val="0"/>
          <w:marTop w:val="0"/>
          <w:marBottom w:val="0"/>
          <w:divBdr>
            <w:top w:val="none" w:sz="0" w:space="0" w:color="auto"/>
            <w:left w:val="none" w:sz="0" w:space="0" w:color="auto"/>
            <w:bottom w:val="none" w:sz="0" w:space="0" w:color="auto"/>
            <w:right w:val="none" w:sz="0" w:space="0" w:color="auto"/>
          </w:divBdr>
        </w:div>
        <w:div w:id="373115737">
          <w:marLeft w:val="0"/>
          <w:marRight w:val="0"/>
          <w:marTop w:val="0"/>
          <w:marBottom w:val="0"/>
          <w:divBdr>
            <w:top w:val="none" w:sz="0" w:space="0" w:color="auto"/>
            <w:left w:val="none" w:sz="0" w:space="0" w:color="auto"/>
            <w:bottom w:val="none" w:sz="0" w:space="0" w:color="auto"/>
            <w:right w:val="none" w:sz="0" w:space="0" w:color="auto"/>
          </w:divBdr>
        </w:div>
        <w:div w:id="884759764">
          <w:marLeft w:val="0"/>
          <w:marRight w:val="0"/>
          <w:marTop w:val="0"/>
          <w:marBottom w:val="0"/>
          <w:divBdr>
            <w:top w:val="none" w:sz="0" w:space="0" w:color="auto"/>
            <w:left w:val="none" w:sz="0" w:space="0" w:color="auto"/>
            <w:bottom w:val="none" w:sz="0" w:space="0" w:color="auto"/>
            <w:right w:val="none" w:sz="0" w:space="0" w:color="auto"/>
          </w:divBdr>
        </w:div>
        <w:div w:id="1599755950">
          <w:marLeft w:val="0"/>
          <w:marRight w:val="0"/>
          <w:marTop w:val="0"/>
          <w:marBottom w:val="0"/>
          <w:divBdr>
            <w:top w:val="none" w:sz="0" w:space="0" w:color="auto"/>
            <w:left w:val="none" w:sz="0" w:space="0" w:color="auto"/>
            <w:bottom w:val="none" w:sz="0" w:space="0" w:color="auto"/>
            <w:right w:val="none" w:sz="0" w:space="0" w:color="auto"/>
          </w:divBdr>
        </w:div>
        <w:div w:id="2010912425">
          <w:marLeft w:val="0"/>
          <w:marRight w:val="0"/>
          <w:marTop w:val="0"/>
          <w:marBottom w:val="0"/>
          <w:divBdr>
            <w:top w:val="none" w:sz="0" w:space="0" w:color="auto"/>
            <w:left w:val="none" w:sz="0" w:space="0" w:color="auto"/>
            <w:bottom w:val="none" w:sz="0" w:space="0" w:color="auto"/>
            <w:right w:val="none" w:sz="0" w:space="0" w:color="auto"/>
          </w:divBdr>
        </w:div>
        <w:div w:id="1328707258">
          <w:marLeft w:val="0"/>
          <w:marRight w:val="0"/>
          <w:marTop w:val="0"/>
          <w:marBottom w:val="0"/>
          <w:divBdr>
            <w:top w:val="none" w:sz="0" w:space="0" w:color="auto"/>
            <w:left w:val="none" w:sz="0" w:space="0" w:color="auto"/>
            <w:bottom w:val="none" w:sz="0" w:space="0" w:color="auto"/>
            <w:right w:val="none" w:sz="0" w:space="0" w:color="auto"/>
          </w:divBdr>
        </w:div>
        <w:div w:id="1456604073">
          <w:marLeft w:val="0"/>
          <w:marRight w:val="0"/>
          <w:marTop w:val="0"/>
          <w:marBottom w:val="0"/>
          <w:divBdr>
            <w:top w:val="none" w:sz="0" w:space="0" w:color="auto"/>
            <w:left w:val="none" w:sz="0" w:space="0" w:color="auto"/>
            <w:bottom w:val="none" w:sz="0" w:space="0" w:color="auto"/>
            <w:right w:val="none" w:sz="0" w:space="0" w:color="auto"/>
          </w:divBdr>
        </w:div>
        <w:div w:id="2099138139">
          <w:marLeft w:val="0"/>
          <w:marRight w:val="0"/>
          <w:marTop w:val="0"/>
          <w:marBottom w:val="0"/>
          <w:divBdr>
            <w:top w:val="none" w:sz="0" w:space="0" w:color="auto"/>
            <w:left w:val="none" w:sz="0" w:space="0" w:color="auto"/>
            <w:bottom w:val="none" w:sz="0" w:space="0" w:color="auto"/>
            <w:right w:val="none" w:sz="0" w:space="0" w:color="auto"/>
          </w:divBdr>
        </w:div>
        <w:div w:id="284190642">
          <w:marLeft w:val="0"/>
          <w:marRight w:val="0"/>
          <w:marTop w:val="0"/>
          <w:marBottom w:val="0"/>
          <w:divBdr>
            <w:top w:val="none" w:sz="0" w:space="0" w:color="auto"/>
            <w:left w:val="none" w:sz="0" w:space="0" w:color="auto"/>
            <w:bottom w:val="none" w:sz="0" w:space="0" w:color="auto"/>
            <w:right w:val="none" w:sz="0" w:space="0" w:color="auto"/>
          </w:divBdr>
        </w:div>
        <w:div w:id="1092507773">
          <w:marLeft w:val="0"/>
          <w:marRight w:val="0"/>
          <w:marTop w:val="0"/>
          <w:marBottom w:val="0"/>
          <w:divBdr>
            <w:top w:val="none" w:sz="0" w:space="0" w:color="auto"/>
            <w:left w:val="none" w:sz="0" w:space="0" w:color="auto"/>
            <w:bottom w:val="none" w:sz="0" w:space="0" w:color="auto"/>
            <w:right w:val="none" w:sz="0" w:space="0" w:color="auto"/>
          </w:divBdr>
        </w:div>
        <w:div w:id="1708331682">
          <w:marLeft w:val="0"/>
          <w:marRight w:val="0"/>
          <w:marTop w:val="0"/>
          <w:marBottom w:val="0"/>
          <w:divBdr>
            <w:top w:val="none" w:sz="0" w:space="0" w:color="auto"/>
            <w:left w:val="none" w:sz="0" w:space="0" w:color="auto"/>
            <w:bottom w:val="none" w:sz="0" w:space="0" w:color="auto"/>
            <w:right w:val="none" w:sz="0" w:space="0" w:color="auto"/>
          </w:divBdr>
        </w:div>
        <w:div w:id="1577586754">
          <w:marLeft w:val="0"/>
          <w:marRight w:val="0"/>
          <w:marTop w:val="0"/>
          <w:marBottom w:val="0"/>
          <w:divBdr>
            <w:top w:val="none" w:sz="0" w:space="0" w:color="auto"/>
            <w:left w:val="none" w:sz="0" w:space="0" w:color="auto"/>
            <w:bottom w:val="none" w:sz="0" w:space="0" w:color="auto"/>
            <w:right w:val="none" w:sz="0" w:space="0" w:color="auto"/>
          </w:divBdr>
        </w:div>
        <w:div w:id="1389495034">
          <w:marLeft w:val="0"/>
          <w:marRight w:val="0"/>
          <w:marTop w:val="0"/>
          <w:marBottom w:val="0"/>
          <w:divBdr>
            <w:top w:val="none" w:sz="0" w:space="0" w:color="auto"/>
            <w:left w:val="none" w:sz="0" w:space="0" w:color="auto"/>
            <w:bottom w:val="none" w:sz="0" w:space="0" w:color="auto"/>
            <w:right w:val="none" w:sz="0" w:space="0" w:color="auto"/>
          </w:divBdr>
        </w:div>
        <w:div w:id="937057046">
          <w:marLeft w:val="0"/>
          <w:marRight w:val="0"/>
          <w:marTop w:val="0"/>
          <w:marBottom w:val="0"/>
          <w:divBdr>
            <w:top w:val="none" w:sz="0" w:space="0" w:color="auto"/>
            <w:left w:val="none" w:sz="0" w:space="0" w:color="auto"/>
            <w:bottom w:val="none" w:sz="0" w:space="0" w:color="auto"/>
            <w:right w:val="none" w:sz="0" w:space="0" w:color="auto"/>
          </w:divBdr>
        </w:div>
        <w:div w:id="107313775">
          <w:marLeft w:val="0"/>
          <w:marRight w:val="0"/>
          <w:marTop w:val="0"/>
          <w:marBottom w:val="0"/>
          <w:divBdr>
            <w:top w:val="none" w:sz="0" w:space="0" w:color="auto"/>
            <w:left w:val="none" w:sz="0" w:space="0" w:color="auto"/>
            <w:bottom w:val="none" w:sz="0" w:space="0" w:color="auto"/>
            <w:right w:val="none" w:sz="0" w:space="0" w:color="auto"/>
          </w:divBdr>
        </w:div>
        <w:div w:id="618610082">
          <w:marLeft w:val="0"/>
          <w:marRight w:val="0"/>
          <w:marTop w:val="0"/>
          <w:marBottom w:val="0"/>
          <w:divBdr>
            <w:top w:val="none" w:sz="0" w:space="0" w:color="auto"/>
            <w:left w:val="none" w:sz="0" w:space="0" w:color="auto"/>
            <w:bottom w:val="none" w:sz="0" w:space="0" w:color="auto"/>
            <w:right w:val="none" w:sz="0" w:space="0" w:color="auto"/>
          </w:divBdr>
        </w:div>
        <w:div w:id="334308503">
          <w:marLeft w:val="0"/>
          <w:marRight w:val="0"/>
          <w:marTop w:val="0"/>
          <w:marBottom w:val="0"/>
          <w:divBdr>
            <w:top w:val="none" w:sz="0" w:space="0" w:color="auto"/>
            <w:left w:val="none" w:sz="0" w:space="0" w:color="auto"/>
            <w:bottom w:val="none" w:sz="0" w:space="0" w:color="auto"/>
            <w:right w:val="none" w:sz="0" w:space="0" w:color="auto"/>
          </w:divBdr>
        </w:div>
        <w:div w:id="902377243">
          <w:marLeft w:val="0"/>
          <w:marRight w:val="0"/>
          <w:marTop w:val="0"/>
          <w:marBottom w:val="0"/>
          <w:divBdr>
            <w:top w:val="none" w:sz="0" w:space="0" w:color="auto"/>
            <w:left w:val="none" w:sz="0" w:space="0" w:color="auto"/>
            <w:bottom w:val="none" w:sz="0" w:space="0" w:color="auto"/>
            <w:right w:val="none" w:sz="0" w:space="0" w:color="auto"/>
          </w:divBdr>
        </w:div>
        <w:div w:id="891845333">
          <w:marLeft w:val="0"/>
          <w:marRight w:val="0"/>
          <w:marTop w:val="0"/>
          <w:marBottom w:val="0"/>
          <w:divBdr>
            <w:top w:val="none" w:sz="0" w:space="0" w:color="auto"/>
            <w:left w:val="none" w:sz="0" w:space="0" w:color="auto"/>
            <w:bottom w:val="none" w:sz="0" w:space="0" w:color="auto"/>
            <w:right w:val="none" w:sz="0" w:space="0" w:color="auto"/>
          </w:divBdr>
        </w:div>
        <w:div w:id="2053260211">
          <w:marLeft w:val="0"/>
          <w:marRight w:val="0"/>
          <w:marTop w:val="0"/>
          <w:marBottom w:val="0"/>
          <w:divBdr>
            <w:top w:val="none" w:sz="0" w:space="0" w:color="auto"/>
            <w:left w:val="none" w:sz="0" w:space="0" w:color="auto"/>
            <w:bottom w:val="none" w:sz="0" w:space="0" w:color="auto"/>
            <w:right w:val="none" w:sz="0" w:space="0" w:color="auto"/>
          </w:divBdr>
        </w:div>
        <w:div w:id="1081565454">
          <w:marLeft w:val="0"/>
          <w:marRight w:val="0"/>
          <w:marTop w:val="0"/>
          <w:marBottom w:val="0"/>
          <w:divBdr>
            <w:top w:val="none" w:sz="0" w:space="0" w:color="auto"/>
            <w:left w:val="none" w:sz="0" w:space="0" w:color="auto"/>
            <w:bottom w:val="none" w:sz="0" w:space="0" w:color="auto"/>
            <w:right w:val="none" w:sz="0" w:space="0" w:color="auto"/>
          </w:divBdr>
        </w:div>
        <w:div w:id="1781535359">
          <w:marLeft w:val="0"/>
          <w:marRight w:val="0"/>
          <w:marTop w:val="0"/>
          <w:marBottom w:val="0"/>
          <w:divBdr>
            <w:top w:val="none" w:sz="0" w:space="0" w:color="auto"/>
            <w:left w:val="none" w:sz="0" w:space="0" w:color="auto"/>
            <w:bottom w:val="none" w:sz="0" w:space="0" w:color="auto"/>
            <w:right w:val="none" w:sz="0" w:space="0" w:color="auto"/>
          </w:divBdr>
        </w:div>
        <w:div w:id="660813243">
          <w:marLeft w:val="0"/>
          <w:marRight w:val="0"/>
          <w:marTop w:val="0"/>
          <w:marBottom w:val="0"/>
          <w:divBdr>
            <w:top w:val="none" w:sz="0" w:space="0" w:color="auto"/>
            <w:left w:val="none" w:sz="0" w:space="0" w:color="auto"/>
            <w:bottom w:val="none" w:sz="0" w:space="0" w:color="auto"/>
            <w:right w:val="none" w:sz="0" w:space="0" w:color="auto"/>
          </w:divBdr>
        </w:div>
        <w:div w:id="1681813407">
          <w:marLeft w:val="0"/>
          <w:marRight w:val="0"/>
          <w:marTop w:val="0"/>
          <w:marBottom w:val="0"/>
          <w:divBdr>
            <w:top w:val="none" w:sz="0" w:space="0" w:color="auto"/>
            <w:left w:val="none" w:sz="0" w:space="0" w:color="auto"/>
            <w:bottom w:val="none" w:sz="0" w:space="0" w:color="auto"/>
            <w:right w:val="none" w:sz="0" w:space="0" w:color="auto"/>
          </w:divBdr>
        </w:div>
        <w:div w:id="1622762312">
          <w:marLeft w:val="0"/>
          <w:marRight w:val="0"/>
          <w:marTop w:val="0"/>
          <w:marBottom w:val="0"/>
          <w:divBdr>
            <w:top w:val="none" w:sz="0" w:space="0" w:color="auto"/>
            <w:left w:val="none" w:sz="0" w:space="0" w:color="auto"/>
            <w:bottom w:val="none" w:sz="0" w:space="0" w:color="auto"/>
            <w:right w:val="none" w:sz="0" w:space="0" w:color="auto"/>
          </w:divBdr>
        </w:div>
        <w:div w:id="1995180978">
          <w:marLeft w:val="0"/>
          <w:marRight w:val="0"/>
          <w:marTop w:val="0"/>
          <w:marBottom w:val="0"/>
          <w:divBdr>
            <w:top w:val="none" w:sz="0" w:space="0" w:color="auto"/>
            <w:left w:val="none" w:sz="0" w:space="0" w:color="auto"/>
            <w:bottom w:val="none" w:sz="0" w:space="0" w:color="auto"/>
            <w:right w:val="none" w:sz="0" w:space="0" w:color="auto"/>
          </w:divBdr>
        </w:div>
        <w:div w:id="720129596">
          <w:marLeft w:val="0"/>
          <w:marRight w:val="0"/>
          <w:marTop w:val="0"/>
          <w:marBottom w:val="0"/>
          <w:divBdr>
            <w:top w:val="none" w:sz="0" w:space="0" w:color="auto"/>
            <w:left w:val="none" w:sz="0" w:space="0" w:color="auto"/>
            <w:bottom w:val="none" w:sz="0" w:space="0" w:color="auto"/>
            <w:right w:val="none" w:sz="0" w:space="0" w:color="auto"/>
          </w:divBdr>
        </w:div>
        <w:div w:id="1823962991">
          <w:marLeft w:val="0"/>
          <w:marRight w:val="0"/>
          <w:marTop w:val="0"/>
          <w:marBottom w:val="0"/>
          <w:divBdr>
            <w:top w:val="none" w:sz="0" w:space="0" w:color="auto"/>
            <w:left w:val="none" w:sz="0" w:space="0" w:color="auto"/>
            <w:bottom w:val="none" w:sz="0" w:space="0" w:color="auto"/>
            <w:right w:val="none" w:sz="0" w:space="0" w:color="auto"/>
          </w:divBdr>
        </w:div>
        <w:div w:id="2129658905">
          <w:marLeft w:val="0"/>
          <w:marRight w:val="0"/>
          <w:marTop w:val="0"/>
          <w:marBottom w:val="0"/>
          <w:divBdr>
            <w:top w:val="none" w:sz="0" w:space="0" w:color="auto"/>
            <w:left w:val="none" w:sz="0" w:space="0" w:color="auto"/>
            <w:bottom w:val="none" w:sz="0" w:space="0" w:color="auto"/>
            <w:right w:val="none" w:sz="0" w:space="0" w:color="auto"/>
          </w:divBdr>
        </w:div>
        <w:div w:id="1290085080">
          <w:marLeft w:val="0"/>
          <w:marRight w:val="0"/>
          <w:marTop w:val="0"/>
          <w:marBottom w:val="0"/>
          <w:divBdr>
            <w:top w:val="none" w:sz="0" w:space="0" w:color="auto"/>
            <w:left w:val="none" w:sz="0" w:space="0" w:color="auto"/>
            <w:bottom w:val="none" w:sz="0" w:space="0" w:color="auto"/>
            <w:right w:val="none" w:sz="0" w:space="0" w:color="auto"/>
          </w:divBdr>
        </w:div>
        <w:div w:id="1115829678">
          <w:marLeft w:val="0"/>
          <w:marRight w:val="0"/>
          <w:marTop w:val="0"/>
          <w:marBottom w:val="0"/>
          <w:divBdr>
            <w:top w:val="none" w:sz="0" w:space="0" w:color="auto"/>
            <w:left w:val="none" w:sz="0" w:space="0" w:color="auto"/>
            <w:bottom w:val="none" w:sz="0" w:space="0" w:color="auto"/>
            <w:right w:val="none" w:sz="0" w:space="0" w:color="auto"/>
          </w:divBdr>
        </w:div>
        <w:div w:id="2117367096">
          <w:marLeft w:val="0"/>
          <w:marRight w:val="0"/>
          <w:marTop w:val="0"/>
          <w:marBottom w:val="0"/>
          <w:divBdr>
            <w:top w:val="none" w:sz="0" w:space="0" w:color="auto"/>
            <w:left w:val="none" w:sz="0" w:space="0" w:color="auto"/>
            <w:bottom w:val="none" w:sz="0" w:space="0" w:color="auto"/>
            <w:right w:val="none" w:sz="0" w:space="0" w:color="auto"/>
          </w:divBdr>
        </w:div>
        <w:div w:id="575408451">
          <w:marLeft w:val="0"/>
          <w:marRight w:val="0"/>
          <w:marTop w:val="0"/>
          <w:marBottom w:val="0"/>
          <w:divBdr>
            <w:top w:val="none" w:sz="0" w:space="0" w:color="auto"/>
            <w:left w:val="none" w:sz="0" w:space="0" w:color="auto"/>
            <w:bottom w:val="none" w:sz="0" w:space="0" w:color="auto"/>
            <w:right w:val="none" w:sz="0" w:space="0" w:color="auto"/>
          </w:divBdr>
        </w:div>
        <w:div w:id="1471630712">
          <w:marLeft w:val="0"/>
          <w:marRight w:val="0"/>
          <w:marTop w:val="0"/>
          <w:marBottom w:val="0"/>
          <w:divBdr>
            <w:top w:val="none" w:sz="0" w:space="0" w:color="auto"/>
            <w:left w:val="none" w:sz="0" w:space="0" w:color="auto"/>
            <w:bottom w:val="none" w:sz="0" w:space="0" w:color="auto"/>
            <w:right w:val="none" w:sz="0" w:space="0" w:color="auto"/>
          </w:divBdr>
        </w:div>
        <w:div w:id="127162134">
          <w:marLeft w:val="0"/>
          <w:marRight w:val="0"/>
          <w:marTop w:val="0"/>
          <w:marBottom w:val="0"/>
          <w:divBdr>
            <w:top w:val="none" w:sz="0" w:space="0" w:color="auto"/>
            <w:left w:val="none" w:sz="0" w:space="0" w:color="auto"/>
            <w:bottom w:val="none" w:sz="0" w:space="0" w:color="auto"/>
            <w:right w:val="none" w:sz="0" w:space="0" w:color="auto"/>
          </w:divBdr>
        </w:div>
        <w:div w:id="369577494">
          <w:marLeft w:val="0"/>
          <w:marRight w:val="0"/>
          <w:marTop w:val="0"/>
          <w:marBottom w:val="0"/>
          <w:divBdr>
            <w:top w:val="none" w:sz="0" w:space="0" w:color="auto"/>
            <w:left w:val="none" w:sz="0" w:space="0" w:color="auto"/>
            <w:bottom w:val="none" w:sz="0" w:space="0" w:color="auto"/>
            <w:right w:val="none" w:sz="0" w:space="0" w:color="auto"/>
          </w:divBdr>
        </w:div>
        <w:div w:id="1168254236">
          <w:marLeft w:val="0"/>
          <w:marRight w:val="0"/>
          <w:marTop w:val="0"/>
          <w:marBottom w:val="0"/>
          <w:divBdr>
            <w:top w:val="none" w:sz="0" w:space="0" w:color="auto"/>
            <w:left w:val="none" w:sz="0" w:space="0" w:color="auto"/>
            <w:bottom w:val="none" w:sz="0" w:space="0" w:color="auto"/>
            <w:right w:val="none" w:sz="0" w:space="0" w:color="auto"/>
          </w:divBdr>
        </w:div>
        <w:div w:id="1214586081">
          <w:marLeft w:val="0"/>
          <w:marRight w:val="0"/>
          <w:marTop w:val="0"/>
          <w:marBottom w:val="0"/>
          <w:divBdr>
            <w:top w:val="none" w:sz="0" w:space="0" w:color="auto"/>
            <w:left w:val="none" w:sz="0" w:space="0" w:color="auto"/>
            <w:bottom w:val="none" w:sz="0" w:space="0" w:color="auto"/>
            <w:right w:val="none" w:sz="0" w:space="0" w:color="auto"/>
          </w:divBdr>
        </w:div>
        <w:div w:id="1976107470">
          <w:marLeft w:val="0"/>
          <w:marRight w:val="0"/>
          <w:marTop w:val="0"/>
          <w:marBottom w:val="0"/>
          <w:divBdr>
            <w:top w:val="none" w:sz="0" w:space="0" w:color="auto"/>
            <w:left w:val="none" w:sz="0" w:space="0" w:color="auto"/>
            <w:bottom w:val="none" w:sz="0" w:space="0" w:color="auto"/>
            <w:right w:val="none" w:sz="0" w:space="0" w:color="auto"/>
          </w:divBdr>
        </w:div>
        <w:div w:id="1280525454">
          <w:marLeft w:val="0"/>
          <w:marRight w:val="0"/>
          <w:marTop w:val="0"/>
          <w:marBottom w:val="0"/>
          <w:divBdr>
            <w:top w:val="none" w:sz="0" w:space="0" w:color="auto"/>
            <w:left w:val="none" w:sz="0" w:space="0" w:color="auto"/>
            <w:bottom w:val="none" w:sz="0" w:space="0" w:color="auto"/>
            <w:right w:val="none" w:sz="0" w:space="0" w:color="auto"/>
          </w:divBdr>
        </w:div>
        <w:div w:id="304897933">
          <w:marLeft w:val="0"/>
          <w:marRight w:val="0"/>
          <w:marTop w:val="0"/>
          <w:marBottom w:val="0"/>
          <w:divBdr>
            <w:top w:val="none" w:sz="0" w:space="0" w:color="auto"/>
            <w:left w:val="none" w:sz="0" w:space="0" w:color="auto"/>
            <w:bottom w:val="none" w:sz="0" w:space="0" w:color="auto"/>
            <w:right w:val="none" w:sz="0" w:space="0" w:color="auto"/>
          </w:divBdr>
        </w:div>
        <w:div w:id="899098923">
          <w:marLeft w:val="0"/>
          <w:marRight w:val="0"/>
          <w:marTop w:val="0"/>
          <w:marBottom w:val="0"/>
          <w:divBdr>
            <w:top w:val="none" w:sz="0" w:space="0" w:color="auto"/>
            <w:left w:val="none" w:sz="0" w:space="0" w:color="auto"/>
            <w:bottom w:val="none" w:sz="0" w:space="0" w:color="auto"/>
            <w:right w:val="none" w:sz="0" w:space="0" w:color="auto"/>
          </w:divBdr>
        </w:div>
        <w:div w:id="1899896292">
          <w:marLeft w:val="0"/>
          <w:marRight w:val="0"/>
          <w:marTop w:val="0"/>
          <w:marBottom w:val="0"/>
          <w:divBdr>
            <w:top w:val="none" w:sz="0" w:space="0" w:color="auto"/>
            <w:left w:val="none" w:sz="0" w:space="0" w:color="auto"/>
            <w:bottom w:val="none" w:sz="0" w:space="0" w:color="auto"/>
            <w:right w:val="none" w:sz="0" w:space="0" w:color="auto"/>
          </w:divBdr>
        </w:div>
        <w:div w:id="1258052725">
          <w:marLeft w:val="0"/>
          <w:marRight w:val="0"/>
          <w:marTop w:val="0"/>
          <w:marBottom w:val="0"/>
          <w:divBdr>
            <w:top w:val="none" w:sz="0" w:space="0" w:color="auto"/>
            <w:left w:val="none" w:sz="0" w:space="0" w:color="auto"/>
            <w:bottom w:val="none" w:sz="0" w:space="0" w:color="auto"/>
            <w:right w:val="none" w:sz="0" w:space="0" w:color="auto"/>
          </w:divBdr>
        </w:div>
        <w:div w:id="374669681">
          <w:marLeft w:val="0"/>
          <w:marRight w:val="0"/>
          <w:marTop w:val="0"/>
          <w:marBottom w:val="0"/>
          <w:divBdr>
            <w:top w:val="none" w:sz="0" w:space="0" w:color="auto"/>
            <w:left w:val="none" w:sz="0" w:space="0" w:color="auto"/>
            <w:bottom w:val="none" w:sz="0" w:space="0" w:color="auto"/>
            <w:right w:val="none" w:sz="0" w:space="0" w:color="auto"/>
          </w:divBdr>
        </w:div>
        <w:div w:id="1603149274">
          <w:marLeft w:val="0"/>
          <w:marRight w:val="0"/>
          <w:marTop w:val="0"/>
          <w:marBottom w:val="0"/>
          <w:divBdr>
            <w:top w:val="none" w:sz="0" w:space="0" w:color="auto"/>
            <w:left w:val="none" w:sz="0" w:space="0" w:color="auto"/>
            <w:bottom w:val="none" w:sz="0" w:space="0" w:color="auto"/>
            <w:right w:val="none" w:sz="0" w:space="0" w:color="auto"/>
          </w:divBdr>
        </w:div>
        <w:div w:id="1462461978">
          <w:marLeft w:val="0"/>
          <w:marRight w:val="0"/>
          <w:marTop w:val="0"/>
          <w:marBottom w:val="0"/>
          <w:divBdr>
            <w:top w:val="none" w:sz="0" w:space="0" w:color="auto"/>
            <w:left w:val="none" w:sz="0" w:space="0" w:color="auto"/>
            <w:bottom w:val="none" w:sz="0" w:space="0" w:color="auto"/>
            <w:right w:val="none" w:sz="0" w:space="0" w:color="auto"/>
          </w:divBdr>
        </w:div>
        <w:div w:id="636109204">
          <w:marLeft w:val="0"/>
          <w:marRight w:val="0"/>
          <w:marTop w:val="0"/>
          <w:marBottom w:val="0"/>
          <w:divBdr>
            <w:top w:val="none" w:sz="0" w:space="0" w:color="auto"/>
            <w:left w:val="none" w:sz="0" w:space="0" w:color="auto"/>
            <w:bottom w:val="none" w:sz="0" w:space="0" w:color="auto"/>
            <w:right w:val="none" w:sz="0" w:space="0" w:color="auto"/>
          </w:divBdr>
        </w:div>
        <w:div w:id="2031758278">
          <w:marLeft w:val="0"/>
          <w:marRight w:val="0"/>
          <w:marTop w:val="0"/>
          <w:marBottom w:val="0"/>
          <w:divBdr>
            <w:top w:val="none" w:sz="0" w:space="0" w:color="auto"/>
            <w:left w:val="none" w:sz="0" w:space="0" w:color="auto"/>
            <w:bottom w:val="none" w:sz="0" w:space="0" w:color="auto"/>
            <w:right w:val="none" w:sz="0" w:space="0" w:color="auto"/>
          </w:divBdr>
        </w:div>
        <w:div w:id="1425807662">
          <w:marLeft w:val="0"/>
          <w:marRight w:val="0"/>
          <w:marTop w:val="0"/>
          <w:marBottom w:val="0"/>
          <w:divBdr>
            <w:top w:val="none" w:sz="0" w:space="0" w:color="auto"/>
            <w:left w:val="none" w:sz="0" w:space="0" w:color="auto"/>
            <w:bottom w:val="none" w:sz="0" w:space="0" w:color="auto"/>
            <w:right w:val="none" w:sz="0" w:space="0" w:color="auto"/>
          </w:divBdr>
        </w:div>
        <w:div w:id="1989166960">
          <w:marLeft w:val="0"/>
          <w:marRight w:val="0"/>
          <w:marTop w:val="0"/>
          <w:marBottom w:val="0"/>
          <w:divBdr>
            <w:top w:val="none" w:sz="0" w:space="0" w:color="auto"/>
            <w:left w:val="none" w:sz="0" w:space="0" w:color="auto"/>
            <w:bottom w:val="none" w:sz="0" w:space="0" w:color="auto"/>
            <w:right w:val="none" w:sz="0" w:space="0" w:color="auto"/>
          </w:divBdr>
        </w:div>
        <w:div w:id="571694764">
          <w:marLeft w:val="0"/>
          <w:marRight w:val="0"/>
          <w:marTop w:val="0"/>
          <w:marBottom w:val="0"/>
          <w:divBdr>
            <w:top w:val="none" w:sz="0" w:space="0" w:color="auto"/>
            <w:left w:val="none" w:sz="0" w:space="0" w:color="auto"/>
            <w:bottom w:val="none" w:sz="0" w:space="0" w:color="auto"/>
            <w:right w:val="none" w:sz="0" w:space="0" w:color="auto"/>
          </w:divBdr>
        </w:div>
        <w:div w:id="150561628">
          <w:marLeft w:val="0"/>
          <w:marRight w:val="0"/>
          <w:marTop w:val="0"/>
          <w:marBottom w:val="0"/>
          <w:divBdr>
            <w:top w:val="none" w:sz="0" w:space="0" w:color="auto"/>
            <w:left w:val="none" w:sz="0" w:space="0" w:color="auto"/>
            <w:bottom w:val="none" w:sz="0" w:space="0" w:color="auto"/>
            <w:right w:val="none" w:sz="0" w:space="0" w:color="auto"/>
          </w:divBdr>
        </w:div>
        <w:div w:id="1523937073">
          <w:marLeft w:val="0"/>
          <w:marRight w:val="0"/>
          <w:marTop w:val="0"/>
          <w:marBottom w:val="0"/>
          <w:divBdr>
            <w:top w:val="none" w:sz="0" w:space="0" w:color="auto"/>
            <w:left w:val="none" w:sz="0" w:space="0" w:color="auto"/>
            <w:bottom w:val="none" w:sz="0" w:space="0" w:color="auto"/>
            <w:right w:val="none" w:sz="0" w:space="0" w:color="auto"/>
          </w:divBdr>
        </w:div>
        <w:div w:id="1308512301">
          <w:marLeft w:val="0"/>
          <w:marRight w:val="0"/>
          <w:marTop w:val="0"/>
          <w:marBottom w:val="0"/>
          <w:divBdr>
            <w:top w:val="none" w:sz="0" w:space="0" w:color="auto"/>
            <w:left w:val="none" w:sz="0" w:space="0" w:color="auto"/>
            <w:bottom w:val="none" w:sz="0" w:space="0" w:color="auto"/>
            <w:right w:val="none" w:sz="0" w:space="0" w:color="auto"/>
          </w:divBdr>
        </w:div>
        <w:div w:id="2035955654">
          <w:marLeft w:val="0"/>
          <w:marRight w:val="0"/>
          <w:marTop w:val="0"/>
          <w:marBottom w:val="0"/>
          <w:divBdr>
            <w:top w:val="none" w:sz="0" w:space="0" w:color="auto"/>
            <w:left w:val="none" w:sz="0" w:space="0" w:color="auto"/>
            <w:bottom w:val="none" w:sz="0" w:space="0" w:color="auto"/>
            <w:right w:val="none" w:sz="0" w:space="0" w:color="auto"/>
          </w:divBdr>
        </w:div>
        <w:div w:id="841311022">
          <w:marLeft w:val="0"/>
          <w:marRight w:val="0"/>
          <w:marTop w:val="0"/>
          <w:marBottom w:val="0"/>
          <w:divBdr>
            <w:top w:val="none" w:sz="0" w:space="0" w:color="auto"/>
            <w:left w:val="none" w:sz="0" w:space="0" w:color="auto"/>
            <w:bottom w:val="none" w:sz="0" w:space="0" w:color="auto"/>
            <w:right w:val="none" w:sz="0" w:space="0" w:color="auto"/>
          </w:divBdr>
        </w:div>
        <w:div w:id="139157121">
          <w:marLeft w:val="0"/>
          <w:marRight w:val="0"/>
          <w:marTop w:val="0"/>
          <w:marBottom w:val="0"/>
          <w:divBdr>
            <w:top w:val="none" w:sz="0" w:space="0" w:color="auto"/>
            <w:left w:val="none" w:sz="0" w:space="0" w:color="auto"/>
            <w:bottom w:val="none" w:sz="0" w:space="0" w:color="auto"/>
            <w:right w:val="none" w:sz="0" w:space="0" w:color="auto"/>
          </w:divBdr>
        </w:div>
        <w:div w:id="520051818">
          <w:marLeft w:val="0"/>
          <w:marRight w:val="0"/>
          <w:marTop w:val="0"/>
          <w:marBottom w:val="0"/>
          <w:divBdr>
            <w:top w:val="none" w:sz="0" w:space="0" w:color="auto"/>
            <w:left w:val="none" w:sz="0" w:space="0" w:color="auto"/>
            <w:bottom w:val="none" w:sz="0" w:space="0" w:color="auto"/>
            <w:right w:val="none" w:sz="0" w:space="0" w:color="auto"/>
          </w:divBdr>
        </w:div>
        <w:div w:id="1784690013">
          <w:marLeft w:val="0"/>
          <w:marRight w:val="0"/>
          <w:marTop w:val="0"/>
          <w:marBottom w:val="0"/>
          <w:divBdr>
            <w:top w:val="none" w:sz="0" w:space="0" w:color="auto"/>
            <w:left w:val="none" w:sz="0" w:space="0" w:color="auto"/>
            <w:bottom w:val="none" w:sz="0" w:space="0" w:color="auto"/>
            <w:right w:val="none" w:sz="0" w:space="0" w:color="auto"/>
          </w:divBdr>
        </w:div>
        <w:div w:id="1417478184">
          <w:marLeft w:val="0"/>
          <w:marRight w:val="0"/>
          <w:marTop w:val="0"/>
          <w:marBottom w:val="0"/>
          <w:divBdr>
            <w:top w:val="none" w:sz="0" w:space="0" w:color="auto"/>
            <w:left w:val="none" w:sz="0" w:space="0" w:color="auto"/>
            <w:bottom w:val="none" w:sz="0" w:space="0" w:color="auto"/>
            <w:right w:val="none" w:sz="0" w:space="0" w:color="auto"/>
          </w:divBdr>
        </w:div>
        <w:div w:id="2778965">
          <w:marLeft w:val="0"/>
          <w:marRight w:val="0"/>
          <w:marTop w:val="0"/>
          <w:marBottom w:val="0"/>
          <w:divBdr>
            <w:top w:val="none" w:sz="0" w:space="0" w:color="auto"/>
            <w:left w:val="none" w:sz="0" w:space="0" w:color="auto"/>
            <w:bottom w:val="none" w:sz="0" w:space="0" w:color="auto"/>
            <w:right w:val="none" w:sz="0" w:space="0" w:color="auto"/>
          </w:divBdr>
        </w:div>
        <w:div w:id="1038160202">
          <w:marLeft w:val="0"/>
          <w:marRight w:val="0"/>
          <w:marTop w:val="0"/>
          <w:marBottom w:val="0"/>
          <w:divBdr>
            <w:top w:val="none" w:sz="0" w:space="0" w:color="auto"/>
            <w:left w:val="none" w:sz="0" w:space="0" w:color="auto"/>
            <w:bottom w:val="none" w:sz="0" w:space="0" w:color="auto"/>
            <w:right w:val="none" w:sz="0" w:space="0" w:color="auto"/>
          </w:divBdr>
        </w:div>
        <w:div w:id="1519269984">
          <w:marLeft w:val="0"/>
          <w:marRight w:val="0"/>
          <w:marTop w:val="0"/>
          <w:marBottom w:val="0"/>
          <w:divBdr>
            <w:top w:val="none" w:sz="0" w:space="0" w:color="auto"/>
            <w:left w:val="none" w:sz="0" w:space="0" w:color="auto"/>
            <w:bottom w:val="none" w:sz="0" w:space="0" w:color="auto"/>
            <w:right w:val="none" w:sz="0" w:space="0" w:color="auto"/>
          </w:divBdr>
        </w:div>
        <w:div w:id="1100953534">
          <w:marLeft w:val="0"/>
          <w:marRight w:val="0"/>
          <w:marTop w:val="0"/>
          <w:marBottom w:val="0"/>
          <w:divBdr>
            <w:top w:val="none" w:sz="0" w:space="0" w:color="auto"/>
            <w:left w:val="none" w:sz="0" w:space="0" w:color="auto"/>
            <w:bottom w:val="none" w:sz="0" w:space="0" w:color="auto"/>
            <w:right w:val="none" w:sz="0" w:space="0" w:color="auto"/>
          </w:divBdr>
        </w:div>
        <w:div w:id="82387221">
          <w:marLeft w:val="0"/>
          <w:marRight w:val="0"/>
          <w:marTop w:val="0"/>
          <w:marBottom w:val="0"/>
          <w:divBdr>
            <w:top w:val="none" w:sz="0" w:space="0" w:color="auto"/>
            <w:left w:val="none" w:sz="0" w:space="0" w:color="auto"/>
            <w:bottom w:val="none" w:sz="0" w:space="0" w:color="auto"/>
            <w:right w:val="none" w:sz="0" w:space="0" w:color="auto"/>
          </w:divBdr>
        </w:div>
        <w:div w:id="1038429667">
          <w:marLeft w:val="0"/>
          <w:marRight w:val="0"/>
          <w:marTop w:val="0"/>
          <w:marBottom w:val="0"/>
          <w:divBdr>
            <w:top w:val="none" w:sz="0" w:space="0" w:color="auto"/>
            <w:left w:val="none" w:sz="0" w:space="0" w:color="auto"/>
            <w:bottom w:val="none" w:sz="0" w:space="0" w:color="auto"/>
            <w:right w:val="none" w:sz="0" w:space="0" w:color="auto"/>
          </w:divBdr>
        </w:div>
        <w:div w:id="1667514026">
          <w:marLeft w:val="0"/>
          <w:marRight w:val="0"/>
          <w:marTop w:val="0"/>
          <w:marBottom w:val="0"/>
          <w:divBdr>
            <w:top w:val="none" w:sz="0" w:space="0" w:color="auto"/>
            <w:left w:val="none" w:sz="0" w:space="0" w:color="auto"/>
            <w:bottom w:val="none" w:sz="0" w:space="0" w:color="auto"/>
            <w:right w:val="none" w:sz="0" w:space="0" w:color="auto"/>
          </w:divBdr>
        </w:div>
        <w:div w:id="609436155">
          <w:marLeft w:val="0"/>
          <w:marRight w:val="0"/>
          <w:marTop w:val="0"/>
          <w:marBottom w:val="0"/>
          <w:divBdr>
            <w:top w:val="none" w:sz="0" w:space="0" w:color="auto"/>
            <w:left w:val="none" w:sz="0" w:space="0" w:color="auto"/>
            <w:bottom w:val="none" w:sz="0" w:space="0" w:color="auto"/>
            <w:right w:val="none" w:sz="0" w:space="0" w:color="auto"/>
          </w:divBdr>
        </w:div>
        <w:div w:id="1364743385">
          <w:marLeft w:val="0"/>
          <w:marRight w:val="0"/>
          <w:marTop w:val="0"/>
          <w:marBottom w:val="0"/>
          <w:divBdr>
            <w:top w:val="none" w:sz="0" w:space="0" w:color="auto"/>
            <w:left w:val="none" w:sz="0" w:space="0" w:color="auto"/>
            <w:bottom w:val="none" w:sz="0" w:space="0" w:color="auto"/>
            <w:right w:val="none" w:sz="0" w:space="0" w:color="auto"/>
          </w:divBdr>
        </w:div>
        <w:div w:id="944462453">
          <w:marLeft w:val="0"/>
          <w:marRight w:val="0"/>
          <w:marTop w:val="0"/>
          <w:marBottom w:val="0"/>
          <w:divBdr>
            <w:top w:val="none" w:sz="0" w:space="0" w:color="auto"/>
            <w:left w:val="none" w:sz="0" w:space="0" w:color="auto"/>
            <w:bottom w:val="none" w:sz="0" w:space="0" w:color="auto"/>
            <w:right w:val="none" w:sz="0" w:space="0" w:color="auto"/>
          </w:divBdr>
        </w:div>
        <w:div w:id="1606157159">
          <w:marLeft w:val="0"/>
          <w:marRight w:val="0"/>
          <w:marTop w:val="0"/>
          <w:marBottom w:val="0"/>
          <w:divBdr>
            <w:top w:val="none" w:sz="0" w:space="0" w:color="auto"/>
            <w:left w:val="none" w:sz="0" w:space="0" w:color="auto"/>
            <w:bottom w:val="none" w:sz="0" w:space="0" w:color="auto"/>
            <w:right w:val="none" w:sz="0" w:space="0" w:color="auto"/>
          </w:divBdr>
        </w:div>
        <w:div w:id="385882713">
          <w:marLeft w:val="0"/>
          <w:marRight w:val="0"/>
          <w:marTop w:val="0"/>
          <w:marBottom w:val="0"/>
          <w:divBdr>
            <w:top w:val="none" w:sz="0" w:space="0" w:color="auto"/>
            <w:left w:val="none" w:sz="0" w:space="0" w:color="auto"/>
            <w:bottom w:val="none" w:sz="0" w:space="0" w:color="auto"/>
            <w:right w:val="none" w:sz="0" w:space="0" w:color="auto"/>
          </w:divBdr>
        </w:div>
        <w:div w:id="1681659915">
          <w:marLeft w:val="0"/>
          <w:marRight w:val="0"/>
          <w:marTop w:val="0"/>
          <w:marBottom w:val="0"/>
          <w:divBdr>
            <w:top w:val="none" w:sz="0" w:space="0" w:color="auto"/>
            <w:left w:val="none" w:sz="0" w:space="0" w:color="auto"/>
            <w:bottom w:val="none" w:sz="0" w:space="0" w:color="auto"/>
            <w:right w:val="none" w:sz="0" w:space="0" w:color="auto"/>
          </w:divBdr>
        </w:div>
        <w:div w:id="1726684838">
          <w:marLeft w:val="0"/>
          <w:marRight w:val="0"/>
          <w:marTop w:val="0"/>
          <w:marBottom w:val="0"/>
          <w:divBdr>
            <w:top w:val="none" w:sz="0" w:space="0" w:color="auto"/>
            <w:left w:val="none" w:sz="0" w:space="0" w:color="auto"/>
            <w:bottom w:val="none" w:sz="0" w:space="0" w:color="auto"/>
            <w:right w:val="none" w:sz="0" w:space="0" w:color="auto"/>
          </w:divBdr>
        </w:div>
        <w:div w:id="1654217296">
          <w:marLeft w:val="0"/>
          <w:marRight w:val="0"/>
          <w:marTop w:val="0"/>
          <w:marBottom w:val="0"/>
          <w:divBdr>
            <w:top w:val="none" w:sz="0" w:space="0" w:color="auto"/>
            <w:left w:val="none" w:sz="0" w:space="0" w:color="auto"/>
            <w:bottom w:val="none" w:sz="0" w:space="0" w:color="auto"/>
            <w:right w:val="none" w:sz="0" w:space="0" w:color="auto"/>
          </w:divBdr>
        </w:div>
        <w:div w:id="1157307503">
          <w:marLeft w:val="0"/>
          <w:marRight w:val="0"/>
          <w:marTop w:val="0"/>
          <w:marBottom w:val="0"/>
          <w:divBdr>
            <w:top w:val="none" w:sz="0" w:space="0" w:color="auto"/>
            <w:left w:val="none" w:sz="0" w:space="0" w:color="auto"/>
            <w:bottom w:val="none" w:sz="0" w:space="0" w:color="auto"/>
            <w:right w:val="none" w:sz="0" w:space="0" w:color="auto"/>
          </w:divBdr>
        </w:div>
        <w:div w:id="1624461565">
          <w:marLeft w:val="0"/>
          <w:marRight w:val="0"/>
          <w:marTop w:val="0"/>
          <w:marBottom w:val="0"/>
          <w:divBdr>
            <w:top w:val="none" w:sz="0" w:space="0" w:color="auto"/>
            <w:left w:val="none" w:sz="0" w:space="0" w:color="auto"/>
            <w:bottom w:val="none" w:sz="0" w:space="0" w:color="auto"/>
            <w:right w:val="none" w:sz="0" w:space="0" w:color="auto"/>
          </w:divBdr>
        </w:div>
        <w:div w:id="643973528">
          <w:marLeft w:val="0"/>
          <w:marRight w:val="0"/>
          <w:marTop w:val="0"/>
          <w:marBottom w:val="0"/>
          <w:divBdr>
            <w:top w:val="none" w:sz="0" w:space="0" w:color="auto"/>
            <w:left w:val="none" w:sz="0" w:space="0" w:color="auto"/>
            <w:bottom w:val="none" w:sz="0" w:space="0" w:color="auto"/>
            <w:right w:val="none" w:sz="0" w:space="0" w:color="auto"/>
          </w:divBdr>
        </w:div>
        <w:div w:id="1946493894">
          <w:marLeft w:val="0"/>
          <w:marRight w:val="0"/>
          <w:marTop w:val="0"/>
          <w:marBottom w:val="0"/>
          <w:divBdr>
            <w:top w:val="none" w:sz="0" w:space="0" w:color="auto"/>
            <w:left w:val="none" w:sz="0" w:space="0" w:color="auto"/>
            <w:bottom w:val="none" w:sz="0" w:space="0" w:color="auto"/>
            <w:right w:val="none" w:sz="0" w:space="0" w:color="auto"/>
          </w:divBdr>
        </w:div>
        <w:div w:id="1755737672">
          <w:marLeft w:val="0"/>
          <w:marRight w:val="0"/>
          <w:marTop w:val="0"/>
          <w:marBottom w:val="0"/>
          <w:divBdr>
            <w:top w:val="none" w:sz="0" w:space="0" w:color="auto"/>
            <w:left w:val="none" w:sz="0" w:space="0" w:color="auto"/>
            <w:bottom w:val="none" w:sz="0" w:space="0" w:color="auto"/>
            <w:right w:val="none" w:sz="0" w:space="0" w:color="auto"/>
          </w:divBdr>
        </w:div>
        <w:div w:id="1911114849">
          <w:marLeft w:val="0"/>
          <w:marRight w:val="0"/>
          <w:marTop w:val="0"/>
          <w:marBottom w:val="0"/>
          <w:divBdr>
            <w:top w:val="none" w:sz="0" w:space="0" w:color="auto"/>
            <w:left w:val="none" w:sz="0" w:space="0" w:color="auto"/>
            <w:bottom w:val="none" w:sz="0" w:space="0" w:color="auto"/>
            <w:right w:val="none" w:sz="0" w:space="0" w:color="auto"/>
          </w:divBdr>
        </w:div>
        <w:div w:id="1421607382">
          <w:marLeft w:val="0"/>
          <w:marRight w:val="0"/>
          <w:marTop w:val="0"/>
          <w:marBottom w:val="0"/>
          <w:divBdr>
            <w:top w:val="none" w:sz="0" w:space="0" w:color="auto"/>
            <w:left w:val="none" w:sz="0" w:space="0" w:color="auto"/>
            <w:bottom w:val="none" w:sz="0" w:space="0" w:color="auto"/>
            <w:right w:val="none" w:sz="0" w:space="0" w:color="auto"/>
          </w:divBdr>
        </w:div>
        <w:div w:id="1862474748">
          <w:marLeft w:val="0"/>
          <w:marRight w:val="0"/>
          <w:marTop w:val="0"/>
          <w:marBottom w:val="0"/>
          <w:divBdr>
            <w:top w:val="none" w:sz="0" w:space="0" w:color="auto"/>
            <w:left w:val="none" w:sz="0" w:space="0" w:color="auto"/>
            <w:bottom w:val="none" w:sz="0" w:space="0" w:color="auto"/>
            <w:right w:val="none" w:sz="0" w:space="0" w:color="auto"/>
          </w:divBdr>
        </w:div>
        <w:div w:id="854684579">
          <w:marLeft w:val="0"/>
          <w:marRight w:val="0"/>
          <w:marTop w:val="0"/>
          <w:marBottom w:val="0"/>
          <w:divBdr>
            <w:top w:val="none" w:sz="0" w:space="0" w:color="auto"/>
            <w:left w:val="none" w:sz="0" w:space="0" w:color="auto"/>
            <w:bottom w:val="none" w:sz="0" w:space="0" w:color="auto"/>
            <w:right w:val="none" w:sz="0" w:space="0" w:color="auto"/>
          </w:divBdr>
        </w:div>
        <w:div w:id="1770538868">
          <w:marLeft w:val="0"/>
          <w:marRight w:val="0"/>
          <w:marTop w:val="0"/>
          <w:marBottom w:val="0"/>
          <w:divBdr>
            <w:top w:val="none" w:sz="0" w:space="0" w:color="auto"/>
            <w:left w:val="none" w:sz="0" w:space="0" w:color="auto"/>
            <w:bottom w:val="none" w:sz="0" w:space="0" w:color="auto"/>
            <w:right w:val="none" w:sz="0" w:space="0" w:color="auto"/>
          </w:divBdr>
        </w:div>
        <w:div w:id="1250503479">
          <w:marLeft w:val="0"/>
          <w:marRight w:val="0"/>
          <w:marTop w:val="0"/>
          <w:marBottom w:val="0"/>
          <w:divBdr>
            <w:top w:val="none" w:sz="0" w:space="0" w:color="auto"/>
            <w:left w:val="none" w:sz="0" w:space="0" w:color="auto"/>
            <w:bottom w:val="none" w:sz="0" w:space="0" w:color="auto"/>
            <w:right w:val="none" w:sz="0" w:space="0" w:color="auto"/>
          </w:divBdr>
        </w:div>
        <w:div w:id="2118791774">
          <w:marLeft w:val="0"/>
          <w:marRight w:val="0"/>
          <w:marTop w:val="0"/>
          <w:marBottom w:val="0"/>
          <w:divBdr>
            <w:top w:val="none" w:sz="0" w:space="0" w:color="auto"/>
            <w:left w:val="none" w:sz="0" w:space="0" w:color="auto"/>
            <w:bottom w:val="none" w:sz="0" w:space="0" w:color="auto"/>
            <w:right w:val="none" w:sz="0" w:space="0" w:color="auto"/>
          </w:divBdr>
        </w:div>
        <w:div w:id="1249729777">
          <w:marLeft w:val="0"/>
          <w:marRight w:val="0"/>
          <w:marTop w:val="0"/>
          <w:marBottom w:val="0"/>
          <w:divBdr>
            <w:top w:val="none" w:sz="0" w:space="0" w:color="auto"/>
            <w:left w:val="none" w:sz="0" w:space="0" w:color="auto"/>
            <w:bottom w:val="none" w:sz="0" w:space="0" w:color="auto"/>
            <w:right w:val="none" w:sz="0" w:space="0" w:color="auto"/>
          </w:divBdr>
        </w:div>
        <w:div w:id="633095785">
          <w:marLeft w:val="0"/>
          <w:marRight w:val="0"/>
          <w:marTop w:val="0"/>
          <w:marBottom w:val="0"/>
          <w:divBdr>
            <w:top w:val="none" w:sz="0" w:space="0" w:color="auto"/>
            <w:left w:val="none" w:sz="0" w:space="0" w:color="auto"/>
            <w:bottom w:val="none" w:sz="0" w:space="0" w:color="auto"/>
            <w:right w:val="none" w:sz="0" w:space="0" w:color="auto"/>
          </w:divBdr>
        </w:div>
        <w:div w:id="1445031241">
          <w:marLeft w:val="0"/>
          <w:marRight w:val="0"/>
          <w:marTop w:val="0"/>
          <w:marBottom w:val="0"/>
          <w:divBdr>
            <w:top w:val="none" w:sz="0" w:space="0" w:color="auto"/>
            <w:left w:val="none" w:sz="0" w:space="0" w:color="auto"/>
            <w:bottom w:val="none" w:sz="0" w:space="0" w:color="auto"/>
            <w:right w:val="none" w:sz="0" w:space="0" w:color="auto"/>
          </w:divBdr>
        </w:div>
        <w:div w:id="1020473276">
          <w:marLeft w:val="0"/>
          <w:marRight w:val="0"/>
          <w:marTop w:val="0"/>
          <w:marBottom w:val="0"/>
          <w:divBdr>
            <w:top w:val="none" w:sz="0" w:space="0" w:color="auto"/>
            <w:left w:val="none" w:sz="0" w:space="0" w:color="auto"/>
            <w:bottom w:val="none" w:sz="0" w:space="0" w:color="auto"/>
            <w:right w:val="none" w:sz="0" w:space="0" w:color="auto"/>
          </w:divBdr>
        </w:div>
        <w:div w:id="1205094225">
          <w:marLeft w:val="0"/>
          <w:marRight w:val="0"/>
          <w:marTop w:val="0"/>
          <w:marBottom w:val="0"/>
          <w:divBdr>
            <w:top w:val="none" w:sz="0" w:space="0" w:color="auto"/>
            <w:left w:val="none" w:sz="0" w:space="0" w:color="auto"/>
            <w:bottom w:val="none" w:sz="0" w:space="0" w:color="auto"/>
            <w:right w:val="none" w:sz="0" w:space="0" w:color="auto"/>
          </w:divBdr>
        </w:div>
        <w:div w:id="101531733">
          <w:marLeft w:val="0"/>
          <w:marRight w:val="0"/>
          <w:marTop w:val="0"/>
          <w:marBottom w:val="0"/>
          <w:divBdr>
            <w:top w:val="none" w:sz="0" w:space="0" w:color="auto"/>
            <w:left w:val="none" w:sz="0" w:space="0" w:color="auto"/>
            <w:bottom w:val="none" w:sz="0" w:space="0" w:color="auto"/>
            <w:right w:val="none" w:sz="0" w:space="0" w:color="auto"/>
          </w:divBdr>
        </w:div>
        <w:div w:id="710767871">
          <w:marLeft w:val="0"/>
          <w:marRight w:val="0"/>
          <w:marTop w:val="0"/>
          <w:marBottom w:val="0"/>
          <w:divBdr>
            <w:top w:val="none" w:sz="0" w:space="0" w:color="auto"/>
            <w:left w:val="none" w:sz="0" w:space="0" w:color="auto"/>
            <w:bottom w:val="none" w:sz="0" w:space="0" w:color="auto"/>
            <w:right w:val="none" w:sz="0" w:space="0" w:color="auto"/>
          </w:divBdr>
        </w:div>
        <w:div w:id="1948148575">
          <w:marLeft w:val="0"/>
          <w:marRight w:val="0"/>
          <w:marTop w:val="0"/>
          <w:marBottom w:val="0"/>
          <w:divBdr>
            <w:top w:val="none" w:sz="0" w:space="0" w:color="auto"/>
            <w:left w:val="none" w:sz="0" w:space="0" w:color="auto"/>
            <w:bottom w:val="none" w:sz="0" w:space="0" w:color="auto"/>
            <w:right w:val="none" w:sz="0" w:space="0" w:color="auto"/>
          </w:divBdr>
        </w:div>
        <w:div w:id="1739090601">
          <w:marLeft w:val="0"/>
          <w:marRight w:val="0"/>
          <w:marTop w:val="0"/>
          <w:marBottom w:val="0"/>
          <w:divBdr>
            <w:top w:val="none" w:sz="0" w:space="0" w:color="auto"/>
            <w:left w:val="none" w:sz="0" w:space="0" w:color="auto"/>
            <w:bottom w:val="none" w:sz="0" w:space="0" w:color="auto"/>
            <w:right w:val="none" w:sz="0" w:space="0" w:color="auto"/>
          </w:divBdr>
        </w:div>
        <w:div w:id="265699569">
          <w:marLeft w:val="0"/>
          <w:marRight w:val="0"/>
          <w:marTop w:val="0"/>
          <w:marBottom w:val="0"/>
          <w:divBdr>
            <w:top w:val="none" w:sz="0" w:space="0" w:color="auto"/>
            <w:left w:val="none" w:sz="0" w:space="0" w:color="auto"/>
            <w:bottom w:val="none" w:sz="0" w:space="0" w:color="auto"/>
            <w:right w:val="none" w:sz="0" w:space="0" w:color="auto"/>
          </w:divBdr>
        </w:div>
        <w:div w:id="51657156">
          <w:marLeft w:val="0"/>
          <w:marRight w:val="0"/>
          <w:marTop w:val="0"/>
          <w:marBottom w:val="0"/>
          <w:divBdr>
            <w:top w:val="none" w:sz="0" w:space="0" w:color="auto"/>
            <w:left w:val="none" w:sz="0" w:space="0" w:color="auto"/>
            <w:bottom w:val="none" w:sz="0" w:space="0" w:color="auto"/>
            <w:right w:val="none" w:sz="0" w:space="0" w:color="auto"/>
          </w:divBdr>
        </w:div>
        <w:div w:id="865676043">
          <w:marLeft w:val="0"/>
          <w:marRight w:val="0"/>
          <w:marTop w:val="0"/>
          <w:marBottom w:val="0"/>
          <w:divBdr>
            <w:top w:val="none" w:sz="0" w:space="0" w:color="auto"/>
            <w:left w:val="none" w:sz="0" w:space="0" w:color="auto"/>
            <w:bottom w:val="none" w:sz="0" w:space="0" w:color="auto"/>
            <w:right w:val="none" w:sz="0" w:space="0" w:color="auto"/>
          </w:divBdr>
        </w:div>
        <w:div w:id="1555196801">
          <w:marLeft w:val="0"/>
          <w:marRight w:val="0"/>
          <w:marTop w:val="0"/>
          <w:marBottom w:val="0"/>
          <w:divBdr>
            <w:top w:val="none" w:sz="0" w:space="0" w:color="auto"/>
            <w:left w:val="none" w:sz="0" w:space="0" w:color="auto"/>
            <w:bottom w:val="none" w:sz="0" w:space="0" w:color="auto"/>
            <w:right w:val="none" w:sz="0" w:space="0" w:color="auto"/>
          </w:divBdr>
        </w:div>
        <w:div w:id="1730498344">
          <w:marLeft w:val="0"/>
          <w:marRight w:val="0"/>
          <w:marTop w:val="0"/>
          <w:marBottom w:val="0"/>
          <w:divBdr>
            <w:top w:val="none" w:sz="0" w:space="0" w:color="auto"/>
            <w:left w:val="none" w:sz="0" w:space="0" w:color="auto"/>
            <w:bottom w:val="none" w:sz="0" w:space="0" w:color="auto"/>
            <w:right w:val="none" w:sz="0" w:space="0" w:color="auto"/>
          </w:divBdr>
        </w:div>
        <w:div w:id="1197693468">
          <w:marLeft w:val="0"/>
          <w:marRight w:val="0"/>
          <w:marTop w:val="0"/>
          <w:marBottom w:val="0"/>
          <w:divBdr>
            <w:top w:val="none" w:sz="0" w:space="0" w:color="auto"/>
            <w:left w:val="none" w:sz="0" w:space="0" w:color="auto"/>
            <w:bottom w:val="none" w:sz="0" w:space="0" w:color="auto"/>
            <w:right w:val="none" w:sz="0" w:space="0" w:color="auto"/>
          </w:divBdr>
        </w:div>
        <w:div w:id="2107118318">
          <w:marLeft w:val="0"/>
          <w:marRight w:val="0"/>
          <w:marTop w:val="0"/>
          <w:marBottom w:val="0"/>
          <w:divBdr>
            <w:top w:val="none" w:sz="0" w:space="0" w:color="auto"/>
            <w:left w:val="none" w:sz="0" w:space="0" w:color="auto"/>
            <w:bottom w:val="none" w:sz="0" w:space="0" w:color="auto"/>
            <w:right w:val="none" w:sz="0" w:space="0" w:color="auto"/>
          </w:divBdr>
        </w:div>
        <w:div w:id="1336420858">
          <w:marLeft w:val="0"/>
          <w:marRight w:val="0"/>
          <w:marTop w:val="0"/>
          <w:marBottom w:val="0"/>
          <w:divBdr>
            <w:top w:val="none" w:sz="0" w:space="0" w:color="auto"/>
            <w:left w:val="none" w:sz="0" w:space="0" w:color="auto"/>
            <w:bottom w:val="none" w:sz="0" w:space="0" w:color="auto"/>
            <w:right w:val="none" w:sz="0" w:space="0" w:color="auto"/>
          </w:divBdr>
        </w:div>
        <w:div w:id="2085108449">
          <w:marLeft w:val="0"/>
          <w:marRight w:val="0"/>
          <w:marTop w:val="0"/>
          <w:marBottom w:val="0"/>
          <w:divBdr>
            <w:top w:val="none" w:sz="0" w:space="0" w:color="auto"/>
            <w:left w:val="none" w:sz="0" w:space="0" w:color="auto"/>
            <w:bottom w:val="none" w:sz="0" w:space="0" w:color="auto"/>
            <w:right w:val="none" w:sz="0" w:space="0" w:color="auto"/>
          </w:divBdr>
        </w:div>
        <w:div w:id="1719740827">
          <w:marLeft w:val="0"/>
          <w:marRight w:val="0"/>
          <w:marTop w:val="0"/>
          <w:marBottom w:val="0"/>
          <w:divBdr>
            <w:top w:val="none" w:sz="0" w:space="0" w:color="auto"/>
            <w:left w:val="none" w:sz="0" w:space="0" w:color="auto"/>
            <w:bottom w:val="none" w:sz="0" w:space="0" w:color="auto"/>
            <w:right w:val="none" w:sz="0" w:space="0" w:color="auto"/>
          </w:divBdr>
        </w:div>
        <w:div w:id="937372405">
          <w:marLeft w:val="0"/>
          <w:marRight w:val="0"/>
          <w:marTop w:val="0"/>
          <w:marBottom w:val="0"/>
          <w:divBdr>
            <w:top w:val="none" w:sz="0" w:space="0" w:color="auto"/>
            <w:left w:val="none" w:sz="0" w:space="0" w:color="auto"/>
            <w:bottom w:val="none" w:sz="0" w:space="0" w:color="auto"/>
            <w:right w:val="none" w:sz="0" w:space="0" w:color="auto"/>
          </w:divBdr>
        </w:div>
        <w:div w:id="295916501">
          <w:marLeft w:val="0"/>
          <w:marRight w:val="0"/>
          <w:marTop w:val="0"/>
          <w:marBottom w:val="0"/>
          <w:divBdr>
            <w:top w:val="none" w:sz="0" w:space="0" w:color="auto"/>
            <w:left w:val="none" w:sz="0" w:space="0" w:color="auto"/>
            <w:bottom w:val="none" w:sz="0" w:space="0" w:color="auto"/>
            <w:right w:val="none" w:sz="0" w:space="0" w:color="auto"/>
          </w:divBdr>
        </w:div>
        <w:div w:id="845050446">
          <w:marLeft w:val="0"/>
          <w:marRight w:val="0"/>
          <w:marTop w:val="0"/>
          <w:marBottom w:val="0"/>
          <w:divBdr>
            <w:top w:val="none" w:sz="0" w:space="0" w:color="auto"/>
            <w:left w:val="none" w:sz="0" w:space="0" w:color="auto"/>
            <w:bottom w:val="none" w:sz="0" w:space="0" w:color="auto"/>
            <w:right w:val="none" w:sz="0" w:space="0" w:color="auto"/>
          </w:divBdr>
        </w:div>
        <w:div w:id="1002006357">
          <w:marLeft w:val="0"/>
          <w:marRight w:val="0"/>
          <w:marTop w:val="0"/>
          <w:marBottom w:val="0"/>
          <w:divBdr>
            <w:top w:val="none" w:sz="0" w:space="0" w:color="auto"/>
            <w:left w:val="none" w:sz="0" w:space="0" w:color="auto"/>
            <w:bottom w:val="none" w:sz="0" w:space="0" w:color="auto"/>
            <w:right w:val="none" w:sz="0" w:space="0" w:color="auto"/>
          </w:divBdr>
        </w:div>
        <w:div w:id="1396852008">
          <w:marLeft w:val="0"/>
          <w:marRight w:val="0"/>
          <w:marTop w:val="0"/>
          <w:marBottom w:val="0"/>
          <w:divBdr>
            <w:top w:val="none" w:sz="0" w:space="0" w:color="auto"/>
            <w:left w:val="none" w:sz="0" w:space="0" w:color="auto"/>
            <w:bottom w:val="none" w:sz="0" w:space="0" w:color="auto"/>
            <w:right w:val="none" w:sz="0" w:space="0" w:color="auto"/>
          </w:divBdr>
        </w:div>
        <w:div w:id="506484597">
          <w:marLeft w:val="0"/>
          <w:marRight w:val="0"/>
          <w:marTop w:val="0"/>
          <w:marBottom w:val="0"/>
          <w:divBdr>
            <w:top w:val="none" w:sz="0" w:space="0" w:color="auto"/>
            <w:left w:val="none" w:sz="0" w:space="0" w:color="auto"/>
            <w:bottom w:val="none" w:sz="0" w:space="0" w:color="auto"/>
            <w:right w:val="none" w:sz="0" w:space="0" w:color="auto"/>
          </w:divBdr>
        </w:div>
        <w:div w:id="1311863462">
          <w:marLeft w:val="0"/>
          <w:marRight w:val="0"/>
          <w:marTop w:val="0"/>
          <w:marBottom w:val="0"/>
          <w:divBdr>
            <w:top w:val="none" w:sz="0" w:space="0" w:color="auto"/>
            <w:left w:val="none" w:sz="0" w:space="0" w:color="auto"/>
            <w:bottom w:val="none" w:sz="0" w:space="0" w:color="auto"/>
            <w:right w:val="none" w:sz="0" w:space="0" w:color="auto"/>
          </w:divBdr>
        </w:div>
        <w:div w:id="1827932444">
          <w:marLeft w:val="0"/>
          <w:marRight w:val="0"/>
          <w:marTop w:val="0"/>
          <w:marBottom w:val="0"/>
          <w:divBdr>
            <w:top w:val="none" w:sz="0" w:space="0" w:color="auto"/>
            <w:left w:val="none" w:sz="0" w:space="0" w:color="auto"/>
            <w:bottom w:val="none" w:sz="0" w:space="0" w:color="auto"/>
            <w:right w:val="none" w:sz="0" w:space="0" w:color="auto"/>
          </w:divBdr>
        </w:div>
        <w:div w:id="2082169239">
          <w:marLeft w:val="0"/>
          <w:marRight w:val="0"/>
          <w:marTop w:val="0"/>
          <w:marBottom w:val="0"/>
          <w:divBdr>
            <w:top w:val="none" w:sz="0" w:space="0" w:color="auto"/>
            <w:left w:val="none" w:sz="0" w:space="0" w:color="auto"/>
            <w:bottom w:val="none" w:sz="0" w:space="0" w:color="auto"/>
            <w:right w:val="none" w:sz="0" w:space="0" w:color="auto"/>
          </w:divBdr>
        </w:div>
        <w:div w:id="2090148146">
          <w:marLeft w:val="0"/>
          <w:marRight w:val="0"/>
          <w:marTop w:val="0"/>
          <w:marBottom w:val="0"/>
          <w:divBdr>
            <w:top w:val="none" w:sz="0" w:space="0" w:color="auto"/>
            <w:left w:val="none" w:sz="0" w:space="0" w:color="auto"/>
            <w:bottom w:val="none" w:sz="0" w:space="0" w:color="auto"/>
            <w:right w:val="none" w:sz="0" w:space="0" w:color="auto"/>
          </w:divBdr>
        </w:div>
        <w:div w:id="527721500">
          <w:marLeft w:val="0"/>
          <w:marRight w:val="0"/>
          <w:marTop w:val="0"/>
          <w:marBottom w:val="0"/>
          <w:divBdr>
            <w:top w:val="none" w:sz="0" w:space="0" w:color="auto"/>
            <w:left w:val="none" w:sz="0" w:space="0" w:color="auto"/>
            <w:bottom w:val="none" w:sz="0" w:space="0" w:color="auto"/>
            <w:right w:val="none" w:sz="0" w:space="0" w:color="auto"/>
          </w:divBdr>
        </w:div>
        <w:div w:id="568925384">
          <w:marLeft w:val="0"/>
          <w:marRight w:val="0"/>
          <w:marTop w:val="0"/>
          <w:marBottom w:val="0"/>
          <w:divBdr>
            <w:top w:val="none" w:sz="0" w:space="0" w:color="auto"/>
            <w:left w:val="none" w:sz="0" w:space="0" w:color="auto"/>
            <w:bottom w:val="none" w:sz="0" w:space="0" w:color="auto"/>
            <w:right w:val="none" w:sz="0" w:space="0" w:color="auto"/>
          </w:divBdr>
        </w:div>
        <w:div w:id="691762755">
          <w:marLeft w:val="0"/>
          <w:marRight w:val="0"/>
          <w:marTop w:val="0"/>
          <w:marBottom w:val="0"/>
          <w:divBdr>
            <w:top w:val="none" w:sz="0" w:space="0" w:color="auto"/>
            <w:left w:val="none" w:sz="0" w:space="0" w:color="auto"/>
            <w:bottom w:val="none" w:sz="0" w:space="0" w:color="auto"/>
            <w:right w:val="none" w:sz="0" w:space="0" w:color="auto"/>
          </w:divBdr>
        </w:div>
        <w:div w:id="124587136">
          <w:marLeft w:val="0"/>
          <w:marRight w:val="0"/>
          <w:marTop w:val="0"/>
          <w:marBottom w:val="0"/>
          <w:divBdr>
            <w:top w:val="none" w:sz="0" w:space="0" w:color="auto"/>
            <w:left w:val="none" w:sz="0" w:space="0" w:color="auto"/>
            <w:bottom w:val="none" w:sz="0" w:space="0" w:color="auto"/>
            <w:right w:val="none" w:sz="0" w:space="0" w:color="auto"/>
          </w:divBdr>
        </w:div>
        <w:div w:id="84158302">
          <w:marLeft w:val="0"/>
          <w:marRight w:val="0"/>
          <w:marTop w:val="0"/>
          <w:marBottom w:val="0"/>
          <w:divBdr>
            <w:top w:val="none" w:sz="0" w:space="0" w:color="auto"/>
            <w:left w:val="none" w:sz="0" w:space="0" w:color="auto"/>
            <w:bottom w:val="none" w:sz="0" w:space="0" w:color="auto"/>
            <w:right w:val="none" w:sz="0" w:space="0" w:color="auto"/>
          </w:divBdr>
        </w:div>
        <w:div w:id="1726560561">
          <w:marLeft w:val="0"/>
          <w:marRight w:val="0"/>
          <w:marTop w:val="0"/>
          <w:marBottom w:val="0"/>
          <w:divBdr>
            <w:top w:val="none" w:sz="0" w:space="0" w:color="auto"/>
            <w:left w:val="none" w:sz="0" w:space="0" w:color="auto"/>
            <w:bottom w:val="none" w:sz="0" w:space="0" w:color="auto"/>
            <w:right w:val="none" w:sz="0" w:space="0" w:color="auto"/>
          </w:divBdr>
        </w:div>
        <w:div w:id="907770437">
          <w:marLeft w:val="0"/>
          <w:marRight w:val="0"/>
          <w:marTop w:val="0"/>
          <w:marBottom w:val="0"/>
          <w:divBdr>
            <w:top w:val="none" w:sz="0" w:space="0" w:color="auto"/>
            <w:left w:val="none" w:sz="0" w:space="0" w:color="auto"/>
            <w:bottom w:val="none" w:sz="0" w:space="0" w:color="auto"/>
            <w:right w:val="none" w:sz="0" w:space="0" w:color="auto"/>
          </w:divBdr>
        </w:div>
        <w:div w:id="1739939452">
          <w:marLeft w:val="0"/>
          <w:marRight w:val="0"/>
          <w:marTop w:val="0"/>
          <w:marBottom w:val="0"/>
          <w:divBdr>
            <w:top w:val="none" w:sz="0" w:space="0" w:color="auto"/>
            <w:left w:val="none" w:sz="0" w:space="0" w:color="auto"/>
            <w:bottom w:val="none" w:sz="0" w:space="0" w:color="auto"/>
            <w:right w:val="none" w:sz="0" w:space="0" w:color="auto"/>
          </w:divBdr>
        </w:div>
        <w:div w:id="1537742635">
          <w:marLeft w:val="0"/>
          <w:marRight w:val="0"/>
          <w:marTop w:val="0"/>
          <w:marBottom w:val="0"/>
          <w:divBdr>
            <w:top w:val="none" w:sz="0" w:space="0" w:color="auto"/>
            <w:left w:val="none" w:sz="0" w:space="0" w:color="auto"/>
            <w:bottom w:val="none" w:sz="0" w:space="0" w:color="auto"/>
            <w:right w:val="none" w:sz="0" w:space="0" w:color="auto"/>
          </w:divBdr>
        </w:div>
        <w:div w:id="1586919584">
          <w:marLeft w:val="0"/>
          <w:marRight w:val="0"/>
          <w:marTop w:val="0"/>
          <w:marBottom w:val="0"/>
          <w:divBdr>
            <w:top w:val="none" w:sz="0" w:space="0" w:color="auto"/>
            <w:left w:val="none" w:sz="0" w:space="0" w:color="auto"/>
            <w:bottom w:val="none" w:sz="0" w:space="0" w:color="auto"/>
            <w:right w:val="none" w:sz="0" w:space="0" w:color="auto"/>
          </w:divBdr>
        </w:div>
        <w:div w:id="1018459289">
          <w:marLeft w:val="0"/>
          <w:marRight w:val="0"/>
          <w:marTop w:val="0"/>
          <w:marBottom w:val="0"/>
          <w:divBdr>
            <w:top w:val="none" w:sz="0" w:space="0" w:color="auto"/>
            <w:left w:val="none" w:sz="0" w:space="0" w:color="auto"/>
            <w:bottom w:val="none" w:sz="0" w:space="0" w:color="auto"/>
            <w:right w:val="none" w:sz="0" w:space="0" w:color="auto"/>
          </w:divBdr>
        </w:div>
        <w:div w:id="1070693044">
          <w:marLeft w:val="0"/>
          <w:marRight w:val="0"/>
          <w:marTop w:val="0"/>
          <w:marBottom w:val="0"/>
          <w:divBdr>
            <w:top w:val="none" w:sz="0" w:space="0" w:color="auto"/>
            <w:left w:val="none" w:sz="0" w:space="0" w:color="auto"/>
            <w:bottom w:val="none" w:sz="0" w:space="0" w:color="auto"/>
            <w:right w:val="none" w:sz="0" w:space="0" w:color="auto"/>
          </w:divBdr>
        </w:div>
        <w:div w:id="2010214563">
          <w:marLeft w:val="0"/>
          <w:marRight w:val="0"/>
          <w:marTop w:val="0"/>
          <w:marBottom w:val="0"/>
          <w:divBdr>
            <w:top w:val="none" w:sz="0" w:space="0" w:color="auto"/>
            <w:left w:val="none" w:sz="0" w:space="0" w:color="auto"/>
            <w:bottom w:val="none" w:sz="0" w:space="0" w:color="auto"/>
            <w:right w:val="none" w:sz="0" w:space="0" w:color="auto"/>
          </w:divBdr>
        </w:div>
        <w:div w:id="1421566492">
          <w:marLeft w:val="0"/>
          <w:marRight w:val="0"/>
          <w:marTop w:val="0"/>
          <w:marBottom w:val="0"/>
          <w:divBdr>
            <w:top w:val="none" w:sz="0" w:space="0" w:color="auto"/>
            <w:left w:val="none" w:sz="0" w:space="0" w:color="auto"/>
            <w:bottom w:val="none" w:sz="0" w:space="0" w:color="auto"/>
            <w:right w:val="none" w:sz="0" w:space="0" w:color="auto"/>
          </w:divBdr>
        </w:div>
        <w:div w:id="2076126988">
          <w:marLeft w:val="0"/>
          <w:marRight w:val="0"/>
          <w:marTop w:val="0"/>
          <w:marBottom w:val="0"/>
          <w:divBdr>
            <w:top w:val="none" w:sz="0" w:space="0" w:color="auto"/>
            <w:left w:val="none" w:sz="0" w:space="0" w:color="auto"/>
            <w:bottom w:val="none" w:sz="0" w:space="0" w:color="auto"/>
            <w:right w:val="none" w:sz="0" w:space="0" w:color="auto"/>
          </w:divBdr>
        </w:div>
        <w:div w:id="52119268">
          <w:marLeft w:val="0"/>
          <w:marRight w:val="0"/>
          <w:marTop w:val="0"/>
          <w:marBottom w:val="0"/>
          <w:divBdr>
            <w:top w:val="none" w:sz="0" w:space="0" w:color="auto"/>
            <w:left w:val="none" w:sz="0" w:space="0" w:color="auto"/>
            <w:bottom w:val="none" w:sz="0" w:space="0" w:color="auto"/>
            <w:right w:val="none" w:sz="0" w:space="0" w:color="auto"/>
          </w:divBdr>
        </w:div>
        <w:div w:id="800224410">
          <w:marLeft w:val="0"/>
          <w:marRight w:val="0"/>
          <w:marTop w:val="0"/>
          <w:marBottom w:val="0"/>
          <w:divBdr>
            <w:top w:val="none" w:sz="0" w:space="0" w:color="auto"/>
            <w:left w:val="none" w:sz="0" w:space="0" w:color="auto"/>
            <w:bottom w:val="none" w:sz="0" w:space="0" w:color="auto"/>
            <w:right w:val="none" w:sz="0" w:space="0" w:color="auto"/>
          </w:divBdr>
        </w:div>
        <w:div w:id="1765030066">
          <w:marLeft w:val="0"/>
          <w:marRight w:val="0"/>
          <w:marTop w:val="0"/>
          <w:marBottom w:val="0"/>
          <w:divBdr>
            <w:top w:val="none" w:sz="0" w:space="0" w:color="auto"/>
            <w:left w:val="none" w:sz="0" w:space="0" w:color="auto"/>
            <w:bottom w:val="none" w:sz="0" w:space="0" w:color="auto"/>
            <w:right w:val="none" w:sz="0" w:space="0" w:color="auto"/>
          </w:divBdr>
        </w:div>
        <w:div w:id="304245033">
          <w:marLeft w:val="0"/>
          <w:marRight w:val="0"/>
          <w:marTop w:val="0"/>
          <w:marBottom w:val="0"/>
          <w:divBdr>
            <w:top w:val="none" w:sz="0" w:space="0" w:color="auto"/>
            <w:left w:val="none" w:sz="0" w:space="0" w:color="auto"/>
            <w:bottom w:val="none" w:sz="0" w:space="0" w:color="auto"/>
            <w:right w:val="none" w:sz="0" w:space="0" w:color="auto"/>
          </w:divBdr>
        </w:div>
        <w:div w:id="1728872253">
          <w:marLeft w:val="0"/>
          <w:marRight w:val="0"/>
          <w:marTop w:val="0"/>
          <w:marBottom w:val="0"/>
          <w:divBdr>
            <w:top w:val="none" w:sz="0" w:space="0" w:color="auto"/>
            <w:left w:val="none" w:sz="0" w:space="0" w:color="auto"/>
            <w:bottom w:val="none" w:sz="0" w:space="0" w:color="auto"/>
            <w:right w:val="none" w:sz="0" w:space="0" w:color="auto"/>
          </w:divBdr>
        </w:div>
        <w:div w:id="70083321">
          <w:marLeft w:val="0"/>
          <w:marRight w:val="0"/>
          <w:marTop w:val="0"/>
          <w:marBottom w:val="0"/>
          <w:divBdr>
            <w:top w:val="none" w:sz="0" w:space="0" w:color="auto"/>
            <w:left w:val="none" w:sz="0" w:space="0" w:color="auto"/>
            <w:bottom w:val="none" w:sz="0" w:space="0" w:color="auto"/>
            <w:right w:val="none" w:sz="0" w:space="0" w:color="auto"/>
          </w:divBdr>
        </w:div>
        <w:div w:id="567619628">
          <w:marLeft w:val="0"/>
          <w:marRight w:val="0"/>
          <w:marTop w:val="0"/>
          <w:marBottom w:val="0"/>
          <w:divBdr>
            <w:top w:val="none" w:sz="0" w:space="0" w:color="auto"/>
            <w:left w:val="none" w:sz="0" w:space="0" w:color="auto"/>
            <w:bottom w:val="none" w:sz="0" w:space="0" w:color="auto"/>
            <w:right w:val="none" w:sz="0" w:space="0" w:color="auto"/>
          </w:divBdr>
        </w:div>
        <w:div w:id="287132544">
          <w:marLeft w:val="0"/>
          <w:marRight w:val="0"/>
          <w:marTop w:val="0"/>
          <w:marBottom w:val="0"/>
          <w:divBdr>
            <w:top w:val="none" w:sz="0" w:space="0" w:color="auto"/>
            <w:left w:val="none" w:sz="0" w:space="0" w:color="auto"/>
            <w:bottom w:val="none" w:sz="0" w:space="0" w:color="auto"/>
            <w:right w:val="none" w:sz="0" w:space="0" w:color="auto"/>
          </w:divBdr>
        </w:div>
        <w:div w:id="416026433">
          <w:marLeft w:val="0"/>
          <w:marRight w:val="0"/>
          <w:marTop w:val="0"/>
          <w:marBottom w:val="0"/>
          <w:divBdr>
            <w:top w:val="none" w:sz="0" w:space="0" w:color="auto"/>
            <w:left w:val="none" w:sz="0" w:space="0" w:color="auto"/>
            <w:bottom w:val="none" w:sz="0" w:space="0" w:color="auto"/>
            <w:right w:val="none" w:sz="0" w:space="0" w:color="auto"/>
          </w:divBdr>
        </w:div>
        <w:div w:id="1224025732">
          <w:marLeft w:val="0"/>
          <w:marRight w:val="0"/>
          <w:marTop w:val="0"/>
          <w:marBottom w:val="0"/>
          <w:divBdr>
            <w:top w:val="none" w:sz="0" w:space="0" w:color="auto"/>
            <w:left w:val="none" w:sz="0" w:space="0" w:color="auto"/>
            <w:bottom w:val="none" w:sz="0" w:space="0" w:color="auto"/>
            <w:right w:val="none" w:sz="0" w:space="0" w:color="auto"/>
          </w:divBdr>
        </w:div>
        <w:div w:id="887954529">
          <w:marLeft w:val="0"/>
          <w:marRight w:val="0"/>
          <w:marTop w:val="0"/>
          <w:marBottom w:val="0"/>
          <w:divBdr>
            <w:top w:val="none" w:sz="0" w:space="0" w:color="auto"/>
            <w:left w:val="none" w:sz="0" w:space="0" w:color="auto"/>
            <w:bottom w:val="none" w:sz="0" w:space="0" w:color="auto"/>
            <w:right w:val="none" w:sz="0" w:space="0" w:color="auto"/>
          </w:divBdr>
        </w:div>
        <w:div w:id="1156146845">
          <w:marLeft w:val="0"/>
          <w:marRight w:val="0"/>
          <w:marTop w:val="0"/>
          <w:marBottom w:val="0"/>
          <w:divBdr>
            <w:top w:val="none" w:sz="0" w:space="0" w:color="auto"/>
            <w:left w:val="none" w:sz="0" w:space="0" w:color="auto"/>
            <w:bottom w:val="none" w:sz="0" w:space="0" w:color="auto"/>
            <w:right w:val="none" w:sz="0" w:space="0" w:color="auto"/>
          </w:divBdr>
        </w:div>
        <w:div w:id="994185260">
          <w:marLeft w:val="0"/>
          <w:marRight w:val="0"/>
          <w:marTop w:val="0"/>
          <w:marBottom w:val="0"/>
          <w:divBdr>
            <w:top w:val="none" w:sz="0" w:space="0" w:color="auto"/>
            <w:left w:val="none" w:sz="0" w:space="0" w:color="auto"/>
            <w:bottom w:val="none" w:sz="0" w:space="0" w:color="auto"/>
            <w:right w:val="none" w:sz="0" w:space="0" w:color="auto"/>
          </w:divBdr>
        </w:div>
        <w:div w:id="1783305674">
          <w:marLeft w:val="0"/>
          <w:marRight w:val="0"/>
          <w:marTop w:val="0"/>
          <w:marBottom w:val="0"/>
          <w:divBdr>
            <w:top w:val="none" w:sz="0" w:space="0" w:color="auto"/>
            <w:left w:val="none" w:sz="0" w:space="0" w:color="auto"/>
            <w:bottom w:val="none" w:sz="0" w:space="0" w:color="auto"/>
            <w:right w:val="none" w:sz="0" w:space="0" w:color="auto"/>
          </w:divBdr>
        </w:div>
        <w:div w:id="2020620660">
          <w:marLeft w:val="0"/>
          <w:marRight w:val="0"/>
          <w:marTop w:val="0"/>
          <w:marBottom w:val="0"/>
          <w:divBdr>
            <w:top w:val="none" w:sz="0" w:space="0" w:color="auto"/>
            <w:left w:val="none" w:sz="0" w:space="0" w:color="auto"/>
            <w:bottom w:val="none" w:sz="0" w:space="0" w:color="auto"/>
            <w:right w:val="none" w:sz="0" w:space="0" w:color="auto"/>
          </w:divBdr>
        </w:div>
        <w:div w:id="796027216">
          <w:marLeft w:val="0"/>
          <w:marRight w:val="0"/>
          <w:marTop w:val="0"/>
          <w:marBottom w:val="0"/>
          <w:divBdr>
            <w:top w:val="none" w:sz="0" w:space="0" w:color="auto"/>
            <w:left w:val="none" w:sz="0" w:space="0" w:color="auto"/>
            <w:bottom w:val="none" w:sz="0" w:space="0" w:color="auto"/>
            <w:right w:val="none" w:sz="0" w:space="0" w:color="auto"/>
          </w:divBdr>
        </w:div>
        <w:div w:id="1047679895">
          <w:marLeft w:val="0"/>
          <w:marRight w:val="0"/>
          <w:marTop w:val="0"/>
          <w:marBottom w:val="0"/>
          <w:divBdr>
            <w:top w:val="none" w:sz="0" w:space="0" w:color="auto"/>
            <w:left w:val="none" w:sz="0" w:space="0" w:color="auto"/>
            <w:bottom w:val="none" w:sz="0" w:space="0" w:color="auto"/>
            <w:right w:val="none" w:sz="0" w:space="0" w:color="auto"/>
          </w:divBdr>
        </w:div>
        <w:div w:id="1812554347">
          <w:marLeft w:val="0"/>
          <w:marRight w:val="0"/>
          <w:marTop w:val="0"/>
          <w:marBottom w:val="0"/>
          <w:divBdr>
            <w:top w:val="none" w:sz="0" w:space="0" w:color="auto"/>
            <w:left w:val="none" w:sz="0" w:space="0" w:color="auto"/>
            <w:bottom w:val="none" w:sz="0" w:space="0" w:color="auto"/>
            <w:right w:val="none" w:sz="0" w:space="0" w:color="auto"/>
          </w:divBdr>
        </w:div>
        <w:div w:id="1011757341">
          <w:marLeft w:val="0"/>
          <w:marRight w:val="0"/>
          <w:marTop w:val="0"/>
          <w:marBottom w:val="0"/>
          <w:divBdr>
            <w:top w:val="none" w:sz="0" w:space="0" w:color="auto"/>
            <w:left w:val="none" w:sz="0" w:space="0" w:color="auto"/>
            <w:bottom w:val="none" w:sz="0" w:space="0" w:color="auto"/>
            <w:right w:val="none" w:sz="0" w:space="0" w:color="auto"/>
          </w:divBdr>
        </w:div>
        <w:div w:id="1094784116">
          <w:marLeft w:val="0"/>
          <w:marRight w:val="0"/>
          <w:marTop w:val="0"/>
          <w:marBottom w:val="0"/>
          <w:divBdr>
            <w:top w:val="none" w:sz="0" w:space="0" w:color="auto"/>
            <w:left w:val="none" w:sz="0" w:space="0" w:color="auto"/>
            <w:bottom w:val="none" w:sz="0" w:space="0" w:color="auto"/>
            <w:right w:val="none" w:sz="0" w:space="0" w:color="auto"/>
          </w:divBdr>
        </w:div>
        <w:div w:id="985861008">
          <w:marLeft w:val="0"/>
          <w:marRight w:val="0"/>
          <w:marTop w:val="0"/>
          <w:marBottom w:val="0"/>
          <w:divBdr>
            <w:top w:val="none" w:sz="0" w:space="0" w:color="auto"/>
            <w:left w:val="none" w:sz="0" w:space="0" w:color="auto"/>
            <w:bottom w:val="none" w:sz="0" w:space="0" w:color="auto"/>
            <w:right w:val="none" w:sz="0" w:space="0" w:color="auto"/>
          </w:divBdr>
        </w:div>
        <w:div w:id="395780357">
          <w:marLeft w:val="0"/>
          <w:marRight w:val="0"/>
          <w:marTop w:val="0"/>
          <w:marBottom w:val="0"/>
          <w:divBdr>
            <w:top w:val="none" w:sz="0" w:space="0" w:color="auto"/>
            <w:left w:val="none" w:sz="0" w:space="0" w:color="auto"/>
            <w:bottom w:val="none" w:sz="0" w:space="0" w:color="auto"/>
            <w:right w:val="none" w:sz="0" w:space="0" w:color="auto"/>
          </w:divBdr>
        </w:div>
        <w:div w:id="1448770136">
          <w:marLeft w:val="0"/>
          <w:marRight w:val="0"/>
          <w:marTop w:val="0"/>
          <w:marBottom w:val="0"/>
          <w:divBdr>
            <w:top w:val="none" w:sz="0" w:space="0" w:color="auto"/>
            <w:left w:val="none" w:sz="0" w:space="0" w:color="auto"/>
            <w:bottom w:val="none" w:sz="0" w:space="0" w:color="auto"/>
            <w:right w:val="none" w:sz="0" w:space="0" w:color="auto"/>
          </w:divBdr>
        </w:div>
        <w:div w:id="906694516">
          <w:marLeft w:val="0"/>
          <w:marRight w:val="0"/>
          <w:marTop w:val="0"/>
          <w:marBottom w:val="0"/>
          <w:divBdr>
            <w:top w:val="none" w:sz="0" w:space="0" w:color="auto"/>
            <w:left w:val="none" w:sz="0" w:space="0" w:color="auto"/>
            <w:bottom w:val="none" w:sz="0" w:space="0" w:color="auto"/>
            <w:right w:val="none" w:sz="0" w:space="0" w:color="auto"/>
          </w:divBdr>
        </w:div>
        <w:div w:id="1534268990">
          <w:marLeft w:val="0"/>
          <w:marRight w:val="0"/>
          <w:marTop w:val="0"/>
          <w:marBottom w:val="0"/>
          <w:divBdr>
            <w:top w:val="none" w:sz="0" w:space="0" w:color="auto"/>
            <w:left w:val="none" w:sz="0" w:space="0" w:color="auto"/>
            <w:bottom w:val="none" w:sz="0" w:space="0" w:color="auto"/>
            <w:right w:val="none" w:sz="0" w:space="0" w:color="auto"/>
          </w:divBdr>
        </w:div>
        <w:div w:id="1248921898">
          <w:marLeft w:val="0"/>
          <w:marRight w:val="0"/>
          <w:marTop w:val="0"/>
          <w:marBottom w:val="0"/>
          <w:divBdr>
            <w:top w:val="none" w:sz="0" w:space="0" w:color="auto"/>
            <w:left w:val="none" w:sz="0" w:space="0" w:color="auto"/>
            <w:bottom w:val="none" w:sz="0" w:space="0" w:color="auto"/>
            <w:right w:val="none" w:sz="0" w:space="0" w:color="auto"/>
          </w:divBdr>
        </w:div>
        <w:div w:id="716395997">
          <w:marLeft w:val="0"/>
          <w:marRight w:val="0"/>
          <w:marTop w:val="0"/>
          <w:marBottom w:val="0"/>
          <w:divBdr>
            <w:top w:val="none" w:sz="0" w:space="0" w:color="auto"/>
            <w:left w:val="none" w:sz="0" w:space="0" w:color="auto"/>
            <w:bottom w:val="none" w:sz="0" w:space="0" w:color="auto"/>
            <w:right w:val="none" w:sz="0" w:space="0" w:color="auto"/>
          </w:divBdr>
        </w:div>
        <w:div w:id="791361425">
          <w:marLeft w:val="0"/>
          <w:marRight w:val="0"/>
          <w:marTop w:val="0"/>
          <w:marBottom w:val="0"/>
          <w:divBdr>
            <w:top w:val="none" w:sz="0" w:space="0" w:color="auto"/>
            <w:left w:val="none" w:sz="0" w:space="0" w:color="auto"/>
            <w:bottom w:val="none" w:sz="0" w:space="0" w:color="auto"/>
            <w:right w:val="none" w:sz="0" w:space="0" w:color="auto"/>
          </w:divBdr>
        </w:div>
        <w:div w:id="1309166855">
          <w:marLeft w:val="0"/>
          <w:marRight w:val="0"/>
          <w:marTop w:val="0"/>
          <w:marBottom w:val="0"/>
          <w:divBdr>
            <w:top w:val="none" w:sz="0" w:space="0" w:color="auto"/>
            <w:left w:val="none" w:sz="0" w:space="0" w:color="auto"/>
            <w:bottom w:val="none" w:sz="0" w:space="0" w:color="auto"/>
            <w:right w:val="none" w:sz="0" w:space="0" w:color="auto"/>
          </w:divBdr>
        </w:div>
        <w:div w:id="918052653">
          <w:marLeft w:val="0"/>
          <w:marRight w:val="0"/>
          <w:marTop w:val="0"/>
          <w:marBottom w:val="0"/>
          <w:divBdr>
            <w:top w:val="none" w:sz="0" w:space="0" w:color="auto"/>
            <w:left w:val="none" w:sz="0" w:space="0" w:color="auto"/>
            <w:bottom w:val="none" w:sz="0" w:space="0" w:color="auto"/>
            <w:right w:val="none" w:sz="0" w:space="0" w:color="auto"/>
          </w:divBdr>
        </w:div>
        <w:div w:id="1764375613">
          <w:marLeft w:val="0"/>
          <w:marRight w:val="0"/>
          <w:marTop w:val="0"/>
          <w:marBottom w:val="0"/>
          <w:divBdr>
            <w:top w:val="none" w:sz="0" w:space="0" w:color="auto"/>
            <w:left w:val="none" w:sz="0" w:space="0" w:color="auto"/>
            <w:bottom w:val="none" w:sz="0" w:space="0" w:color="auto"/>
            <w:right w:val="none" w:sz="0" w:space="0" w:color="auto"/>
          </w:divBdr>
        </w:div>
        <w:div w:id="338509727">
          <w:marLeft w:val="0"/>
          <w:marRight w:val="0"/>
          <w:marTop w:val="0"/>
          <w:marBottom w:val="0"/>
          <w:divBdr>
            <w:top w:val="none" w:sz="0" w:space="0" w:color="auto"/>
            <w:left w:val="none" w:sz="0" w:space="0" w:color="auto"/>
            <w:bottom w:val="none" w:sz="0" w:space="0" w:color="auto"/>
            <w:right w:val="none" w:sz="0" w:space="0" w:color="auto"/>
          </w:divBdr>
        </w:div>
        <w:div w:id="1397587927">
          <w:marLeft w:val="0"/>
          <w:marRight w:val="0"/>
          <w:marTop w:val="0"/>
          <w:marBottom w:val="0"/>
          <w:divBdr>
            <w:top w:val="none" w:sz="0" w:space="0" w:color="auto"/>
            <w:left w:val="none" w:sz="0" w:space="0" w:color="auto"/>
            <w:bottom w:val="none" w:sz="0" w:space="0" w:color="auto"/>
            <w:right w:val="none" w:sz="0" w:space="0" w:color="auto"/>
          </w:divBdr>
        </w:div>
        <w:div w:id="190338751">
          <w:marLeft w:val="0"/>
          <w:marRight w:val="0"/>
          <w:marTop w:val="0"/>
          <w:marBottom w:val="0"/>
          <w:divBdr>
            <w:top w:val="none" w:sz="0" w:space="0" w:color="auto"/>
            <w:left w:val="none" w:sz="0" w:space="0" w:color="auto"/>
            <w:bottom w:val="none" w:sz="0" w:space="0" w:color="auto"/>
            <w:right w:val="none" w:sz="0" w:space="0" w:color="auto"/>
          </w:divBdr>
        </w:div>
        <w:div w:id="1935161925">
          <w:marLeft w:val="0"/>
          <w:marRight w:val="0"/>
          <w:marTop w:val="0"/>
          <w:marBottom w:val="0"/>
          <w:divBdr>
            <w:top w:val="none" w:sz="0" w:space="0" w:color="auto"/>
            <w:left w:val="none" w:sz="0" w:space="0" w:color="auto"/>
            <w:bottom w:val="none" w:sz="0" w:space="0" w:color="auto"/>
            <w:right w:val="none" w:sz="0" w:space="0" w:color="auto"/>
          </w:divBdr>
        </w:div>
        <w:div w:id="1975065706">
          <w:marLeft w:val="0"/>
          <w:marRight w:val="0"/>
          <w:marTop w:val="0"/>
          <w:marBottom w:val="0"/>
          <w:divBdr>
            <w:top w:val="none" w:sz="0" w:space="0" w:color="auto"/>
            <w:left w:val="none" w:sz="0" w:space="0" w:color="auto"/>
            <w:bottom w:val="none" w:sz="0" w:space="0" w:color="auto"/>
            <w:right w:val="none" w:sz="0" w:space="0" w:color="auto"/>
          </w:divBdr>
        </w:div>
        <w:div w:id="346054863">
          <w:marLeft w:val="0"/>
          <w:marRight w:val="0"/>
          <w:marTop w:val="0"/>
          <w:marBottom w:val="0"/>
          <w:divBdr>
            <w:top w:val="none" w:sz="0" w:space="0" w:color="auto"/>
            <w:left w:val="none" w:sz="0" w:space="0" w:color="auto"/>
            <w:bottom w:val="none" w:sz="0" w:space="0" w:color="auto"/>
            <w:right w:val="none" w:sz="0" w:space="0" w:color="auto"/>
          </w:divBdr>
        </w:div>
        <w:div w:id="247692464">
          <w:marLeft w:val="0"/>
          <w:marRight w:val="0"/>
          <w:marTop w:val="0"/>
          <w:marBottom w:val="0"/>
          <w:divBdr>
            <w:top w:val="none" w:sz="0" w:space="0" w:color="auto"/>
            <w:left w:val="none" w:sz="0" w:space="0" w:color="auto"/>
            <w:bottom w:val="none" w:sz="0" w:space="0" w:color="auto"/>
            <w:right w:val="none" w:sz="0" w:space="0" w:color="auto"/>
          </w:divBdr>
        </w:div>
        <w:div w:id="725101703">
          <w:marLeft w:val="0"/>
          <w:marRight w:val="0"/>
          <w:marTop w:val="0"/>
          <w:marBottom w:val="0"/>
          <w:divBdr>
            <w:top w:val="none" w:sz="0" w:space="0" w:color="auto"/>
            <w:left w:val="none" w:sz="0" w:space="0" w:color="auto"/>
            <w:bottom w:val="none" w:sz="0" w:space="0" w:color="auto"/>
            <w:right w:val="none" w:sz="0" w:space="0" w:color="auto"/>
          </w:divBdr>
        </w:div>
        <w:div w:id="972364817">
          <w:marLeft w:val="0"/>
          <w:marRight w:val="0"/>
          <w:marTop w:val="0"/>
          <w:marBottom w:val="0"/>
          <w:divBdr>
            <w:top w:val="none" w:sz="0" w:space="0" w:color="auto"/>
            <w:left w:val="none" w:sz="0" w:space="0" w:color="auto"/>
            <w:bottom w:val="none" w:sz="0" w:space="0" w:color="auto"/>
            <w:right w:val="none" w:sz="0" w:space="0" w:color="auto"/>
          </w:divBdr>
        </w:div>
        <w:div w:id="1214541372">
          <w:marLeft w:val="0"/>
          <w:marRight w:val="0"/>
          <w:marTop w:val="0"/>
          <w:marBottom w:val="0"/>
          <w:divBdr>
            <w:top w:val="none" w:sz="0" w:space="0" w:color="auto"/>
            <w:left w:val="none" w:sz="0" w:space="0" w:color="auto"/>
            <w:bottom w:val="none" w:sz="0" w:space="0" w:color="auto"/>
            <w:right w:val="none" w:sz="0" w:space="0" w:color="auto"/>
          </w:divBdr>
        </w:div>
        <w:div w:id="436218786">
          <w:marLeft w:val="0"/>
          <w:marRight w:val="0"/>
          <w:marTop w:val="0"/>
          <w:marBottom w:val="0"/>
          <w:divBdr>
            <w:top w:val="none" w:sz="0" w:space="0" w:color="auto"/>
            <w:left w:val="none" w:sz="0" w:space="0" w:color="auto"/>
            <w:bottom w:val="none" w:sz="0" w:space="0" w:color="auto"/>
            <w:right w:val="none" w:sz="0" w:space="0" w:color="auto"/>
          </w:divBdr>
        </w:div>
        <w:div w:id="109017402">
          <w:marLeft w:val="0"/>
          <w:marRight w:val="0"/>
          <w:marTop w:val="0"/>
          <w:marBottom w:val="0"/>
          <w:divBdr>
            <w:top w:val="none" w:sz="0" w:space="0" w:color="auto"/>
            <w:left w:val="none" w:sz="0" w:space="0" w:color="auto"/>
            <w:bottom w:val="none" w:sz="0" w:space="0" w:color="auto"/>
            <w:right w:val="none" w:sz="0" w:space="0" w:color="auto"/>
          </w:divBdr>
        </w:div>
        <w:div w:id="1292783273">
          <w:marLeft w:val="0"/>
          <w:marRight w:val="0"/>
          <w:marTop w:val="0"/>
          <w:marBottom w:val="0"/>
          <w:divBdr>
            <w:top w:val="none" w:sz="0" w:space="0" w:color="auto"/>
            <w:left w:val="none" w:sz="0" w:space="0" w:color="auto"/>
            <w:bottom w:val="none" w:sz="0" w:space="0" w:color="auto"/>
            <w:right w:val="none" w:sz="0" w:space="0" w:color="auto"/>
          </w:divBdr>
        </w:div>
        <w:div w:id="1189413125">
          <w:marLeft w:val="0"/>
          <w:marRight w:val="0"/>
          <w:marTop w:val="0"/>
          <w:marBottom w:val="0"/>
          <w:divBdr>
            <w:top w:val="none" w:sz="0" w:space="0" w:color="auto"/>
            <w:left w:val="none" w:sz="0" w:space="0" w:color="auto"/>
            <w:bottom w:val="none" w:sz="0" w:space="0" w:color="auto"/>
            <w:right w:val="none" w:sz="0" w:space="0" w:color="auto"/>
          </w:divBdr>
        </w:div>
        <w:div w:id="483085002">
          <w:marLeft w:val="0"/>
          <w:marRight w:val="0"/>
          <w:marTop w:val="0"/>
          <w:marBottom w:val="0"/>
          <w:divBdr>
            <w:top w:val="none" w:sz="0" w:space="0" w:color="auto"/>
            <w:left w:val="none" w:sz="0" w:space="0" w:color="auto"/>
            <w:bottom w:val="none" w:sz="0" w:space="0" w:color="auto"/>
            <w:right w:val="none" w:sz="0" w:space="0" w:color="auto"/>
          </w:divBdr>
        </w:div>
        <w:div w:id="974287270">
          <w:marLeft w:val="0"/>
          <w:marRight w:val="0"/>
          <w:marTop w:val="0"/>
          <w:marBottom w:val="0"/>
          <w:divBdr>
            <w:top w:val="none" w:sz="0" w:space="0" w:color="auto"/>
            <w:left w:val="none" w:sz="0" w:space="0" w:color="auto"/>
            <w:bottom w:val="none" w:sz="0" w:space="0" w:color="auto"/>
            <w:right w:val="none" w:sz="0" w:space="0" w:color="auto"/>
          </w:divBdr>
        </w:div>
        <w:div w:id="522213174">
          <w:marLeft w:val="0"/>
          <w:marRight w:val="0"/>
          <w:marTop w:val="0"/>
          <w:marBottom w:val="0"/>
          <w:divBdr>
            <w:top w:val="none" w:sz="0" w:space="0" w:color="auto"/>
            <w:left w:val="none" w:sz="0" w:space="0" w:color="auto"/>
            <w:bottom w:val="none" w:sz="0" w:space="0" w:color="auto"/>
            <w:right w:val="none" w:sz="0" w:space="0" w:color="auto"/>
          </w:divBdr>
        </w:div>
        <w:div w:id="1134324530">
          <w:marLeft w:val="0"/>
          <w:marRight w:val="0"/>
          <w:marTop w:val="0"/>
          <w:marBottom w:val="0"/>
          <w:divBdr>
            <w:top w:val="none" w:sz="0" w:space="0" w:color="auto"/>
            <w:left w:val="none" w:sz="0" w:space="0" w:color="auto"/>
            <w:bottom w:val="none" w:sz="0" w:space="0" w:color="auto"/>
            <w:right w:val="none" w:sz="0" w:space="0" w:color="auto"/>
          </w:divBdr>
        </w:div>
        <w:div w:id="2064940542">
          <w:marLeft w:val="0"/>
          <w:marRight w:val="0"/>
          <w:marTop w:val="0"/>
          <w:marBottom w:val="0"/>
          <w:divBdr>
            <w:top w:val="none" w:sz="0" w:space="0" w:color="auto"/>
            <w:left w:val="none" w:sz="0" w:space="0" w:color="auto"/>
            <w:bottom w:val="none" w:sz="0" w:space="0" w:color="auto"/>
            <w:right w:val="none" w:sz="0" w:space="0" w:color="auto"/>
          </w:divBdr>
        </w:div>
        <w:div w:id="960917543">
          <w:marLeft w:val="0"/>
          <w:marRight w:val="0"/>
          <w:marTop w:val="0"/>
          <w:marBottom w:val="0"/>
          <w:divBdr>
            <w:top w:val="none" w:sz="0" w:space="0" w:color="auto"/>
            <w:left w:val="none" w:sz="0" w:space="0" w:color="auto"/>
            <w:bottom w:val="none" w:sz="0" w:space="0" w:color="auto"/>
            <w:right w:val="none" w:sz="0" w:space="0" w:color="auto"/>
          </w:divBdr>
        </w:div>
        <w:div w:id="824784196">
          <w:marLeft w:val="0"/>
          <w:marRight w:val="0"/>
          <w:marTop w:val="0"/>
          <w:marBottom w:val="0"/>
          <w:divBdr>
            <w:top w:val="none" w:sz="0" w:space="0" w:color="auto"/>
            <w:left w:val="none" w:sz="0" w:space="0" w:color="auto"/>
            <w:bottom w:val="none" w:sz="0" w:space="0" w:color="auto"/>
            <w:right w:val="none" w:sz="0" w:space="0" w:color="auto"/>
          </w:divBdr>
        </w:div>
        <w:div w:id="437335946">
          <w:marLeft w:val="0"/>
          <w:marRight w:val="0"/>
          <w:marTop w:val="0"/>
          <w:marBottom w:val="0"/>
          <w:divBdr>
            <w:top w:val="none" w:sz="0" w:space="0" w:color="auto"/>
            <w:left w:val="none" w:sz="0" w:space="0" w:color="auto"/>
            <w:bottom w:val="none" w:sz="0" w:space="0" w:color="auto"/>
            <w:right w:val="none" w:sz="0" w:space="0" w:color="auto"/>
          </w:divBdr>
        </w:div>
        <w:div w:id="1261061366">
          <w:marLeft w:val="0"/>
          <w:marRight w:val="0"/>
          <w:marTop w:val="0"/>
          <w:marBottom w:val="0"/>
          <w:divBdr>
            <w:top w:val="none" w:sz="0" w:space="0" w:color="auto"/>
            <w:left w:val="none" w:sz="0" w:space="0" w:color="auto"/>
            <w:bottom w:val="none" w:sz="0" w:space="0" w:color="auto"/>
            <w:right w:val="none" w:sz="0" w:space="0" w:color="auto"/>
          </w:divBdr>
        </w:div>
        <w:div w:id="558706773">
          <w:marLeft w:val="0"/>
          <w:marRight w:val="0"/>
          <w:marTop w:val="0"/>
          <w:marBottom w:val="0"/>
          <w:divBdr>
            <w:top w:val="none" w:sz="0" w:space="0" w:color="auto"/>
            <w:left w:val="none" w:sz="0" w:space="0" w:color="auto"/>
            <w:bottom w:val="none" w:sz="0" w:space="0" w:color="auto"/>
            <w:right w:val="none" w:sz="0" w:space="0" w:color="auto"/>
          </w:divBdr>
        </w:div>
        <w:div w:id="1063068823">
          <w:marLeft w:val="0"/>
          <w:marRight w:val="0"/>
          <w:marTop w:val="0"/>
          <w:marBottom w:val="0"/>
          <w:divBdr>
            <w:top w:val="none" w:sz="0" w:space="0" w:color="auto"/>
            <w:left w:val="none" w:sz="0" w:space="0" w:color="auto"/>
            <w:bottom w:val="none" w:sz="0" w:space="0" w:color="auto"/>
            <w:right w:val="none" w:sz="0" w:space="0" w:color="auto"/>
          </w:divBdr>
        </w:div>
        <w:div w:id="1103846461">
          <w:marLeft w:val="0"/>
          <w:marRight w:val="0"/>
          <w:marTop w:val="0"/>
          <w:marBottom w:val="0"/>
          <w:divBdr>
            <w:top w:val="none" w:sz="0" w:space="0" w:color="auto"/>
            <w:left w:val="none" w:sz="0" w:space="0" w:color="auto"/>
            <w:bottom w:val="none" w:sz="0" w:space="0" w:color="auto"/>
            <w:right w:val="none" w:sz="0" w:space="0" w:color="auto"/>
          </w:divBdr>
        </w:div>
        <w:div w:id="866287375">
          <w:marLeft w:val="0"/>
          <w:marRight w:val="0"/>
          <w:marTop w:val="0"/>
          <w:marBottom w:val="0"/>
          <w:divBdr>
            <w:top w:val="none" w:sz="0" w:space="0" w:color="auto"/>
            <w:left w:val="none" w:sz="0" w:space="0" w:color="auto"/>
            <w:bottom w:val="none" w:sz="0" w:space="0" w:color="auto"/>
            <w:right w:val="none" w:sz="0" w:space="0" w:color="auto"/>
          </w:divBdr>
        </w:div>
        <w:div w:id="115831854">
          <w:marLeft w:val="0"/>
          <w:marRight w:val="0"/>
          <w:marTop w:val="0"/>
          <w:marBottom w:val="0"/>
          <w:divBdr>
            <w:top w:val="none" w:sz="0" w:space="0" w:color="auto"/>
            <w:left w:val="none" w:sz="0" w:space="0" w:color="auto"/>
            <w:bottom w:val="none" w:sz="0" w:space="0" w:color="auto"/>
            <w:right w:val="none" w:sz="0" w:space="0" w:color="auto"/>
          </w:divBdr>
        </w:div>
        <w:div w:id="711535688">
          <w:marLeft w:val="0"/>
          <w:marRight w:val="0"/>
          <w:marTop w:val="0"/>
          <w:marBottom w:val="0"/>
          <w:divBdr>
            <w:top w:val="none" w:sz="0" w:space="0" w:color="auto"/>
            <w:left w:val="none" w:sz="0" w:space="0" w:color="auto"/>
            <w:bottom w:val="none" w:sz="0" w:space="0" w:color="auto"/>
            <w:right w:val="none" w:sz="0" w:space="0" w:color="auto"/>
          </w:divBdr>
        </w:div>
        <w:div w:id="1782526984">
          <w:marLeft w:val="0"/>
          <w:marRight w:val="0"/>
          <w:marTop w:val="0"/>
          <w:marBottom w:val="0"/>
          <w:divBdr>
            <w:top w:val="none" w:sz="0" w:space="0" w:color="auto"/>
            <w:left w:val="none" w:sz="0" w:space="0" w:color="auto"/>
            <w:bottom w:val="none" w:sz="0" w:space="0" w:color="auto"/>
            <w:right w:val="none" w:sz="0" w:space="0" w:color="auto"/>
          </w:divBdr>
        </w:div>
        <w:div w:id="561915840">
          <w:marLeft w:val="0"/>
          <w:marRight w:val="0"/>
          <w:marTop w:val="0"/>
          <w:marBottom w:val="0"/>
          <w:divBdr>
            <w:top w:val="none" w:sz="0" w:space="0" w:color="auto"/>
            <w:left w:val="none" w:sz="0" w:space="0" w:color="auto"/>
            <w:bottom w:val="none" w:sz="0" w:space="0" w:color="auto"/>
            <w:right w:val="none" w:sz="0" w:space="0" w:color="auto"/>
          </w:divBdr>
        </w:div>
        <w:div w:id="192769145">
          <w:marLeft w:val="0"/>
          <w:marRight w:val="0"/>
          <w:marTop w:val="0"/>
          <w:marBottom w:val="0"/>
          <w:divBdr>
            <w:top w:val="none" w:sz="0" w:space="0" w:color="auto"/>
            <w:left w:val="none" w:sz="0" w:space="0" w:color="auto"/>
            <w:bottom w:val="none" w:sz="0" w:space="0" w:color="auto"/>
            <w:right w:val="none" w:sz="0" w:space="0" w:color="auto"/>
          </w:divBdr>
        </w:div>
        <w:div w:id="386030760">
          <w:marLeft w:val="0"/>
          <w:marRight w:val="0"/>
          <w:marTop w:val="0"/>
          <w:marBottom w:val="0"/>
          <w:divBdr>
            <w:top w:val="none" w:sz="0" w:space="0" w:color="auto"/>
            <w:left w:val="none" w:sz="0" w:space="0" w:color="auto"/>
            <w:bottom w:val="none" w:sz="0" w:space="0" w:color="auto"/>
            <w:right w:val="none" w:sz="0" w:space="0" w:color="auto"/>
          </w:divBdr>
        </w:div>
        <w:div w:id="1311053865">
          <w:marLeft w:val="0"/>
          <w:marRight w:val="0"/>
          <w:marTop w:val="0"/>
          <w:marBottom w:val="0"/>
          <w:divBdr>
            <w:top w:val="none" w:sz="0" w:space="0" w:color="auto"/>
            <w:left w:val="none" w:sz="0" w:space="0" w:color="auto"/>
            <w:bottom w:val="none" w:sz="0" w:space="0" w:color="auto"/>
            <w:right w:val="none" w:sz="0" w:space="0" w:color="auto"/>
          </w:divBdr>
        </w:div>
        <w:div w:id="2110276773">
          <w:marLeft w:val="0"/>
          <w:marRight w:val="0"/>
          <w:marTop w:val="0"/>
          <w:marBottom w:val="0"/>
          <w:divBdr>
            <w:top w:val="none" w:sz="0" w:space="0" w:color="auto"/>
            <w:left w:val="none" w:sz="0" w:space="0" w:color="auto"/>
            <w:bottom w:val="none" w:sz="0" w:space="0" w:color="auto"/>
            <w:right w:val="none" w:sz="0" w:space="0" w:color="auto"/>
          </w:divBdr>
        </w:div>
        <w:div w:id="224419009">
          <w:marLeft w:val="0"/>
          <w:marRight w:val="0"/>
          <w:marTop w:val="0"/>
          <w:marBottom w:val="0"/>
          <w:divBdr>
            <w:top w:val="none" w:sz="0" w:space="0" w:color="auto"/>
            <w:left w:val="none" w:sz="0" w:space="0" w:color="auto"/>
            <w:bottom w:val="none" w:sz="0" w:space="0" w:color="auto"/>
            <w:right w:val="none" w:sz="0" w:space="0" w:color="auto"/>
          </w:divBdr>
        </w:div>
        <w:div w:id="6174012">
          <w:marLeft w:val="0"/>
          <w:marRight w:val="0"/>
          <w:marTop w:val="0"/>
          <w:marBottom w:val="0"/>
          <w:divBdr>
            <w:top w:val="none" w:sz="0" w:space="0" w:color="auto"/>
            <w:left w:val="none" w:sz="0" w:space="0" w:color="auto"/>
            <w:bottom w:val="none" w:sz="0" w:space="0" w:color="auto"/>
            <w:right w:val="none" w:sz="0" w:space="0" w:color="auto"/>
          </w:divBdr>
        </w:div>
        <w:div w:id="1711419095">
          <w:marLeft w:val="0"/>
          <w:marRight w:val="0"/>
          <w:marTop w:val="0"/>
          <w:marBottom w:val="0"/>
          <w:divBdr>
            <w:top w:val="none" w:sz="0" w:space="0" w:color="auto"/>
            <w:left w:val="none" w:sz="0" w:space="0" w:color="auto"/>
            <w:bottom w:val="none" w:sz="0" w:space="0" w:color="auto"/>
            <w:right w:val="none" w:sz="0" w:space="0" w:color="auto"/>
          </w:divBdr>
        </w:div>
        <w:div w:id="2029747053">
          <w:marLeft w:val="0"/>
          <w:marRight w:val="0"/>
          <w:marTop w:val="0"/>
          <w:marBottom w:val="0"/>
          <w:divBdr>
            <w:top w:val="none" w:sz="0" w:space="0" w:color="auto"/>
            <w:left w:val="none" w:sz="0" w:space="0" w:color="auto"/>
            <w:bottom w:val="none" w:sz="0" w:space="0" w:color="auto"/>
            <w:right w:val="none" w:sz="0" w:space="0" w:color="auto"/>
          </w:divBdr>
        </w:div>
        <w:div w:id="702288578">
          <w:marLeft w:val="0"/>
          <w:marRight w:val="0"/>
          <w:marTop w:val="0"/>
          <w:marBottom w:val="0"/>
          <w:divBdr>
            <w:top w:val="none" w:sz="0" w:space="0" w:color="auto"/>
            <w:left w:val="none" w:sz="0" w:space="0" w:color="auto"/>
            <w:bottom w:val="none" w:sz="0" w:space="0" w:color="auto"/>
            <w:right w:val="none" w:sz="0" w:space="0" w:color="auto"/>
          </w:divBdr>
        </w:div>
        <w:div w:id="710419034">
          <w:marLeft w:val="0"/>
          <w:marRight w:val="0"/>
          <w:marTop w:val="0"/>
          <w:marBottom w:val="0"/>
          <w:divBdr>
            <w:top w:val="none" w:sz="0" w:space="0" w:color="auto"/>
            <w:left w:val="none" w:sz="0" w:space="0" w:color="auto"/>
            <w:bottom w:val="none" w:sz="0" w:space="0" w:color="auto"/>
            <w:right w:val="none" w:sz="0" w:space="0" w:color="auto"/>
          </w:divBdr>
        </w:div>
        <w:div w:id="1916235864">
          <w:marLeft w:val="0"/>
          <w:marRight w:val="0"/>
          <w:marTop w:val="0"/>
          <w:marBottom w:val="0"/>
          <w:divBdr>
            <w:top w:val="none" w:sz="0" w:space="0" w:color="auto"/>
            <w:left w:val="none" w:sz="0" w:space="0" w:color="auto"/>
            <w:bottom w:val="none" w:sz="0" w:space="0" w:color="auto"/>
            <w:right w:val="none" w:sz="0" w:space="0" w:color="auto"/>
          </w:divBdr>
        </w:div>
        <w:div w:id="128670026">
          <w:marLeft w:val="0"/>
          <w:marRight w:val="0"/>
          <w:marTop w:val="0"/>
          <w:marBottom w:val="0"/>
          <w:divBdr>
            <w:top w:val="none" w:sz="0" w:space="0" w:color="auto"/>
            <w:left w:val="none" w:sz="0" w:space="0" w:color="auto"/>
            <w:bottom w:val="none" w:sz="0" w:space="0" w:color="auto"/>
            <w:right w:val="none" w:sz="0" w:space="0" w:color="auto"/>
          </w:divBdr>
        </w:div>
        <w:div w:id="425347589">
          <w:marLeft w:val="0"/>
          <w:marRight w:val="0"/>
          <w:marTop w:val="0"/>
          <w:marBottom w:val="0"/>
          <w:divBdr>
            <w:top w:val="none" w:sz="0" w:space="0" w:color="auto"/>
            <w:left w:val="none" w:sz="0" w:space="0" w:color="auto"/>
            <w:bottom w:val="none" w:sz="0" w:space="0" w:color="auto"/>
            <w:right w:val="none" w:sz="0" w:space="0" w:color="auto"/>
          </w:divBdr>
        </w:div>
        <w:div w:id="926500715">
          <w:marLeft w:val="0"/>
          <w:marRight w:val="0"/>
          <w:marTop w:val="0"/>
          <w:marBottom w:val="0"/>
          <w:divBdr>
            <w:top w:val="none" w:sz="0" w:space="0" w:color="auto"/>
            <w:left w:val="none" w:sz="0" w:space="0" w:color="auto"/>
            <w:bottom w:val="none" w:sz="0" w:space="0" w:color="auto"/>
            <w:right w:val="none" w:sz="0" w:space="0" w:color="auto"/>
          </w:divBdr>
        </w:div>
        <w:div w:id="2061513755">
          <w:marLeft w:val="0"/>
          <w:marRight w:val="0"/>
          <w:marTop w:val="0"/>
          <w:marBottom w:val="0"/>
          <w:divBdr>
            <w:top w:val="none" w:sz="0" w:space="0" w:color="auto"/>
            <w:left w:val="none" w:sz="0" w:space="0" w:color="auto"/>
            <w:bottom w:val="none" w:sz="0" w:space="0" w:color="auto"/>
            <w:right w:val="none" w:sz="0" w:space="0" w:color="auto"/>
          </w:divBdr>
        </w:div>
        <w:div w:id="38749066">
          <w:marLeft w:val="0"/>
          <w:marRight w:val="0"/>
          <w:marTop w:val="0"/>
          <w:marBottom w:val="0"/>
          <w:divBdr>
            <w:top w:val="none" w:sz="0" w:space="0" w:color="auto"/>
            <w:left w:val="none" w:sz="0" w:space="0" w:color="auto"/>
            <w:bottom w:val="none" w:sz="0" w:space="0" w:color="auto"/>
            <w:right w:val="none" w:sz="0" w:space="0" w:color="auto"/>
          </w:divBdr>
        </w:div>
        <w:div w:id="859317721">
          <w:marLeft w:val="0"/>
          <w:marRight w:val="0"/>
          <w:marTop w:val="0"/>
          <w:marBottom w:val="0"/>
          <w:divBdr>
            <w:top w:val="none" w:sz="0" w:space="0" w:color="auto"/>
            <w:left w:val="none" w:sz="0" w:space="0" w:color="auto"/>
            <w:bottom w:val="none" w:sz="0" w:space="0" w:color="auto"/>
            <w:right w:val="none" w:sz="0" w:space="0" w:color="auto"/>
          </w:divBdr>
        </w:div>
        <w:div w:id="291252616">
          <w:marLeft w:val="0"/>
          <w:marRight w:val="0"/>
          <w:marTop w:val="0"/>
          <w:marBottom w:val="0"/>
          <w:divBdr>
            <w:top w:val="none" w:sz="0" w:space="0" w:color="auto"/>
            <w:left w:val="none" w:sz="0" w:space="0" w:color="auto"/>
            <w:bottom w:val="none" w:sz="0" w:space="0" w:color="auto"/>
            <w:right w:val="none" w:sz="0" w:space="0" w:color="auto"/>
          </w:divBdr>
        </w:div>
        <w:div w:id="1206481298">
          <w:marLeft w:val="0"/>
          <w:marRight w:val="0"/>
          <w:marTop w:val="0"/>
          <w:marBottom w:val="0"/>
          <w:divBdr>
            <w:top w:val="none" w:sz="0" w:space="0" w:color="auto"/>
            <w:left w:val="none" w:sz="0" w:space="0" w:color="auto"/>
            <w:bottom w:val="none" w:sz="0" w:space="0" w:color="auto"/>
            <w:right w:val="none" w:sz="0" w:space="0" w:color="auto"/>
          </w:divBdr>
        </w:div>
        <w:div w:id="325088556">
          <w:marLeft w:val="0"/>
          <w:marRight w:val="0"/>
          <w:marTop w:val="0"/>
          <w:marBottom w:val="0"/>
          <w:divBdr>
            <w:top w:val="none" w:sz="0" w:space="0" w:color="auto"/>
            <w:left w:val="none" w:sz="0" w:space="0" w:color="auto"/>
            <w:bottom w:val="none" w:sz="0" w:space="0" w:color="auto"/>
            <w:right w:val="none" w:sz="0" w:space="0" w:color="auto"/>
          </w:divBdr>
        </w:div>
        <w:div w:id="1008944576">
          <w:marLeft w:val="0"/>
          <w:marRight w:val="0"/>
          <w:marTop w:val="0"/>
          <w:marBottom w:val="0"/>
          <w:divBdr>
            <w:top w:val="none" w:sz="0" w:space="0" w:color="auto"/>
            <w:left w:val="none" w:sz="0" w:space="0" w:color="auto"/>
            <w:bottom w:val="none" w:sz="0" w:space="0" w:color="auto"/>
            <w:right w:val="none" w:sz="0" w:space="0" w:color="auto"/>
          </w:divBdr>
        </w:div>
        <w:div w:id="1963998216">
          <w:marLeft w:val="0"/>
          <w:marRight w:val="0"/>
          <w:marTop w:val="0"/>
          <w:marBottom w:val="0"/>
          <w:divBdr>
            <w:top w:val="none" w:sz="0" w:space="0" w:color="auto"/>
            <w:left w:val="none" w:sz="0" w:space="0" w:color="auto"/>
            <w:bottom w:val="none" w:sz="0" w:space="0" w:color="auto"/>
            <w:right w:val="none" w:sz="0" w:space="0" w:color="auto"/>
          </w:divBdr>
        </w:div>
        <w:div w:id="380633395">
          <w:marLeft w:val="0"/>
          <w:marRight w:val="0"/>
          <w:marTop w:val="0"/>
          <w:marBottom w:val="0"/>
          <w:divBdr>
            <w:top w:val="none" w:sz="0" w:space="0" w:color="auto"/>
            <w:left w:val="none" w:sz="0" w:space="0" w:color="auto"/>
            <w:bottom w:val="none" w:sz="0" w:space="0" w:color="auto"/>
            <w:right w:val="none" w:sz="0" w:space="0" w:color="auto"/>
          </w:divBdr>
        </w:div>
        <w:div w:id="255212200">
          <w:marLeft w:val="0"/>
          <w:marRight w:val="0"/>
          <w:marTop w:val="0"/>
          <w:marBottom w:val="0"/>
          <w:divBdr>
            <w:top w:val="none" w:sz="0" w:space="0" w:color="auto"/>
            <w:left w:val="none" w:sz="0" w:space="0" w:color="auto"/>
            <w:bottom w:val="none" w:sz="0" w:space="0" w:color="auto"/>
            <w:right w:val="none" w:sz="0" w:space="0" w:color="auto"/>
          </w:divBdr>
        </w:div>
        <w:div w:id="1205363808">
          <w:marLeft w:val="0"/>
          <w:marRight w:val="0"/>
          <w:marTop w:val="0"/>
          <w:marBottom w:val="0"/>
          <w:divBdr>
            <w:top w:val="none" w:sz="0" w:space="0" w:color="auto"/>
            <w:left w:val="none" w:sz="0" w:space="0" w:color="auto"/>
            <w:bottom w:val="none" w:sz="0" w:space="0" w:color="auto"/>
            <w:right w:val="none" w:sz="0" w:space="0" w:color="auto"/>
          </w:divBdr>
        </w:div>
        <w:div w:id="1641180747">
          <w:marLeft w:val="0"/>
          <w:marRight w:val="0"/>
          <w:marTop w:val="0"/>
          <w:marBottom w:val="0"/>
          <w:divBdr>
            <w:top w:val="none" w:sz="0" w:space="0" w:color="auto"/>
            <w:left w:val="none" w:sz="0" w:space="0" w:color="auto"/>
            <w:bottom w:val="none" w:sz="0" w:space="0" w:color="auto"/>
            <w:right w:val="none" w:sz="0" w:space="0" w:color="auto"/>
          </w:divBdr>
        </w:div>
        <w:div w:id="1757750926">
          <w:marLeft w:val="0"/>
          <w:marRight w:val="0"/>
          <w:marTop w:val="0"/>
          <w:marBottom w:val="0"/>
          <w:divBdr>
            <w:top w:val="none" w:sz="0" w:space="0" w:color="auto"/>
            <w:left w:val="none" w:sz="0" w:space="0" w:color="auto"/>
            <w:bottom w:val="none" w:sz="0" w:space="0" w:color="auto"/>
            <w:right w:val="none" w:sz="0" w:space="0" w:color="auto"/>
          </w:divBdr>
        </w:div>
        <w:div w:id="820003238">
          <w:marLeft w:val="0"/>
          <w:marRight w:val="0"/>
          <w:marTop w:val="0"/>
          <w:marBottom w:val="0"/>
          <w:divBdr>
            <w:top w:val="none" w:sz="0" w:space="0" w:color="auto"/>
            <w:left w:val="none" w:sz="0" w:space="0" w:color="auto"/>
            <w:bottom w:val="none" w:sz="0" w:space="0" w:color="auto"/>
            <w:right w:val="none" w:sz="0" w:space="0" w:color="auto"/>
          </w:divBdr>
        </w:div>
        <w:div w:id="426274392">
          <w:marLeft w:val="0"/>
          <w:marRight w:val="0"/>
          <w:marTop w:val="0"/>
          <w:marBottom w:val="0"/>
          <w:divBdr>
            <w:top w:val="none" w:sz="0" w:space="0" w:color="auto"/>
            <w:left w:val="none" w:sz="0" w:space="0" w:color="auto"/>
            <w:bottom w:val="none" w:sz="0" w:space="0" w:color="auto"/>
            <w:right w:val="none" w:sz="0" w:space="0" w:color="auto"/>
          </w:divBdr>
        </w:div>
        <w:div w:id="1491367702">
          <w:marLeft w:val="0"/>
          <w:marRight w:val="0"/>
          <w:marTop w:val="0"/>
          <w:marBottom w:val="0"/>
          <w:divBdr>
            <w:top w:val="none" w:sz="0" w:space="0" w:color="auto"/>
            <w:left w:val="none" w:sz="0" w:space="0" w:color="auto"/>
            <w:bottom w:val="none" w:sz="0" w:space="0" w:color="auto"/>
            <w:right w:val="none" w:sz="0" w:space="0" w:color="auto"/>
          </w:divBdr>
        </w:div>
        <w:div w:id="800654795">
          <w:marLeft w:val="0"/>
          <w:marRight w:val="0"/>
          <w:marTop w:val="0"/>
          <w:marBottom w:val="0"/>
          <w:divBdr>
            <w:top w:val="none" w:sz="0" w:space="0" w:color="auto"/>
            <w:left w:val="none" w:sz="0" w:space="0" w:color="auto"/>
            <w:bottom w:val="none" w:sz="0" w:space="0" w:color="auto"/>
            <w:right w:val="none" w:sz="0" w:space="0" w:color="auto"/>
          </w:divBdr>
        </w:div>
        <w:div w:id="1105538900">
          <w:marLeft w:val="0"/>
          <w:marRight w:val="0"/>
          <w:marTop w:val="0"/>
          <w:marBottom w:val="0"/>
          <w:divBdr>
            <w:top w:val="none" w:sz="0" w:space="0" w:color="auto"/>
            <w:left w:val="none" w:sz="0" w:space="0" w:color="auto"/>
            <w:bottom w:val="none" w:sz="0" w:space="0" w:color="auto"/>
            <w:right w:val="none" w:sz="0" w:space="0" w:color="auto"/>
          </w:divBdr>
        </w:div>
        <w:div w:id="944461094">
          <w:marLeft w:val="0"/>
          <w:marRight w:val="0"/>
          <w:marTop w:val="0"/>
          <w:marBottom w:val="0"/>
          <w:divBdr>
            <w:top w:val="none" w:sz="0" w:space="0" w:color="auto"/>
            <w:left w:val="none" w:sz="0" w:space="0" w:color="auto"/>
            <w:bottom w:val="none" w:sz="0" w:space="0" w:color="auto"/>
            <w:right w:val="none" w:sz="0" w:space="0" w:color="auto"/>
          </w:divBdr>
        </w:div>
        <w:div w:id="709572205">
          <w:marLeft w:val="0"/>
          <w:marRight w:val="0"/>
          <w:marTop w:val="0"/>
          <w:marBottom w:val="0"/>
          <w:divBdr>
            <w:top w:val="none" w:sz="0" w:space="0" w:color="auto"/>
            <w:left w:val="none" w:sz="0" w:space="0" w:color="auto"/>
            <w:bottom w:val="none" w:sz="0" w:space="0" w:color="auto"/>
            <w:right w:val="none" w:sz="0" w:space="0" w:color="auto"/>
          </w:divBdr>
        </w:div>
        <w:div w:id="297297829">
          <w:marLeft w:val="0"/>
          <w:marRight w:val="0"/>
          <w:marTop w:val="0"/>
          <w:marBottom w:val="0"/>
          <w:divBdr>
            <w:top w:val="none" w:sz="0" w:space="0" w:color="auto"/>
            <w:left w:val="none" w:sz="0" w:space="0" w:color="auto"/>
            <w:bottom w:val="none" w:sz="0" w:space="0" w:color="auto"/>
            <w:right w:val="none" w:sz="0" w:space="0" w:color="auto"/>
          </w:divBdr>
        </w:div>
        <w:div w:id="1576741889">
          <w:marLeft w:val="0"/>
          <w:marRight w:val="0"/>
          <w:marTop w:val="0"/>
          <w:marBottom w:val="0"/>
          <w:divBdr>
            <w:top w:val="none" w:sz="0" w:space="0" w:color="auto"/>
            <w:left w:val="none" w:sz="0" w:space="0" w:color="auto"/>
            <w:bottom w:val="none" w:sz="0" w:space="0" w:color="auto"/>
            <w:right w:val="none" w:sz="0" w:space="0" w:color="auto"/>
          </w:divBdr>
        </w:div>
        <w:div w:id="610479593">
          <w:marLeft w:val="0"/>
          <w:marRight w:val="0"/>
          <w:marTop w:val="0"/>
          <w:marBottom w:val="0"/>
          <w:divBdr>
            <w:top w:val="none" w:sz="0" w:space="0" w:color="auto"/>
            <w:left w:val="none" w:sz="0" w:space="0" w:color="auto"/>
            <w:bottom w:val="none" w:sz="0" w:space="0" w:color="auto"/>
            <w:right w:val="none" w:sz="0" w:space="0" w:color="auto"/>
          </w:divBdr>
        </w:div>
        <w:div w:id="1653020232">
          <w:marLeft w:val="0"/>
          <w:marRight w:val="0"/>
          <w:marTop w:val="0"/>
          <w:marBottom w:val="0"/>
          <w:divBdr>
            <w:top w:val="none" w:sz="0" w:space="0" w:color="auto"/>
            <w:left w:val="none" w:sz="0" w:space="0" w:color="auto"/>
            <w:bottom w:val="none" w:sz="0" w:space="0" w:color="auto"/>
            <w:right w:val="none" w:sz="0" w:space="0" w:color="auto"/>
          </w:divBdr>
        </w:div>
        <w:div w:id="1225723361">
          <w:marLeft w:val="0"/>
          <w:marRight w:val="0"/>
          <w:marTop w:val="0"/>
          <w:marBottom w:val="0"/>
          <w:divBdr>
            <w:top w:val="none" w:sz="0" w:space="0" w:color="auto"/>
            <w:left w:val="none" w:sz="0" w:space="0" w:color="auto"/>
            <w:bottom w:val="none" w:sz="0" w:space="0" w:color="auto"/>
            <w:right w:val="none" w:sz="0" w:space="0" w:color="auto"/>
          </w:divBdr>
        </w:div>
        <w:div w:id="13658052">
          <w:marLeft w:val="0"/>
          <w:marRight w:val="0"/>
          <w:marTop w:val="0"/>
          <w:marBottom w:val="0"/>
          <w:divBdr>
            <w:top w:val="none" w:sz="0" w:space="0" w:color="auto"/>
            <w:left w:val="none" w:sz="0" w:space="0" w:color="auto"/>
            <w:bottom w:val="none" w:sz="0" w:space="0" w:color="auto"/>
            <w:right w:val="none" w:sz="0" w:space="0" w:color="auto"/>
          </w:divBdr>
        </w:div>
        <w:div w:id="1887335221">
          <w:marLeft w:val="0"/>
          <w:marRight w:val="0"/>
          <w:marTop w:val="0"/>
          <w:marBottom w:val="0"/>
          <w:divBdr>
            <w:top w:val="none" w:sz="0" w:space="0" w:color="auto"/>
            <w:left w:val="none" w:sz="0" w:space="0" w:color="auto"/>
            <w:bottom w:val="none" w:sz="0" w:space="0" w:color="auto"/>
            <w:right w:val="none" w:sz="0" w:space="0" w:color="auto"/>
          </w:divBdr>
        </w:div>
        <w:div w:id="1833598502">
          <w:marLeft w:val="0"/>
          <w:marRight w:val="0"/>
          <w:marTop w:val="0"/>
          <w:marBottom w:val="0"/>
          <w:divBdr>
            <w:top w:val="none" w:sz="0" w:space="0" w:color="auto"/>
            <w:left w:val="none" w:sz="0" w:space="0" w:color="auto"/>
            <w:bottom w:val="none" w:sz="0" w:space="0" w:color="auto"/>
            <w:right w:val="none" w:sz="0" w:space="0" w:color="auto"/>
          </w:divBdr>
        </w:div>
        <w:div w:id="308675961">
          <w:marLeft w:val="0"/>
          <w:marRight w:val="0"/>
          <w:marTop w:val="0"/>
          <w:marBottom w:val="0"/>
          <w:divBdr>
            <w:top w:val="none" w:sz="0" w:space="0" w:color="auto"/>
            <w:left w:val="none" w:sz="0" w:space="0" w:color="auto"/>
            <w:bottom w:val="none" w:sz="0" w:space="0" w:color="auto"/>
            <w:right w:val="none" w:sz="0" w:space="0" w:color="auto"/>
          </w:divBdr>
        </w:div>
        <w:div w:id="2062821015">
          <w:marLeft w:val="0"/>
          <w:marRight w:val="0"/>
          <w:marTop w:val="0"/>
          <w:marBottom w:val="0"/>
          <w:divBdr>
            <w:top w:val="none" w:sz="0" w:space="0" w:color="auto"/>
            <w:left w:val="none" w:sz="0" w:space="0" w:color="auto"/>
            <w:bottom w:val="none" w:sz="0" w:space="0" w:color="auto"/>
            <w:right w:val="none" w:sz="0" w:space="0" w:color="auto"/>
          </w:divBdr>
        </w:div>
        <w:div w:id="1865089539">
          <w:marLeft w:val="0"/>
          <w:marRight w:val="0"/>
          <w:marTop w:val="0"/>
          <w:marBottom w:val="0"/>
          <w:divBdr>
            <w:top w:val="none" w:sz="0" w:space="0" w:color="auto"/>
            <w:left w:val="none" w:sz="0" w:space="0" w:color="auto"/>
            <w:bottom w:val="none" w:sz="0" w:space="0" w:color="auto"/>
            <w:right w:val="none" w:sz="0" w:space="0" w:color="auto"/>
          </w:divBdr>
        </w:div>
        <w:div w:id="731392370">
          <w:marLeft w:val="0"/>
          <w:marRight w:val="0"/>
          <w:marTop w:val="0"/>
          <w:marBottom w:val="0"/>
          <w:divBdr>
            <w:top w:val="none" w:sz="0" w:space="0" w:color="auto"/>
            <w:left w:val="none" w:sz="0" w:space="0" w:color="auto"/>
            <w:bottom w:val="none" w:sz="0" w:space="0" w:color="auto"/>
            <w:right w:val="none" w:sz="0" w:space="0" w:color="auto"/>
          </w:divBdr>
        </w:div>
        <w:div w:id="282343107">
          <w:marLeft w:val="0"/>
          <w:marRight w:val="0"/>
          <w:marTop w:val="0"/>
          <w:marBottom w:val="0"/>
          <w:divBdr>
            <w:top w:val="none" w:sz="0" w:space="0" w:color="auto"/>
            <w:left w:val="none" w:sz="0" w:space="0" w:color="auto"/>
            <w:bottom w:val="none" w:sz="0" w:space="0" w:color="auto"/>
            <w:right w:val="none" w:sz="0" w:space="0" w:color="auto"/>
          </w:divBdr>
        </w:div>
        <w:div w:id="1874074478">
          <w:marLeft w:val="0"/>
          <w:marRight w:val="0"/>
          <w:marTop w:val="0"/>
          <w:marBottom w:val="0"/>
          <w:divBdr>
            <w:top w:val="none" w:sz="0" w:space="0" w:color="auto"/>
            <w:left w:val="none" w:sz="0" w:space="0" w:color="auto"/>
            <w:bottom w:val="none" w:sz="0" w:space="0" w:color="auto"/>
            <w:right w:val="none" w:sz="0" w:space="0" w:color="auto"/>
          </w:divBdr>
        </w:div>
        <w:div w:id="1361512378">
          <w:marLeft w:val="0"/>
          <w:marRight w:val="0"/>
          <w:marTop w:val="0"/>
          <w:marBottom w:val="0"/>
          <w:divBdr>
            <w:top w:val="none" w:sz="0" w:space="0" w:color="auto"/>
            <w:left w:val="none" w:sz="0" w:space="0" w:color="auto"/>
            <w:bottom w:val="none" w:sz="0" w:space="0" w:color="auto"/>
            <w:right w:val="none" w:sz="0" w:space="0" w:color="auto"/>
          </w:divBdr>
        </w:div>
        <w:div w:id="30158424">
          <w:marLeft w:val="0"/>
          <w:marRight w:val="0"/>
          <w:marTop w:val="0"/>
          <w:marBottom w:val="0"/>
          <w:divBdr>
            <w:top w:val="none" w:sz="0" w:space="0" w:color="auto"/>
            <w:left w:val="none" w:sz="0" w:space="0" w:color="auto"/>
            <w:bottom w:val="none" w:sz="0" w:space="0" w:color="auto"/>
            <w:right w:val="none" w:sz="0" w:space="0" w:color="auto"/>
          </w:divBdr>
        </w:div>
        <w:div w:id="1993563346">
          <w:marLeft w:val="0"/>
          <w:marRight w:val="0"/>
          <w:marTop w:val="0"/>
          <w:marBottom w:val="0"/>
          <w:divBdr>
            <w:top w:val="none" w:sz="0" w:space="0" w:color="auto"/>
            <w:left w:val="none" w:sz="0" w:space="0" w:color="auto"/>
            <w:bottom w:val="none" w:sz="0" w:space="0" w:color="auto"/>
            <w:right w:val="none" w:sz="0" w:space="0" w:color="auto"/>
          </w:divBdr>
        </w:div>
        <w:div w:id="111751295">
          <w:marLeft w:val="0"/>
          <w:marRight w:val="0"/>
          <w:marTop w:val="0"/>
          <w:marBottom w:val="0"/>
          <w:divBdr>
            <w:top w:val="none" w:sz="0" w:space="0" w:color="auto"/>
            <w:left w:val="none" w:sz="0" w:space="0" w:color="auto"/>
            <w:bottom w:val="none" w:sz="0" w:space="0" w:color="auto"/>
            <w:right w:val="none" w:sz="0" w:space="0" w:color="auto"/>
          </w:divBdr>
        </w:div>
        <w:div w:id="125975873">
          <w:marLeft w:val="0"/>
          <w:marRight w:val="0"/>
          <w:marTop w:val="0"/>
          <w:marBottom w:val="0"/>
          <w:divBdr>
            <w:top w:val="none" w:sz="0" w:space="0" w:color="auto"/>
            <w:left w:val="none" w:sz="0" w:space="0" w:color="auto"/>
            <w:bottom w:val="none" w:sz="0" w:space="0" w:color="auto"/>
            <w:right w:val="none" w:sz="0" w:space="0" w:color="auto"/>
          </w:divBdr>
        </w:div>
        <w:div w:id="240407704">
          <w:marLeft w:val="0"/>
          <w:marRight w:val="0"/>
          <w:marTop w:val="0"/>
          <w:marBottom w:val="0"/>
          <w:divBdr>
            <w:top w:val="none" w:sz="0" w:space="0" w:color="auto"/>
            <w:left w:val="none" w:sz="0" w:space="0" w:color="auto"/>
            <w:bottom w:val="none" w:sz="0" w:space="0" w:color="auto"/>
            <w:right w:val="none" w:sz="0" w:space="0" w:color="auto"/>
          </w:divBdr>
        </w:div>
        <w:div w:id="1940945207">
          <w:marLeft w:val="0"/>
          <w:marRight w:val="0"/>
          <w:marTop w:val="0"/>
          <w:marBottom w:val="0"/>
          <w:divBdr>
            <w:top w:val="none" w:sz="0" w:space="0" w:color="auto"/>
            <w:left w:val="none" w:sz="0" w:space="0" w:color="auto"/>
            <w:bottom w:val="none" w:sz="0" w:space="0" w:color="auto"/>
            <w:right w:val="none" w:sz="0" w:space="0" w:color="auto"/>
          </w:divBdr>
        </w:div>
        <w:div w:id="1363357194">
          <w:marLeft w:val="0"/>
          <w:marRight w:val="0"/>
          <w:marTop w:val="0"/>
          <w:marBottom w:val="0"/>
          <w:divBdr>
            <w:top w:val="none" w:sz="0" w:space="0" w:color="auto"/>
            <w:left w:val="none" w:sz="0" w:space="0" w:color="auto"/>
            <w:bottom w:val="none" w:sz="0" w:space="0" w:color="auto"/>
            <w:right w:val="none" w:sz="0" w:space="0" w:color="auto"/>
          </w:divBdr>
        </w:div>
        <w:div w:id="1013263731">
          <w:marLeft w:val="0"/>
          <w:marRight w:val="0"/>
          <w:marTop w:val="0"/>
          <w:marBottom w:val="0"/>
          <w:divBdr>
            <w:top w:val="none" w:sz="0" w:space="0" w:color="auto"/>
            <w:left w:val="none" w:sz="0" w:space="0" w:color="auto"/>
            <w:bottom w:val="none" w:sz="0" w:space="0" w:color="auto"/>
            <w:right w:val="none" w:sz="0" w:space="0" w:color="auto"/>
          </w:divBdr>
        </w:div>
        <w:div w:id="449132667">
          <w:marLeft w:val="0"/>
          <w:marRight w:val="0"/>
          <w:marTop w:val="0"/>
          <w:marBottom w:val="0"/>
          <w:divBdr>
            <w:top w:val="none" w:sz="0" w:space="0" w:color="auto"/>
            <w:left w:val="none" w:sz="0" w:space="0" w:color="auto"/>
            <w:bottom w:val="none" w:sz="0" w:space="0" w:color="auto"/>
            <w:right w:val="none" w:sz="0" w:space="0" w:color="auto"/>
          </w:divBdr>
        </w:div>
        <w:div w:id="1720199701">
          <w:marLeft w:val="0"/>
          <w:marRight w:val="0"/>
          <w:marTop w:val="0"/>
          <w:marBottom w:val="0"/>
          <w:divBdr>
            <w:top w:val="none" w:sz="0" w:space="0" w:color="auto"/>
            <w:left w:val="none" w:sz="0" w:space="0" w:color="auto"/>
            <w:bottom w:val="none" w:sz="0" w:space="0" w:color="auto"/>
            <w:right w:val="none" w:sz="0" w:space="0" w:color="auto"/>
          </w:divBdr>
        </w:div>
        <w:div w:id="2059012239">
          <w:marLeft w:val="0"/>
          <w:marRight w:val="0"/>
          <w:marTop w:val="0"/>
          <w:marBottom w:val="0"/>
          <w:divBdr>
            <w:top w:val="none" w:sz="0" w:space="0" w:color="auto"/>
            <w:left w:val="none" w:sz="0" w:space="0" w:color="auto"/>
            <w:bottom w:val="none" w:sz="0" w:space="0" w:color="auto"/>
            <w:right w:val="none" w:sz="0" w:space="0" w:color="auto"/>
          </w:divBdr>
        </w:div>
        <w:div w:id="1842812341">
          <w:marLeft w:val="0"/>
          <w:marRight w:val="0"/>
          <w:marTop w:val="0"/>
          <w:marBottom w:val="0"/>
          <w:divBdr>
            <w:top w:val="none" w:sz="0" w:space="0" w:color="auto"/>
            <w:left w:val="none" w:sz="0" w:space="0" w:color="auto"/>
            <w:bottom w:val="none" w:sz="0" w:space="0" w:color="auto"/>
            <w:right w:val="none" w:sz="0" w:space="0" w:color="auto"/>
          </w:divBdr>
        </w:div>
        <w:div w:id="1265843858">
          <w:marLeft w:val="0"/>
          <w:marRight w:val="0"/>
          <w:marTop w:val="0"/>
          <w:marBottom w:val="0"/>
          <w:divBdr>
            <w:top w:val="none" w:sz="0" w:space="0" w:color="auto"/>
            <w:left w:val="none" w:sz="0" w:space="0" w:color="auto"/>
            <w:bottom w:val="none" w:sz="0" w:space="0" w:color="auto"/>
            <w:right w:val="none" w:sz="0" w:space="0" w:color="auto"/>
          </w:divBdr>
        </w:div>
        <w:div w:id="1875069597">
          <w:marLeft w:val="0"/>
          <w:marRight w:val="0"/>
          <w:marTop w:val="0"/>
          <w:marBottom w:val="0"/>
          <w:divBdr>
            <w:top w:val="none" w:sz="0" w:space="0" w:color="auto"/>
            <w:left w:val="none" w:sz="0" w:space="0" w:color="auto"/>
            <w:bottom w:val="none" w:sz="0" w:space="0" w:color="auto"/>
            <w:right w:val="none" w:sz="0" w:space="0" w:color="auto"/>
          </w:divBdr>
        </w:div>
        <w:div w:id="149445681">
          <w:marLeft w:val="0"/>
          <w:marRight w:val="0"/>
          <w:marTop w:val="0"/>
          <w:marBottom w:val="0"/>
          <w:divBdr>
            <w:top w:val="none" w:sz="0" w:space="0" w:color="auto"/>
            <w:left w:val="none" w:sz="0" w:space="0" w:color="auto"/>
            <w:bottom w:val="none" w:sz="0" w:space="0" w:color="auto"/>
            <w:right w:val="none" w:sz="0" w:space="0" w:color="auto"/>
          </w:divBdr>
        </w:div>
        <w:div w:id="1781875831">
          <w:marLeft w:val="0"/>
          <w:marRight w:val="0"/>
          <w:marTop w:val="0"/>
          <w:marBottom w:val="0"/>
          <w:divBdr>
            <w:top w:val="none" w:sz="0" w:space="0" w:color="auto"/>
            <w:left w:val="none" w:sz="0" w:space="0" w:color="auto"/>
            <w:bottom w:val="none" w:sz="0" w:space="0" w:color="auto"/>
            <w:right w:val="none" w:sz="0" w:space="0" w:color="auto"/>
          </w:divBdr>
        </w:div>
        <w:div w:id="581525717">
          <w:marLeft w:val="0"/>
          <w:marRight w:val="0"/>
          <w:marTop w:val="0"/>
          <w:marBottom w:val="0"/>
          <w:divBdr>
            <w:top w:val="none" w:sz="0" w:space="0" w:color="auto"/>
            <w:left w:val="none" w:sz="0" w:space="0" w:color="auto"/>
            <w:bottom w:val="none" w:sz="0" w:space="0" w:color="auto"/>
            <w:right w:val="none" w:sz="0" w:space="0" w:color="auto"/>
          </w:divBdr>
        </w:div>
        <w:div w:id="1592157740">
          <w:marLeft w:val="0"/>
          <w:marRight w:val="0"/>
          <w:marTop w:val="0"/>
          <w:marBottom w:val="0"/>
          <w:divBdr>
            <w:top w:val="none" w:sz="0" w:space="0" w:color="auto"/>
            <w:left w:val="none" w:sz="0" w:space="0" w:color="auto"/>
            <w:bottom w:val="none" w:sz="0" w:space="0" w:color="auto"/>
            <w:right w:val="none" w:sz="0" w:space="0" w:color="auto"/>
          </w:divBdr>
        </w:div>
        <w:div w:id="1111513663">
          <w:marLeft w:val="0"/>
          <w:marRight w:val="0"/>
          <w:marTop w:val="0"/>
          <w:marBottom w:val="0"/>
          <w:divBdr>
            <w:top w:val="none" w:sz="0" w:space="0" w:color="auto"/>
            <w:left w:val="none" w:sz="0" w:space="0" w:color="auto"/>
            <w:bottom w:val="none" w:sz="0" w:space="0" w:color="auto"/>
            <w:right w:val="none" w:sz="0" w:space="0" w:color="auto"/>
          </w:divBdr>
        </w:div>
        <w:div w:id="1207181837">
          <w:marLeft w:val="0"/>
          <w:marRight w:val="0"/>
          <w:marTop w:val="0"/>
          <w:marBottom w:val="0"/>
          <w:divBdr>
            <w:top w:val="none" w:sz="0" w:space="0" w:color="auto"/>
            <w:left w:val="none" w:sz="0" w:space="0" w:color="auto"/>
            <w:bottom w:val="none" w:sz="0" w:space="0" w:color="auto"/>
            <w:right w:val="none" w:sz="0" w:space="0" w:color="auto"/>
          </w:divBdr>
        </w:div>
        <w:div w:id="1393576268">
          <w:marLeft w:val="0"/>
          <w:marRight w:val="0"/>
          <w:marTop w:val="0"/>
          <w:marBottom w:val="0"/>
          <w:divBdr>
            <w:top w:val="none" w:sz="0" w:space="0" w:color="auto"/>
            <w:left w:val="none" w:sz="0" w:space="0" w:color="auto"/>
            <w:bottom w:val="none" w:sz="0" w:space="0" w:color="auto"/>
            <w:right w:val="none" w:sz="0" w:space="0" w:color="auto"/>
          </w:divBdr>
        </w:div>
        <w:div w:id="277494360">
          <w:marLeft w:val="0"/>
          <w:marRight w:val="0"/>
          <w:marTop w:val="0"/>
          <w:marBottom w:val="0"/>
          <w:divBdr>
            <w:top w:val="none" w:sz="0" w:space="0" w:color="auto"/>
            <w:left w:val="none" w:sz="0" w:space="0" w:color="auto"/>
            <w:bottom w:val="none" w:sz="0" w:space="0" w:color="auto"/>
            <w:right w:val="none" w:sz="0" w:space="0" w:color="auto"/>
          </w:divBdr>
        </w:div>
        <w:div w:id="1730691155">
          <w:marLeft w:val="0"/>
          <w:marRight w:val="0"/>
          <w:marTop w:val="0"/>
          <w:marBottom w:val="0"/>
          <w:divBdr>
            <w:top w:val="none" w:sz="0" w:space="0" w:color="auto"/>
            <w:left w:val="none" w:sz="0" w:space="0" w:color="auto"/>
            <w:bottom w:val="none" w:sz="0" w:space="0" w:color="auto"/>
            <w:right w:val="none" w:sz="0" w:space="0" w:color="auto"/>
          </w:divBdr>
        </w:div>
        <w:div w:id="1562255045">
          <w:marLeft w:val="0"/>
          <w:marRight w:val="0"/>
          <w:marTop w:val="0"/>
          <w:marBottom w:val="0"/>
          <w:divBdr>
            <w:top w:val="none" w:sz="0" w:space="0" w:color="auto"/>
            <w:left w:val="none" w:sz="0" w:space="0" w:color="auto"/>
            <w:bottom w:val="none" w:sz="0" w:space="0" w:color="auto"/>
            <w:right w:val="none" w:sz="0" w:space="0" w:color="auto"/>
          </w:divBdr>
        </w:div>
        <w:div w:id="2102093883">
          <w:marLeft w:val="0"/>
          <w:marRight w:val="0"/>
          <w:marTop w:val="0"/>
          <w:marBottom w:val="0"/>
          <w:divBdr>
            <w:top w:val="none" w:sz="0" w:space="0" w:color="auto"/>
            <w:left w:val="none" w:sz="0" w:space="0" w:color="auto"/>
            <w:bottom w:val="none" w:sz="0" w:space="0" w:color="auto"/>
            <w:right w:val="none" w:sz="0" w:space="0" w:color="auto"/>
          </w:divBdr>
        </w:div>
        <w:div w:id="1503736021">
          <w:marLeft w:val="0"/>
          <w:marRight w:val="0"/>
          <w:marTop w:val="0"/>
          <w:marBottom w:val="0"/>
          <w:divBdr>
            <w:top w:val="none" w:sz="0" w:space="0" w:color="auto"/>
            <w:left w:val="none" w:sz="0" w:space="0" w:color="auto"/>
            <w:bottom w:val="none" w:sz="0" w:space="0" w:color="auto"/>
            <w:right w:val="none" w:sz="0" w:space="0" w:color="auto"/>
          </w:divBdr>
        </w:div>
        <w:div w:id="32076475">
          <w:marLeft w:val="0"/>
          <w:marRight w:val="0"/>
          <w:marTop w:val="0"/>
          <w:marBottom w:val="0"/>
          <w:divBdr>
            <w:top w:val="none" w:sz="0" w:space="0" w:color="auto"/>
            <w:left w:val="none" w:sz="0" w:space="0" w:color="auto"/>
            <w:bottom w:val="none" w:sz="0" w:space="0" w:color="auto"/>
            <w:right w:val="none" w:sz="0" w:space="0" w:color="auto"/>
          </w:divBdr>
        </w:div>
        <w:div w:id="468206110">
          <w:marLeft w:val="0"/>
          <w:marRight w:val="0"/>
          <w:marTop w:val="0"/>
          <w:marBottom w:val="0"/>
          <w:divBdr>
            <w:top w:val="none" w:sz="0" w:space="0" w:color="auto"/>
            <w:left w:val="none" w:sz="0" w:space="0" w:color="auto"/>
            <w:bottom w:val="none" w:sz="0" w:space="0" w:color="auto"/>
            <w:right w:val="none" w:sz="0" w:space="0" w:color="auto"/>
          </w:divBdr>
        </w:div>
        <w:div w:id="206534055">
          <w:marLeft w:val="0"/>
          <w:marRight w:val="0"/>
          <w:marTop w:val="0"/>
          <w:marBottom w:val="0"/>
          <w:divBdr>
            <w:top w:val="none" w:sz="0" w:space="0" w:color="auto"/>
            <w:left w:val="none" w:sz="0" w:space="0" w:color="auto"/>
            <w:bottom w:val="none" w:sz="0" w:space="0" w:color="auto"/>
            <w:right w:val="none" w:sz="0" w:space="0" w:color="auto"/>
          </w:divBdr>
        </w:div>
        <w:div w:id="1058287355">
          <w:marLeft w:val="0"/>
          <w:marRight w:val="0"/>
          <w:marTop w:val="0"/>
          <w:marBottom w:val="0"/>
          <w:divBdr>
            <w:top w:val="none" w:sz="0" w:space="0" w:color="auto"/>
            <w:left w:val="none" w:sz="0" w:space="0" w:color="auto"/>
            <w:bottom w:val="none" w:sz="0" w:space="0" w:color="auto"/>
            <w:right w:val="none" w:sz="0" w:space="0" w:color="auto"/>
          </w:divBdr>
        </w:div>
        <w:div w:id="2028287798">
          <w:marLeft w:val="0"/>
          <w:marRight w:val="0"/>
          <w:marTop w:val="0"/>
          <w:marBottom w:val="0"/>
          <w:divBdr>
            <w:top w:val="none" w:sz="0" w:space="0" w:color="auto"/>
            <w:left w:val="none" w:sz="0" w:space="0" w:color="auto"/>
            <w:bottom w:val="none" w:sz="0" w:space="0" w:color="auto"/>
            <w:right w:val="none" w:sz="0" w:space="0" w:color="auto"/>
          </w:divBdr>
        </w:div>
        <w:div w:id="897128915">
          <w:marLeft w:val="0"/>
          <w:marRight w:val="0"/>
          <w:marTop w:val="0"/>
          <w:marBottom w:val="0"/>
          <w:divBdr>
            <w:top w:val="none" w:sz="0" w:space="0" w:color="auto"/>
            <w:left w:val="none" w:sz="0" w:space="0" w:color="auto"/>
            <w:bottom w:val="none" w:sz="0" w:space="0" w:color="auto"/>
            <w:right w:val="none" w:sz="0" w:space="0" w:color="auto"/>
          </w:divBdr>
        </w:div>
        <w:div w:id="1045446943">
          <w:marLeft w:val="0"/>
          <w:marRight w:val="0"/>
          <w:marTop w:val="0"/>
          <w:marBottom w:val="0"/>
          <w:divBdr>
            <w:top w:val="none" w:sz="0" w:space="0" w:color="auto"/>
            <w:left w:val="none" w:sz="0" w:space="0" w:color="auto"/>
            <w:bottom w:val="none" w:sz="0" w:space="0" w:color="auto"/>
            <w:right w:val="none" w:sz="0" w:space="0" w:color="auto"/>
          </w:divBdr>
        </w:div>
        <w:div w:id="1445953161">
          <w:marLeft w:val="0"/>
          <w:marRight w:val="0"/>
          <w:marTop w:val="0"/>
          <w:marBottom w:val="0"/>
          <w:divBdr>
            <w:top w:val="none" w:sz="0" w:space="0" w:color="auto"/>
            <w:left w:val="none" w:sz="0" w:space="0" w:color="auto"/>
            <w:bottom w:val="none" w:sz="0" w:space="0" w:color="auto"/>
            <w:right w:val="none" w:sz="0" w:space="0" w:color="auto"/>
          </w:divBdr>
        </w:div>
        <w:div w:id="7568397">
          <w:marLeft w:val="0"/>
          <w:marRight w:val="0"/>
          <w:marTop w:val="0"/>
          <w:marBottom w:val="0"/>
          <w:divBdr>
            <w:top w:val="none" w:sz="0" w:space="0" w:color="auto"/>
            <w:left w:val="none" w:sz="0" w:space="0" w:color="auto"/>
            <w:bottom w:val="none" w:sz="0" w:space="0" w:color="auto"/>
            <w:right w:val="none" w:sz="0" w:space="0" w:color="auto"/>
          </w:divBdr>
        </w:div>
        <w:div w:id="685206396">
          <w:marLeft w:val="0"/>
          <w:marRight w:val="0"/>
          <w:marTop w:val="0"/>
          <w:marBottom w:val="0"/>
          <w:divBdr>
            <w:top w:val="none" w:sz="0" w:space="0" w:color="auto"/>
            <w:left w:val="none" w:sz="0" w:space="0" w:color="auto"/>
            <w:bottom w:val="none" w:sz="0" w:space="0" w:color="auto"/>
            <w:right w:val="none" w:sz="0" w:space="0" w:color="auto"/>
          </w:divBdr>
        </w:div>
        <w:div w:id="178928803">
          <w:marLeft w:val="0"/>
          <w:marRight w:val="0"/>
          <w:marTop w:val="0"/>
          <w:marBottom w:val="0"/>
          <w:divBdr>
            <w:top w:val="none" w:sz="0" w:space="0" w:color="auto"/>
            <w:left w:val="none" w:sz="0" w:space="0" w:color="auto"/>
            <w:bottom w:val="none" w:sz="0" w:space="0" w:color="auto"/>
            <w:right w:val="none" w:sz="0" w:space="0" w:color="auto"/>
          </w:divBdr>
        </w:div>
        <w:div w:id="1401440337">
          <w:marLeft w:val="0"/>
          <w:marRight w:val="0"/>
          <w:marTop w:val="0"/>
          <w:marBottom w:val="0"/>
          <w:divBdr>
            <w:top w:val="none" w:sz="0" w:space="0" w:color="auto"/>
            <w:left w:val="none" w:sz="0" w:space="0" w:color="auto"/>
            <w:bottom w:val="none" w:sz="0" w:space="0" w:color="auto"/>
            <w:right w:val="none" w:sz="0" w:space="0" w:color="auto"/>
          </w:divBdr>
        </w:div>
        <w:div w:id="1440371243">
          <w:marLeft w:val="0"/>
          <w:marRight w:val="0"/>
          <w:marTop w:val="0"/>
          <w:marBottom w:val="0"/>
          <w:divBdr>
            <w:top w:val="none" w:sz="0" w:space="0" w:color="auto"/>
            <w:left w:val="none" w:sz="0" w:space="0" w:color="auto"/>
            <w:bottom w:val="none" w:sz="0" w:space="0" w:color="auto"/>
            <w:right w:val="none" w:sz="0" w:space="0" w:color="auto"/>
          </w:divBdr>
        </w:div>
        <w:div w:id="1706834305">
          <w:marLeft w:val="0"/>
          <w:marRight w:val="0"/>
          <w:marTop w:val="0"/>
          <w:marBottom w:val="0"/>
          <w:divBdr>
            <w:top w:val="none" w:sz="0" w:space="0" w:color="auto"/>
            <w:left w:val="none" w:sz="0" w:space="0" w:color="auto"/>
            <w:bottom w:val="none" w:sz="0" w:space="0" w:color="auto"/>
            <w:right w:val="none" w:sz="0" w:space="0" w:color="auto"/>
          </w:divBdr>
        </w:div>
        <w:div w:id="534661273">
          <w:marLeft w:val="0"/>
          <w:marRight w:val="0"/>
          <w:marTop w:val="0"/>
          <w:marBottom w:val="0"/>
          <w:divBdr>
            <w:top w:val="none" w:sz="0" w:space="0" w:color="auto"/>
            <w:left w:val="none" w:sz="0" w:space="0" w:color="auto"/>
            <w:bottom w:val="none" w:sz="0" w:space="0" w:color="auto"/>
            <w:right w:val="none" w:sz="0" w:space="0" w:color="auto"/>
          </w:divBdr>
        </w:div>
        <w:div w:id="988826684">
          <w:marLeft w:val="0"/>
          <w:marRight w:val="0"/>
          <w:marTop w:val="0"/>
          <w:marBottom w:val="0"/>
          <w:divBdr>
            <w:top w:val="none" w:sz="0" w:space="0" w:color="auto"/>
            <w:left w:val="none" w:sz="0" w:space="0" w:color="auto"/>
            <w:bottom w:val="none" w:sz="0" w:space="0" w:color="auto"/>
            <w:right w:val="none" w:sz="0" w:space="0" w:color="auto"/>
          </w:divBdr>
        </w:div>
        <w:div w:id="733968477">
          <w:marLeft w:val="0"/>
          <w:marRight w:val="0"/>
          <w:marTop w:val="0"/>
          <w:marBottom w:val="0"/>
          <w:divBdr>
            <w:top w:val="none" w:sz="0" w:space="0" w:color="auto"/>
            <w:left w:val="none" w:sz="0" w:space="0" w:color="auto"/>
            <w:bottom w:val="none" w:sz="0" w:space="0" w:color="auto"/>
            <w:right w:val="none" w:sz="0" w:space="0" w:color="auto"/>
          </w:divBdr>
        </w:div>
        <w:div w:id="1012757495">
          <w:marLeft w:val="0"/>
          <w:marRight w:val="0"/>
          <w:marTop w:val="0"/>
          <w:marBottom w:val="0"/>
          <w:divBdr>
            <w:top w:val="none" w:sz="0" w:space="0" w:color="auto"/>
            <w:left w:val="none" w:sz="0" w:space="0" w:color="auto"/>
            <w:bottom w:val="none" w:sz="0" w:space="0" w:color="auto"/>
            <w:right w:val="none" w:sz="0" w:space="0" w:color="auto"/>
          </w:divBdr>
        </w:div>
        <w:div w:id="2060547435">
          <w:marLeft w:val="0"/>
          <w:marRight w:val="0"/>
          <w:marTop w:val="0"/>
          <w:marBottom w:val="0"/>
          <w:divBdr>
            <w:top w:val="none" w:sz="0" w:space="0" w:color="auto"/>
            <w:left w:val="none" w:sz="0" w:space="0" w:color="auto"/>
            <w:bottom w:val="none" w:sz="0" w:space="0" w:color="auto"/>
            <w:right w:val="none" w:sz="0" w:space="0" w:color="auto"/>
          </w:divBdr>
        </w:div>
        <w:div w:id="1136992018">
          <w:marLeft w:val="0"/>
          <w:marRight w:val="0"/>
          <w:marTop w:val="0"/>
          <w:marBottom w:val="0"/>
          <w:divBdr>
            <w:top w:val="none" w:sz="0" w:space="0" w:color="auto"/>
            <w:left w:val="none" w:sz="0" w:space="0" w:color="auto"/>
            <w:bottom w:val="none" w:sz="0" w:space="0" w:color="auto"/>
            <w:right w:val="none" w:sz="0" w:space="0" w:color="auto"/>
          </w:divBdr>
        </w:div>
        <w:div w:id="376858227">
          <w:marLeft w:val="0"/>
          <w:marRight w:val="0"/>
          <w:marTop w:val="0"/>
          <w:marBottom w:val="0"/>
          <w:divBdr>
            <w:top w:val="none" w:sz="0" w:space="0" w:color="auto"/>
            <w:left w:val="none" w:sz="0" w:space="0" w:color="auto"/>
            <w:bottom w:val="none" w:sz="0" w:space="0" w:color="auto"/>
            <w:right w:val="none" w:sz="0" w:space="0" w:color="auto"/>
          </w:divBdr>
        </w:div>
        <w:div w:id="2137679133">
          <w:marLeft w:val="0"/>
          <w:marRight w:val="0"/>
          <w:marTop w:val="0"/>
          <w:marBottom w:val="0"/>
          <w:divBdr>
            <w:top w:val="none" w:sz="0" w:space="0" w:color="auto"/>
            <w:left w:val="none" w:sz="0" w:space="0" w:color="auto"/>
            <w:bottom w:val="none" w:sz="0" w:space="0" w:color="auto"/>
            <w:right w:val="none" w:sz="0" w:space="0" w:color="auto"/>
          </w:divBdr>
        </w:div>
        <w:div w:id="1115363545">
          <w:marLeft w:val="0"/>
          <w:marRight w:val="0"/>
          <w:marTop w:val="0"/>
          <w:marBottom w:val="0"/>
          <w:divBdr>
            <w:top w:val="none" w:sz="0" w:space="0" w:color="auto"/>
            <w:left w:val="none" w:sz="0" w:space="0" w:color="auto"/>
            <w:bottom w:val="none" w:sz="0" w:space="0" w:color="auto"/>
            <w:right w:val="none" w:sz="0" w:space="0" w:color="auto"/>
          </w:divBdr>
        </w:div>
        <w:div w:id="1230382424">
          <w:marLeft w:val="0"/>
          <w:marRight w:val="0"/>
          <w:marTop w:val="0"/>
          <w:marBottom w:val="0"/>
          <w:divBdr>
            <w:top w:val="none" w:sz="0" w:space="0" w:color="auto"/>
            <w:left w:val="none" w:sz="0" w:space="0" w:color="auto"/>
            <w:bottom w:val="none" w:sz="0" w:space="0" w:color="auto"/>
            <w:right w:val="none" w:sz="0" w:space="0" w:color="auto"/>
          </w:divBdr>
        </w:div>
        <w:div w:id="644966822">
          <w:marLeft w:val="0"/>
          <w:marRight w:val="0"/>
          <w:marTop w:val="0"/>
          <w:marBottom w:val="0"/>
          <w:divBdr>
            <w:top w:val="none" w:sz="0" w:space="0" w:color="auto"/>
            <w:left w:val="none" w:sz="0" w:space="0" w:color="auto"/>
            <w:bottom w:val="none" w:sz="0" w:space="0" w:color="auto"/>
            <w:right w:val="none" w:sz="0" w:space="0" w:color="auto"/>
          </w:divBdr>
        </w:div>
        <w:div w:id="1007101517">
          <w:marLeft w:val="0"/>
          <w:marRight w:val="0"/>
          <w:marTop w:val="0"/>
          <w:marBottom w:val="0"/>
          <w:divBdr>
            <w:top w:val="none" w:sz="0" w:space="0" w:color="auto"/>
            <w:left w:val="none" w:sz="0" w:space="0" w:color="auto"/>
            <w:bottom w:val="none" w:sz="0" w:space="0" w:color="auto"/>
            <w:right w:val="none" w:sz="0" w:space="0" w:color="auto"/>
          </w:divBdr>
        </w:div>
        <w:div w:id="1692100148">
          <w:marLeft w:val="0"/>
          <w:marRight w:val="0"/>
          <w:marTop w:val="0"/>
          <w:marBottom w:val="0"/>
          <w:divBdr>
            <w:top w:val="none" w:sz="0" w:space="0" w:color="auto"/>
            <w:left w:val="none" w:sz="0" w:space="0" w:color="auto"/>
            <w:bottom w:val="none" w:sz="0" w:space="0" w:color="auto"/>
            <w:right w:val="none" w:sz="0" w:space="0" w:color="auto"/>
          </w:divBdr>
        </w:div>
        <w:div w:id="2013676154">
          <w:marLeft w:val="0"/>
          <w:marRight w:val="0"/>
          <w:marTop w:val="0"/>
          <w:marBottom w:val="0"/>
          <w:divBdr>
            <w:top w:val="none" w:sz="0" w:space="0" w:color="auto"/>
            <w:left w:val="none" w:sz="0" w:space="0" w:color="auto"/>
            <w:bottom w:val="none" w:sz="0" w:space="0" w:color="auto"/>
            <w:right w:val="none" w:sz="0" w:space="0" w:color="auto"/>
          </w:divBdr>
        </w:div>
        <w:div w:id="1464812894">
          <w:marLeft w:val="0"/>
          <w:marRight w:val="0"/>
          <w:marTop w:val="0"/>
          <w:marBottom w:val="0"/>
          <w:divBdr>
            <w:top w:val="none" w:sz="0" w:space="0" w:color="auto"/>
            <w:left w:val="none" w:sz="0" w:space="0" w:color="auto"/>
            <w:bottom w:val="none" w:sz="0" w:space="0" w:color="auto"/>
            <w:right w:val="none" w:sz="0" w:space="0" w:color="auto"/>
          </w:divBdr>
        </w:div>
        <w:div w:id="1310355076">
          <w:marLeft w:val="0"/>
          <w:marRight w:val="0"/>
          <w:marTop w:val="0"/>
          <w:marBottom w:val="0"/>
          <w:divBdr>
            <w:top w:val="none" w:sz="0" w:space="0" w:color="auto"/>
            <w:left w:val="none" w:sz="0" w:space="0" w:color="auto"/>
            <w:bottom w:val="none" w:sz="0" w:space="0" w:color="auto"/>
            <w:right w:val="none" w:sz="0" w:space="0" w:color="auto"/>
          </w:divBdr>
        </w:div>
        <w:div w:id="1927224648">
          <w:marLeft w:val="0"/>
          <w:marRight w:val="0"/>
          <w:marTop w:val="0"/>
          <w:marBottom w:val="0"/>
          <w:divBdr>
            <w:top w:val="none" w:sz="0" w:space="0" w:color="auto"/>
            <w:left w:val="none" w:sz="0" w:space="0" w:color="auto"/>
            <w:bottom w:val="none" w:sz="0" w:space="0" w:color="auto"/>
            <w:right w:val="none" w:sz="0" w:space="0" w:color="auto"/>
          </w:divBdr>
        </w:div>
        <w:div w:id="1873221697">
          <w:marLeft w:val="0"/>
          <w:marRight w:val="0"/>
          <w:marTop w:val="0"/>
          <w:marBottom w:val="0"/>
          <w:divBdr>
            <w:top w:val="none" w:sz="0" w:space="0" w:color="auto"/>
            <w:left w:val="none" w:sz="0" w:space="0" w:color="auto"/>
            <w:bottom w:val="none" w:sz="0" w:space="0" w:color="auto"/>
            <w:right w:val="none" w:sz="0" w:space="0" w:color="auto"/>
          </w:divBdr>
        </w:div>
        <w:div w:id="2038197773">
          <w:marLeft w:val="0"/>
          <w:marRight w:val="0"/>
          <w:marTop w:val="0"/>
          <w:marBottom w:val="0"/>
          <w:divBdr>
            <w:top w:val="none" w:sz="0" w:space="0" w:color="auto"/>
            <w:left w:val="none" w:sz="0" w:space="0" w:color="auto"/>
            <w:bottom w:val="none" w:sz="0" w:space="0" w:color="auto"/>
            <w:right w:val="none" w:sz="0" w:space="0" w:color="auto"/>
          </w:divBdr>
        </w:div>
        <w:div w:id="2137942471">
          <w:marLeft w:val="0"/>
          <w:marRight w:val="0"/>
          <w:marTop w:val="0"/>
          <w:marBottom w:val="0"/>
          <w:divBdr>
            <w:top w:val="none" w:sz="0" w:space="0" w:color="auto"/>
            <w:left w:val="none" w:sz="0" w:space="0" w:color="auto"/>
            <w:bottom w:val="none" w:sz="0" w:space="0" w:color="auto"/>
            <w:right w:val="none" w:sz="0" w:space="0" w:color="auto"/>
          </w:divBdr>
        </w:div>
        <w:div w:id="803818247">
          <w:marLeft w:val="0"/>
          <w:marRight w:val="0"/>
          <w:marTop w:val="0"/>
          <w:marBottom w:val="0"/>
          <w:divBdr>
            <w:top w:val="none" w:sz="0" w:space="0" w:color="auto"/>
            <w:left w:val="none" w:sz="0" w:space="0" w:color="auto"/>
            <w:bottom w:val="none" w:sz="0" w:space="0" w:color="auto"/>
            <w:right w:val="none" w:sz="0" w:space="0" w:color="auto"/>
          </w:divBdr>
        </w:div>
        <w:div w:id="1907718455">
          <w:marLeft w:val="0"/>
          <w:marRight w:val="0"/>
          <w:marTop w:val="0"/>
          <w:marBottom w:val="0"/>
          <w:divBdr>
            <w:top w:val="none" w:sz="0" w:space="0" w:color="auto"/>
            <w:left w:val="none" w:sz="0" w:space="0" w:color="auto"/>
            <w:bottom w:val="none" w:sz="0" w:space="0" w:color="auto"/>
            <w:right w:val="none" w:sz="0" w:space="0" w:color="auto"/>
          </w:divBdr>
        </w:div>
        <w:div w:id="1748728697">
          <w:marLeft w:val="0"/>
          <w:marRight w:val="0"/>
          <w:marTop w:val="0"/>
          <w:marBottom w:val="0"/>
          <w:divBdr>
            <w:top w:val="none" w:sz="0" w:space="0" w:color="auto"/>
            <w:left w:val="none" w:sz="0" w:space="0" w:color="auto"/>
            <w:bottom w:val="none" w:sz="0" w:space="0" w:color="auto"/>
            <w:right w:val="none" w:sz="0" w:space="0" w:color="auto"/>
          </w:divBdr>
        </w:div>
        <w:div w:id="268662143">
          <w:marLeft w:val="0"/>
          <w:marRight w:val="0"/>
          <w:marTop w:val="0"/>
          <w:marBottom w:val="0"/>
          <w:divBdr>
            <w:top w:val="none" w:sz="0" w:space="0" w:color="auto"/>
            <w:left w:val="none" w:sz="0" w:space="0" w:color="auto"/>
            <w:bottom w:val="none" w:sz="0" w:space="0" w:color="auto"/>
            <w:right w:val="none" w:sz="0" w:space="0" w:color="auto"/>
          </w:divBdr>
        </w:div>
        <w:div w:id="1050347859">
          <w:marLeft w:val="0"/>
          <w:marRight w:val="0"/>
          <w:marTop w:val="0"/>
          <w:marBottom w:val="0"/>
          <w:divBdr>
            <w:top w:val="none" w:sz="0" w:space="0" w:color="auto"/>
            <w:left w:val="none" w:sz="0" w:space="0" w:color="auto"/>
            <w:bottom w:val="none" w:sz="0" w:space="0" w:color="auto"/>
            <w:right w:val="none" w:sz="0" w:space="0" w:color="auto"/>
          </w:divBdr>
        </w:div>
        <w:div w:id="1193766277">
          <w:marLeft w:val="0"/>
          <w:marRight w:val="0"/>
          <w:marTop w:val="0"/>
          <w:marBottom w:val="0"/>
          <w:divBdr>
            <w:top w:val="none" w:sz="0" w:space="0" w:color="auto"/>
            <w:left w:val="none" w:sz="0" w:space="0" w:color="auto"/>
            <w:bottom w:val="none" w:sz="0" w:space="0" w:color="auto"/>
            <w:right w:val="none" w:sz="0" w:space="0" w:color="auto"/>
          </w:divBdr>
        </w:div>
        <w:div w:id="731583931">
          <w:marLeft w:val="0"/>
          <w:marRight w:val="0"/>
          <w:marTop w:val="0"/>
          <w:marBottom w:val="0"/>
          <w:divBdr>
            <w:top w:val="none" w:sz="0" w:space="0" w:color="auto"/>
            <w:left w:val="none" w:sz="0" w:space="0" w:color="auto"/>
            <w:bottom w:val="none" w:sz="0" w:space="0" w:color="auto"/>
            <w:right w:val="none" w:sz="0" w:space="0" w:color="auto"/>
          </w:divBdr>
        </w:div>
        <w:div w:id="790127839">
          <w:marLeft w:val="0"/>
          <w:marRight w:val="0"/>
          <w:marTop w:val="0"/>
          <w:marBottom w:val="0"/>
          <w:divBdr>
            <w:top w:val="none" w:sz="0" w:space="0" w:color="auto"/>
            <w:left w:val="none" w:sz="0" w:space="0" w:color="auto"/>
            <w:bottom w:val="none" w:sz="0" w:space="0" w:color="auto"/>
            <w:right w:val="none" w:sz="0" w:space="0" w:color="auto"/>
          </w:divBdr>
        </w:div>
        <w:div w:id="1702045617">
          <w:marLeft w:val="0"/>
          <w:marRight w:val="0"/>
          <w:marTop w:val="0"/>
          <w:marBottom w:val="0"/>
          <w:divBdr>
            <w:top w:val="none" w:sz="0" w:space="0" w:color="auto"/>
            <w:left w:val="none" w:sz="0" w:space="0" w:color="auto"/>
            <w:bottom w:val="none" w:sz="0" w:space="0" w:color="auto"/>
            <w:right w:val="none" w:sz="0" w:space="0" w:color="auto"/>
          </w:divBdr>
        </w:div>
        <w:div w:id="1138034124">
          <w:marLeft w:val="0"/>
          <w:marRight w:val="0"/>
          <w:marTop w:val="0"/>
          <w:marBottom w:val="0"/>
          <w:divBdr>
            <w:top w:val="none" w:sz="0" w:space="0" w:color="auto"/>
            <w:left w:val="none" w:sz="0" w:space="0" w:color="auto"/>
            <w:bottom w:val="none" w:sz="0" w:space="0" w:color="auto"/>
            <w:right w:val="none" w:sz="0" w:space="0" w:color="auto"/>
          </w:divBdr>
        </w:div>
        <w:div w:id="1999111229">
          <w:marLeft w:val="0"/>
          <w:marRight w:val="0"/>
          <w:marTop w:val="0"/>
          <w:marBottom w:val="0"/>
          <w:divBdr>
            <w:top w:val="none" w:sz="0" w:space="0" w:color="auto"/>
            <w:left w:val="none" w:sz="0" w:space="0" w:color="auto"/>
            <w:bottom w:val="none" w:sz="0" w:space="0" w:color="auto"/>
            <w:right w:val="none" w:sz="0" w:space="0" w:color="auto"/>
          </w:divBdr>
        </w:div>
        <w:div w:id="571740351">
          <w:marLeft w:val="0"/>
          <w:marRight w:val="0"/>
          <w:marTop w:val="0"/>
          <w:marBottom w:val="0"/>
          <w:divBdr>
            <w:top w:val="none" w:sz="0" w:space="0" w:color="auto"/>
            <w:left w:val="none" w:sz="0" w:space="0" w:color="auto"/>
            <w:bottom w:val="none" w:sz="0" w:space="0" w:color="auto"/>
            <w:right w:val="none" w:sz="0" w:space="0" w:color="auto"/>
          </w:divBdr>
        </w:div>
        <w:div w:id="2032487005">
          <w:marLeft w:val="0"/>
          <w:marRight w:val="0"/>
          <w:marTop w:val="0"/>
          <w:marBottom w:val="0"/>
          <w:divBdr>
            <w:top w:val="none" w:sz="0" w:space="0" w:color="auto"/>
            <w:left w:val="none" w:sz="0" w:space="0" w:color="auto"/>
            <w:bottom w:val="none" w:sz="0" w:space="0" w:color="auto"/>
            <w:right w:val="none" w:sz="0" w:space="0" w:color="auto"/>
          </w:divBdr>
        </w:div>
        <w:div w:id="1977370700">
          <w:marLeft w:val="0"/>
          <w:marRight w:val="0"/>
          <w:marTop w:val="0"/>
          <w:marBottom w:val="0"/>
          <w:divBdr>
            <w:top w:val="none" w:sz="0" w:space="0" w:color="auto"/>
            <w:left w:val="none" w:sz="0" w:space="0" w:color="auto"/>
            <w:bottom w:val="none" w:sz="0" w:space="0" w:color="auto"/>
            <w:right w:val="none" w:sz="0" w:space="0" w:color="auto"/>
          </w:divBdr>
        </w:div>
        <w:div w:id="461728970">
          <w:marLeft w:val="0"/>
          <w:marRight w:val="0"/>
          <w:marTop w:val="0"/>
          <w:marBottom w:val="0"/>
          <w:divBdr>
            <w:top w:val="none" w:sz="0" w:space="0" w:color="auto"/>
            <w:left w:val="none" w:sz="0" w:space="0" w:color="auto"/>
            <w:bottom w:val="none" w:sz="0" w:space="0" w:color="auto"/>
            <w:right w:val="none" w:sz="0" w:space="0" w:color="auto"/>
          </w:divBdr>
        </w:div>
        <w:div w:id="626811453">
          <w:marLeft w:val="0"/>
          <w:marRight w:val="0"/>
          <w:marTop w:val="0"/>
          <w:marBottom w:val="0"/>
          <w:divBdr>
            <w:top w:val="none" w:sz="0" w:space="0" w:color="auto"/>
            <w:left w:val="none" w:sz="0" w:space="0" w:color="auto"/>
            <w:bottom w:val="none" w:sz="0" w:space="0" w:color="auto"/>
            <w:right w:val="none" w:sz="0" w:space="0" w:color="auto"/>
          </w:divBdr>
        </w:div>
        <w:div w:id="1425539769">
          <w:marLeft w:val="0"/>
          <w:marRight w:val="0"/>
          <w:marTop w:val="0"/>
          <w:marBottom w:val="0"/>
          <w:divBdr>
            <w:top w:val="none" w:sz="0" w:space="0" w:color="auto"/>
            <w:left w:val="none" w:sz="0" w:space="0" w:color="auto"/>
            <w:bottom w:val="none" w:sz="0" w:space="0" w:color="auto"/>
            <w:right w:val="none" w:sz="0" w:space="0" w:color="auto"/>
          </w:divBdr>
        </w:div>
        <w:div w:id="1954363362">
          <w:marLeft w:val="0"/>
          <w:marRight w:val="0"/>
          <w:marTop w:val="0"/>
          <w:marBottom w:val="0"/>
          <w:divBdr>
            <w:top w:val="none" w:sz="0" w:space="0" w:color="auto"/>
            <w:left w:val="none" w:sz="0" w:space="0" w:color="auto"/>
            <w:bottom w:val="none" w:sz="0" w:space="0" w:color="auto"/>
            <w:right w:val="none" w:sz="0" w:space="0" w:color="auto"/>
          </w:divBdr>
        </w:div>
        <w:div w:id="1862159576">
          <w:marLeft w:val="0"/>
          <w:marRight w:val="0"/>
          <w:marTop w:val="0"/>
          <w:marBottom w:val="0"/>
          <w:divBdr>
            <w:top w:val="none" w:sz="0" w:space="0" w:color="auto"/>
            <w:left w:val="none" w:sz="0" w:space="0" w:color="auto"/>
            <w:bottom w:val="none" w:sz="0" w:space="0" w:color="auto"/>
            <w:right w:val="none" w:sz="0" w:space="0" w:color="auto"/>
          </w:divBdr>
        </w:div>
        <w:div w:id="164591249">
          <w:marLeft w:val="0"/>
          <w:marRight w:val="0"/>
          <w:marTop w:val="0"/>
          <w:marBottom w:val="0"/>
          <w:divBdr>
            <w:top w:val="none" w:sz="0" w:space="0" w:color="auto"/>
            <w:left w:val="none" w:sz="0" w:space="0" w:color="auto"/>
            <w:bottom w:val="none" w:sz="0" w:space="0" w:color="auto"/>
            <w:right w:val="none" w:sz="0" w:space="0" w:color="auto"/>
          </w:divBdr>
        </w:div>
        <w:div w:id="1426221932">
          <w:marLeft w:val="0"/>
          <w:marRight w:val="0"/>
          <w:marTop w:val="0"/>
          <w:marBottom w:val="0"/>
          <w:divBdr>
            <w:top w:val="none" w:sz="0" w:space="0" w:color="auto"/>
            <w:left w:val="none" w:sz="0" w:space="0" w:color="auto"/>
            <w:bottom w:val="none" w:sz="0" w:space="0" w:color="auto"/>
            <w:right w:val="none" w:sz="0" w:space="0" w:color="auto"/>
          </w:divBdr>
        </w:div>
        <w:div w:id="1223101107">
          <w:marLeft w:val="0"/>
          <w:marRight w:val="0"/>
          <w:marTop w:val="0"/>
          <w:marBottom w:val="0"/>
          <w:divBdr>
            <w:top w:val="none" w:sz="0" w:space="0" w:color="auto"/>
            <w:left w:val="none" w:sz="0" w:space="0" w:color="auto"/>
            <w:bottom w:val="none" w:sz="0" w:space="0" w:color="auto"/>
            <w:right w:val="none" w:sz="0" w:space="0" w:color="auto"/>
          </w:divBdr>
        </w:div>
        <w:div w:id="208150238">
          <w:marLeft w:val="0"/>
          <w:marRight w:val="0"/>
          <w:marTop w:val="0"/>
          <w:marBottom w:val="0"/>
          <w:divBdr>
            <w:top w:val="none" w:sz="0" w:space="0" w:color="auto"/>
            <w:left w:val="none" w:sz="0" w:space="0" w:color="auto"/>
            <w:bottom w:val="none" w:sz="0" w:space="0" w:color="auto"/>
            <w:right w:val="none" w:sz="0" w:space="0" w:color="auto"/>
          </w:divBdr>
        </w:div>
        <w:div w:id="758795558">
          <w:marLeft w:val="0"/>
          <w:marRight w:val="0"/>
          <w:marTop w:val="0"/>
          <w:marBottom w:val="0"/>
          <w:divBdr>
            <w:top w:val="none" w:sz="0" w:space="0" w:color="auto"/>
            <w:left w:val="none" w:sz="0" w:space="0" w:color="auto"/>
            <w:bottom w:val="none" w:sz="0" w:space="0" w:color="auto"/>
            <w:right w:val="none" w:sz="0" w:space="0" w:color="auto"/>
          </w:divBdr>
        </w:div>
        <w:div w:id="1202596216">
          <w:marLeft w:val="0"/>
          <w:marRight w:val="0"/>
          <w:marTop w:val="0"/>
          <w:marBottom w:val="0"/>
          <w:divBdr>
            <w:top w:val="none" w:sz="0" w:space="0" w:color="auto"/>
            <w:left w:val="none" w:sz="0" w:space="0" w:color="auto"/>
            <w:bottom w:val="none" w:sz="0" w:space="0" w:color="auto"/>
            <w:right w:val="none" w:sz="0" w:space="0" w:color="auto"/>
          </w:divBdr>
        </w:div>
        <w:div w:id="2093121214">
          <w:marLeft w:val="0"/>
          <w:marRight w:val="0"/>
          <w:marTop w:val="0"/>
          <w:marBottom w:val="0"/>
          <w:divBdr>
            <w:top w:val="none" w:sz="0" w:space="0" w:color="auto"/>
            <w:left w:val="none" w:sz="0" w:space="0" w:color="auto"/>
            <w:bottom w:val="none" w:sz="0" w:space="0" w:color="auto"/>
            <w:right w:val="none" w:sz="0" w:space="0" w:color="auto"/>
          </w:divBdr>
        </w:div>
        <w:div w:id="2132241242">
          <w:marLeft w:val="0"/>
          <w:marRight w:val="0"/>
          <w:marTop w:val="0"/>
          <w:marBottom w:val="0"/>
          <w:divBdr>
            <w:top w:val="none" w:sz="0" w:space="0" w:color="auto"/>
            <w:left w:val="none" w:sz="0" w:space="0" w:color="auto"/>
            <w:bottom w:val="none" w:sz="0" w:space="0" w:color="auto"/>
            <w:right w:val="none" w:sz="0" w:space="0" w:color="auto"/>
          </w:divBdr>
        </w:div>
        <w:div w:id="121189553">
          <w:marLeft w:val="0"/>
          <w:marRight w:val="0"/>
          <w:marTop w:val="0"/>
          <w:marBottom w:val="0"/>
          <w:divBdr>
            <w:top w:val="none" w:sz="0" w:space="0" w:color="auto"/>
            <w:left w:val="none" w:sz="0" w:space="0" w:color="auto"/>
            <w:bottom w:val="none" w:sz="0" w:space="0" w:color="auto"/>
            <w:right w:val="none" w:sz="0" w:space="0" w:color="auto"/>
          </w:divBdr>
        </w:div>
        <w:div w:id="210698314">
          <w:marLeft w:val="0"/>
          <w:marRight w:val="0"/>
          <w:marTop w:val="0"/>
          <w:marBottom w:val="0"/>
          <w:divBdr>
            <w:top w:val="none" w:sz="0" w:space="0" w:color="auto"/>
            <w:left w:val="none" w:sz="0" w:space="0" w:color="auto"/>
            <w:bottom w:val="none" w:sz="0" w:space="0" w:color="auto"/>
            <w:right w:val="none" w:sz="0" w:space="0" w:color="auto"/>
          </w:divBdr>
        </w:div>
        <w:div w:id="225576029">
          <w:marLeft w:val="0"/>
          <w:marRight w:val="0"/>
          <w:marTop w:val="0"/>
          <w:marBottom w:val="0"/>
          <w:divBdr>
            <w:top w:val="none" w:sz="0" w:space="0" w:color="auto"/>
            <w:left w:val="none" w:sz="0" w:space="0" w:color="auto"/>
            <w:bottom w:val="none" w:sz="0" w:space="0" w:color="auto"/>
            <w:right w:val="none" w:sz="0" w:space="0" w:color="auto"/>
          </w:divBdr>
        </w:div>
        <w:div w:id="1999116810">
          <w:marLeft w:val="0"/>
          <w:marRight w:val="0"/>
          <w:marTop w:val="0"/>
          <w:marBottom w:val="0"/>
          <w:divBdr>
            <w:top w:val="none" w:sz="0" w:space="0" w:color="auto"/>
            <w:left w:val="none" w:sz="0" w:space="0" w:color="auto"/>
            <w:bottom w:val="none" w:sz="0" w:space="0" w:color="auto"/>
            <w:right w:val="none" w:sz="0" w:space="0" w:color="auto"/>
          </w:divBdr>
        </w:div>
        <w:div w:id="20396635">
          <w:marLeft w:val="0"/>
          <w:marRight w:val="0"/>
          <w:marTop w:val="0"/>
          <w:marBottom w:val="0"/>
          <w:divBdr>
            <w:top w:val="none" w:sz="0" w:space="0" w:color="auto"/>
            <w:left w:val="none" w:sz="0" w:space="0" w:color="auto"/>
            <w:bottom w:val="none" w:sz="0" w:space="0" w:color="auto"/>
            <w:right w:val="none" w:sz="0" w:space="0" w:color="auto"/>
          </w:divBdr>
        </w:div>
        <w:div w:id="1627467857">
          <w:marLeft w:val="0"/>
          <w:marRight w:val="0"/>
          <w:marTop w:val="0"/>
          <w:marBottom w:val="0"/>
          <w:divBdr>
            <w:top w:val="none" w:sz="0" w:space="0" w:color="auto"/>
            <w:left w:val="none" w:sz="0" w:space="0" w:color="auto"/>
            <w:bottom w:val="none" w:sz="0" w:space="0" w:color="auto"/>
            <w:right w:val="none" w:sz="0" w:space="0" w:color="auto"/>
          </w:divBdr>
        </w:div>
        <w:div w:id="607742231">
          <w:marLeft w:val="0"/>
          <w:marRight w:val="0"/>
          <w:marTop w:val="0"/>
          <w:marBottom w:val="0"/>
          <w:divBdr>
            <w:top w:val="none" w:sz="0" w:space="0" w:color="auto"/>
            <w:left w:val="none" w:sz="0" w:space="0" w:color="auto"/>
            <w:bottom w:val="none" w:sz="0" w:space="0" w:color="auto"/>
            <w:right w:val="none" w:sz="0" w:space="0" w:color="auto"/>
          </w:divBdr>
        </w:div>
        <w:div w:id="1229225664">
          <w:marLeft w:val="0"/>
          <w:marRight w:val="0"/>
          <w:marTop w:val="0"/>
          <w:marBottom w:val="0"/>
          <w:divBdr>
            <w:top w:val="none" w:sz="0" w:space="0" w:color="auto"/>
            <w:left w:val="none" w:sz="0" w:space="0" w:color="auto"/>
            <w:bottom w:val="none" w:sz="0" w:space="0" w:color="auto"/>
            <w:right w:val="none" w:sz="0" w:space="0" w:color="auto"/>
          </w:divBdr>
        </w:div>
        <w:div w:id="743530904">
          <w:marLeft w:val="0"/>
          <w:marRight w:val="0"/>
          <w:marTop w:val="0"/>
          <w:marBottom w:val="0"/>
          <w:divBdr>
            <w:top w:val="none" w:sz="0" w:space="0" w:color="auto"/>
            <w:left w:val="none" w:sz="0" w:space="0" w:color="auto"/>
            <w:bottom w:val="none" w:sz="0" w:space="0" w:color="auto"/>
            <w:right w:val="none" w:sz="0" w:space="0" w:color="auto"/>
          </w:divBdr>
        </w:div>
        <w:div w:id="925194245">
          <w:marLeft w:val="0"/>
          <w:marRight w:val="0"/>
          <w:marTop w:val="0"/>
          <w:marBottom w:val="0"/>
          <w:divBdr>
            <w:top w:val="none" w:sz="0" w:space="0" w:color="auto"/>
            <w:left w:val="none" w:sz="0" w:space="0" w:color="auto"/>
            <w:bottom w:val="none" w:sz="0" w:space="0" w:color="auto"/>
            <w:right w:val="none" w:sz="0" w:space="0" w:color="auto"/>
          </w:divBdr>
        </w:div>
        <w:div w:id="1712803430">
          <w:marLeft w:val="0"/>
          <w:marRight w:val="0"/>
          <w:marTop w:val="0"/>
          <w:marBottom w:val="0"/>
          <w:divBdr>
            <w:top w:val="none" w:sz="0" w:space="0" w:color="auto"/>
            <w:left w:val="none" w:sz="0" w:space="0" w:color="auto"/>
            <w:bottom w:val="none" w:sz="0" w:space="0" w:color="auto"/>
            <w:right w:val="none" w:sz="0" w:space="0" w:color="auto"/>
          </w:divBdr>
        </w:div>
        <w:div w:id="1020352897">
          <w:marLeft w:val="0"/>
          <w:marRight w:val="0"/>
          <w:marTop w:val="0"/>
          <w:marBottom w:val="0"/>
          <w:divBdr>
            <w:top w:val="none" w:sz="0" w:space="0" w:color="auto"/>
            <w:left w:val="none" w:sz="0" w:space="0" w:color="auto"/>
            <w:bottom w:val="none" w:sz="0" w:space="0" w:color="auto"/>
            <w:right w:val="none" w:sz="0" w:space="0" w:color="auto"/>
          </w:divBdr>
        </w:div>
        <w:div w:id="1435243453">
          <w:marLeft w:val="0"/>
          <w:marRight w:val="0"/>
          <w:marTop w:val="0"/>
          <w:marBottom w:val="0"/>
          <w:divBdr>
            <w:top w:val="none" w:sz="0" w:space="0" w:color="auto"/>
            <w:left w:val="none" w:sz="0" w:space="0" w:color="auto"/>
            <w:bottom w:val="none" w:sz="0" w:space="0" w:color="auto"/>
            <w:right w:val="none" w:sz="0" w:space="0" w:color="auto"/>
          </w:divBdr>
        </w:div>
        <w:div w:id="1358654492">
          <w:marLeft w:val="0"/>
          <w:marRight w:val="0"/>
          <w:marTop w:val="0"/>
          <w:marBottom w:val="0"/>
          <w:divBdr>
            <w:top w:val="none" w:sz="0" w:space="0" w:color="auto"/>
            <w:left w:val="none" w:sz="0" w:space="0" w:color="auto"/>
            <w:bottom w:val="none" w:sz="0" w:space="0" w:color="auto"/>
            <w:right w:val="none" w:sz="0" w:space="0" w:color="auto"/>
          </w:divBdr>
        </w:div>
        <w:div w:id="122121402">
          <w:marLeft w:val="0"/>
          <w:marRight w:val="0"/>
          <w:marTop w:val="0"/>
          <w:marBottom w:val="0"/>
          <w:divBdr>
            <w:top w:val="none" w:sz="0" w:space="0" w:color="auto"/>
            <w:left w:val="none" w:sz="0" w:space="0" w:color="auto"/>
            <w:bottom w:val="none" w:sz="0" w:space="0" w:color="auto"/>
            <w:right w:val="none" w:sz="0" w:space="0" w:color="auto"/>
          </w:divBdr>
        </w:div>
        <w:div w:id="893275735">
          <w:marLeft w:val="0"/>
          <w:marRight w:val="0"/>
          <w:marTop w:val="0"/>
          <w:marBottom w:val="0"/>
          <w:divBdr>
            <w:top w:val="none" w:sz="0" w:space="0" w:color="auto"/>
            <w:left w:val="none" w:sz="0" w:space="0" w:color="auto"/>
            <w:bottom w:val="none" w:sz="0" w:space="0" w:color="auto"/>
            <w:right w:val="none" w:sz="0" w:space="0" w:color="auto"/>
          </w:divBdr>
        </w:div>
        <w:div w:id="55592393">
          <w:marLeft w:val="0"/>
          <w:marRight w:val="0"/>
          <w:marTop w:val="0"/>
          <w:marBottom w:val="0"/>
          <w:divBdr>
            <w:top w:val="none" w:sz="0" w:space="0" w:color="auto"/>
            <w:left w:val="none" w:sz="0" w:space="0" w:color="auto"/>
            <w:bottom w:val="none" w:sz="0" w:space="0" w:color="auto"/>
            <w:right w:val="none" w:sz="0" w:space="0" w:color="auto"/>
          </w:divBdr>
        </w:div>
        <w:div w:id="1524705838">
          <w:marLeft w:val="0"/>
          <w:marRight w:val="0"/>
          <w:marTop w:val="0"/>
          <w:marBottom w:val="0"/>
          <w:divBdr>
            <w:top w:val="none" w:sz="0" w:space="0" w:color="auto"/>
            <w:left w:val="none" w:sz="0" w:space="0" w:color="auto"/>
            <w:bottom w:val="none" w:sz="0" w:space="0" w:color="auto"/>
            <w:right w:val="none" w:sz="0" w:space="0" w:color="auto"/>
          </w:divBdr>
        </w:div>
        <w:div w:id="1291474039">
          <w:marLeft w:val="0"/>
          <w:marRight w:val="0"/>
          <w:marTop w:val="0"/>
          <w:marBottom w:val="0"/>
          <w:divBdr>
            <w:top w:val="none" w:sz="0" w:space="0" w:color="auto"/>
            <w:left w:val="none" w:sz="0" w:space="0" w:color="auto"/>
            <w:bottom w:val="none" w:sz="0" w:space="0" w:color="auto"/>
            <w:right w:val="none" w:sz="0" w:space="0" w:color="auto"/>
          </w:divBdr>
        </w:div>
        <w:div w:id="1818255529">
          <w:marLeft w:val="0"/>
          <w:marRight w:val="0"/>
          <w:marTop w:val="0"/>
          <w:marBottom w:val="0"/>
          <w:divBdr>
            <w:top w:val="none" w:sz="0" w:space="0" w:color="auto"/>
            <w:left w:val="none" w:sz="0" w:space="0" w:color="auto"/>
            <w:bottom w:val="none" w:sz="0" w:space="0" w:color="auto"/>
            <w:right w:val="none" w:sz="0" w:space="0" w:color="auto"/>
          </w:divBdr>
        </w:div>
        <w:div w:id="1499299242">
          <w:marLeft w:val="0"/>
          <w:marRight w:val="0"/>
          <w:marTop w:val="0"/>
          <w:marBottom w:val="0"/>
          <w:divBdr>
            <w:top w:val="none" w:sz="0" w:space="0" w:color="auto"/>
            <w:left w:val="none" w:sz="0" w:space="0" w:color="auto"/>
            <w:bottom w:val="none" w:sz="0" w:space="0" w:color="auto"/>
            <w:right w:val="none" w:sz="0" w:space="0" w:color="auto"/>
          </w:divBdr>
        </w:div>
        <w:div w:id="358286498">
          <w:marLeft w:val="0"/>
          <w:marRight w:val="0"/>
          <w:marTop w:val="0"/>
          <w:marBottom w:val="0"/>
          <w:divBdr>
            <w:top w:val="none" w:sz="0" w:space="0" w:color="auto"/>
            <w:left w:val="none" w:sz="0" w:space="0" w:color="auto"/>
            <w:bottom w:val="none" w:sz="0" w:space="0" w:color="auto"/>
            <w:right w:val="none" w:sz="0" w:space="0" w:color="auto"/>
          </w:divBdr>
        </w:div>
        <w:div w:id="1360886318">
          <w:marLeft w:val="0"/>
          <w:marRight w:val="0"/>
          <w:marTop w:val="0"/>
          <w:marBottom w:val="0"/>
          <w:divBdr>
            <w:top w:val="none" w:sz="0" w:space="0" w:color="auto"/>
            <w:left w:val="none" w:sz="0" w:space="0" w:color="auto"/>
            <w:bottom w:val="none" w:sz="0" w:space="0" w:color="auto"/>
            <w:right w:val="none" w:sz="0" w:space="0" w:color="auto"/>
          </w:divBdr>
        </w:div>
        <w:div w:id="1955096203">
          <w:marLeft w:val="0"/>
          <w:marRight w:val="0"/>
          <w:marTop w:val="0"/>
          <w:marBottom w:val="0"/>
          <w:divBdr>
            <w:top w:val="none" w:sz="0" w:space="0" w:color="auto"/>
            <w:left w:val="none" w:sz="0" w:space="0" w:color="auto"/>
            <w:bottom w:val="none" w:sz="0" w:space="0" w:color="auto"/>
            <w:right w:val="none" w:sz="0" w:space="0" w:color="auto"/>
          </w:divBdr>
        </w:div>
        <w:div w:id="281158046">
          <w:marLeft w:val="0"/>
          <w:marRight w:val="0"/>
          <w:marTop w:val="0"/>
          <w:marBottom w:val="0"/>
          <w:divBdr>
            <w:top w:val="none" w:sz="0" w:space="0" w:color="auto"/>
            <w:left w:val="none" w:sz="0" w:space="0" w:color="auto"/>
            <w:bottom w:val="none" w:sz="0" w:space="0" w:color="auto"/>
            <w:right w:val="none" w:sz="0" w:space="0" w:color="auto"/>
          </w:divBdr>
        </w:div>
        <w:div w:id="1193572560">
          <w:marLeft w:val="0"/>
          <w:marRight w:val="0"/>
          <w:marTop w:val="0"/>
          <w:marBottom w:val="0"/>
          <w:divBdr>
            <w:top w:val="none" w:sz="0" w:space="0" w:color="auto"/>
            <w:left w:val="none" w:sz="0" w:space="0" w:color="auto"/>
            <w:bottom w:val="none" w:sz="0" w:space="0" w:color="auto"/>
            <w:right w:val="none" w:sz="0" w:space="0" w:color="auto"/>
          </w:divBdr>
        </w:div>
        <w:div w:id="1877886539">
          <w:marLeft w:val="0"/>
          <w:marRight w:val="0"/>
          <w:marTop w:val="0"/>
          <w:marBottom w:val="0"/>
          <w:divBdr>
            <w:top w:val="none" w:sz="0" w:space="0" w:color="auto"/>
            <w:left w:val="none" w:sz="0" w:space="0" w:color="auto"/>
            <w:bottom w:val="none" w:sz="0" w:space="0" w:color="auto"/>
            <w:right w:val="none" w:sz="0" w:space="0" w:color="auto"/>
          </w:divBdr>
        </w:div>
        <w:div w:id="1318458569">
          <w:marLeft w:val="0"/>
          <w:marRight w:val="0"/>
          <w:marTop w:val="0"/>
          <w:marBottom w:val="0"/>
          <w:divBdr>
            <w:top w:val="none" w:sz="0" w:space="0" w:color="auto"/>
            <w:left w:val="none" w:sz="0" w:space="0" w:color="auto"/>
            <w:bottom w:val="none" w:sz="0" w:space="0" w:color="auto"/>
            <w:right w:val="none" w:sz="0" w:space="0" w:color="auto"/>
          </w:divBdr>
        </w:div>
        <w:div w:id="1597210299">
          <w:marLeft w:val="0"/>
          <w:marRight w:val="0"/>
          <w:marTop w:val="0"/>
          <w:marBottom w:val="0"/>
          <w:divBdr>
            <w:top w:val="none" w:sz="0" w:space="0" w:color="auto"/>
            <w:left w:val="none" w:sz="0" w:space="0" w:color="auto"/>
            <w:bottom w:val="none" w:sz="0" w:space="0" w:color="auto"/>
            <w:right w:val="none" w:sz="0" w:space="0" w:color="auto"/>
          </w:divBdr>
        </w:div>
        <w:div w:id="1854875416">
          <w:marLeft w:val="0"/>
          <w:marRight w:val="0"/>
          <w:marTop w:val="0"/>
          <w:marBottom w:val="0"/>
          <w:divBdr>
            <w:top w:val="none" w:sz="0" w:space="0" w:color="auto"/>
            <w:left w:val="none" w:sz="0" w:space="0" w:color="auto"/>
            <w:bottom w:val="none" w:sz="0" w:space="0" w:color="auto"/>
            <w:right w:val="none" w:sz="0" w:space="0" w:color="auto"/>
          </w:divBdr>
        </w:div>
        <w:div w:id="1335373659">
          <w:marLeft w:val="0"/>
          <w:marRight w:val="0"/>
          <w:marTop w:val="0"/>
          <w:marBottom w:val="0"/>
          <w:divBdr>
            <w:top w:val="none" w:sz="0" w:space="0" w:color="auto"/>
            <w:left w:val="none" w:sz="0" w:space="0" w:color="auto"/>
            <w:bottom w:val="none" w:sz="0" w:space="0" w:color="auto"/>
            <w:right w:val="none" w:sz="0" w:space="0" w:color="auto"/>
          </w:divBdr>
        </w:div>
        <w:div w:id="994643618">
          <w:marLeft w:val="0"/>
          <w:marRight w:val="0"/>
          <w:marTop w:val="0"/>
          <w:marBottom w:val="0"/>
          <w:divBdr>
            <w:top w:val="none" w:sz="0" w:space="0" w:color="auto"/>
            <w:left w:val="none" w:sz="0" w:space="0" w:color="auto"/>
            <w:bottom w:val="none" w:sz="0" w:space="0" w:color="auto"/>
            <w:right w:val="none" w:sz="0" w:space="0" w:color="auto"/>
          </w:divBdr>
        </w:div>
        <w:div w:id="2073385971">
          <w:marLeft w:val="0"/>
          <w:marRight w:val="0"/>
          <w:marTop w:val="0"/>
          <w:marBottom w:val="0"/>
          <w:divBdr>
            <w:top w:val="none" w:sz="0" w:space="0" w:color="auto"/>
            <w:left w:val="none" w:sz="0" w:space="0" w:color="auto"/>
            <w:bottom w:val="none" w:sz="0" w:space="0" w:color="auto"/>
            <w:right w:val="none" w:sz="0" w:space="0" w:color="auto"/>
          </w:divBdr>
        </w:div>
        <w:div w:id="306469932">
          <w:marLeft w:val="0"/>
          <w:marRight w:val="0"/>
          <w:marTop w:val="0"/>
          <w:marBottom w:val="0"/>
          <w:divBdr>
            <w:top w:val="none" w:sz="0" w:space="0" w:color="auto"/>
            <w:left w:val="none" w:sz="0" w:space="0" w:color="auto"/>
            <w:bottom w:val="none" w:sz="0" w:space="0" w:color="auto"/>
            <w:right w:val="none" w:sz="0" w:space="0" w:color="auto"/>
          </w:divBdr>
        </w:div>
        <w:div w:id="616985768">
          <w:marLeft w:val="0"/>
          <w:marRight w:val="0"/>
          <w:marTop w:val="0"/>
          <w:marBottom w:val="0"/>
          <w:divBdr>
            <w:top w:val="none" w:sz="0" w:space="0" w:color="auto"/>
            <w:left w:val="none" w:sz="0" w:space="0" w:color="auto"/>
            <w:bottom w:val="none" w:sz="0" w:space="0" w:color="auto"/>
            <w:right w:val="none" w:sz="0" w:space="0" w:color="auto"/>
          </w:divBdr>
        </w:div>
        <w:div w:id="1955207403">
          <w:marLeft w:val="0"/>
          <w:marRight w:val="0"/>
          <w:marTop w:val="0"/>
          <w:marBottom w:val="0"/>
          <w:divBdr>
            <w:top w:val="none" w:sz="0" w:space="0" w:color="auto"/>
            <w:left w:val="none" w:sz="0" w:space="0" w:color="auto"/>
            <w:bottom w:val="none" w:sz="0" w:space="0" w:color="auto"/>
            <w:right w:val="none" w:sz="0" w:space="0" w:color="auto"/>
          </w:divBdr>
        </w:div>
        <w:div w:id="88426242">
          <w:marLeft w:val="0"/>
          <w:marRight w:val="0"/>
          <w:marTop w:val="0"/>
          <w:marBottom w:val="0"/>
          <w:divBdr>
            <w:top w:val="none" w:sz="0" w:space="0" w:color="auto"/>
            <w:left w:val="none" w:sz="0" w:space="0" w:color="auto"/>
            <w:bottom w:val="none" w:sz="0" w:space="0" w:color="auto"/>
            <w:right w:val="none" w:sz="0" w:space="0" w:color="auto"/>
          </w:divBdr>
        </w:div>
        <w:div w:id="868376272">
          <w:marLeft w:val="0"/>
          <w:marRight w:val="0"/>
          <w:marTop w:val="0"/>
          <w:marBottom w:val="0"/>
          <w:divBdr>
            <w:top w:val="none" w:sz="0" w:space="0" w:color="auto"/>
            <w:left w:val="none" w:sz="0" w:space="0" w:color="auto"/>
            <w:bottom w:val="none" w:sz="0" w:space="0" w:color="auto"/>
            <w:right w:val="none" w:sz="0" w:space="0" w:color="auto"/>
          </w:divBdr>
        </w:div>
        <w:div w:id="1973753477">
          <w:marLeft w:val="0"/>
          <w:marRight w:val="0"/>
          <w:marTop w:val="0"/>
          <w:marBottom w:val="0"/>
          <w:divBdr>
            <w:top w:val="none" w:sz="0" w:space="0" w:color="auto"/>
            <w:left w:val="none" w:sz="0" w:space="0" w:color="auto"/>
            <w:bottom w:val="none" w:sz="0" w:space="0" w:color="auto"/>
            <w:right w:val="none" w:sz="0" w:space="0" w:color="auto"/>
          </w:divBdr>
        </w:div>
        <w:div w:id="2083482782">
          <w:marLeft w:val="0"/>
          <w:marRight w:val="0"/>
          <w:marTop w:val="0"/>
          <w:marBottom w:val="0"/>
          <w:divBdr>
            <w:top w:val="none" w:sz="0" w:space="0" w:color="auto"/>
            <w:left w:val="none" w:sz="0" w:space="0" w:color="auto"/>
            <w:bottom w:val="none" w:sz="0" w:space="0" w:color="auto"/>
            <w:right w:val="none" w:sz="0" w:space="0" w:color="auto"/>
          </w:divBdr>
        </w:div>
        <w:div w:id="400174388">
          <w:marLeft w:val="0"/>
          <w:marRight w:val="0"/>
          <w:marTop w:val="0"/>
          <w:marBottom w:val="0"/>
          <w:divBdr>
            <w:top w:val="none" w:sz="0" w:space="0" w:color="auto"/>
            <w:left w:val="none" w:sz="0" w:space="0" w:color="auto"/>
            <w:bottom w:val="none" w:sz="0" w:space="0" w:color="auto"/>
            <w:right w:val="none" w:sz="0" w:space="0" w:color="auto"/>
          </w:divBdr>
        </w:div>
        <w:div w:id="770515610">
          <w:marLeft w:val="0"/>
          <w:marRight w:val="0"/>
          <w:marTop w:val="0"/>
          <w:marBottom w:val="0"/>
          <w:divBdr>
            <w:top w:val="none" w:sz="0" w:space="0" w:color="auto"/>
            <w:left w:val="none" w:sz="0" w:space="0" w:color="auto"/>
            <w:bottom w:val="none" w:sz="0" w:space="0" w:color="auto"/>
            <w:right w:val="none" w:sz="0" w:space="0" w:color="auto"/>
          </w:divBdr>
        </w:div>
        <w:div w:id="2146120927">
          <w:marLeft w:val="0"/>
          <w:marRight w:val="0"/>
          <w:marTop w:val="0"/>
          <w:marBottom w:val="0"/>
          <w:divBdr>
            <w:top w:val="none" w:sz="0" w:space="0" w:color="auto"/>
            <w:left w:val="none" w:sz="0" w:space="0" w:color="auto"/>
            <w:bottom w:val="none" w:sz="0" w:space="0" w:color="auto"/>
            <w:right w:val="none" w:sz="0" w:space="0" w:color="auto"/>
          </w:divBdr>
        </w:div>
        <w:div w:id="2002268938">
          <w:marLeft w:val="0"/>
          <w:marRight w:val="0"/>
          <w:marTop w:val="0"/>
          <w:marBottom w:val="0"/>
          <w:divBdr>
            <w:top w:val="none" w:sz="0" w:space="0" w:color="auto"/>
            <w:left w:val="none" w:sz="0" w:space="0" w:color="auto"/>
            <w:bottom w:val="none" w:sz="0" w:space="0" w:color="auto"/>
            <w:right w:val="none" w:sz="0" w:space="0" w:color="auto"/>
          </w:divBdr>
        </w:div>
        <w:div w:id="695930138">
          <w:marLeft w:val="0"/>
          <w:marRight w:val="0"/>
          <w:marTop w:val="0"/>
          <w:marBottom w:val="0"/>
          <w:divBdr>
            <w:top w:val="none" w:sz="0" w:space="0" w:color="auto"/>
            <w:left w:val="none" w:sz="0" w:space="0" w:color="auto"/>
            <w:bottom w:val="none" w:sz="0" w:space="0" w:color="auto"/>
            <w:right w:val="none" w:sz="0" w:space="0" w:color="auto"/>
          </w:divBdr>
        </w:div>
        <w:div w:id="745802230">
          <w:marLeft w:val="0"/>
          <w:marRight w:val="0"/>
          <w:marTop w:val="0"/>
          <w:marBottom w:val="0"/>
          <w:divBdr>
            <w:top w:val="none" w:sz="0" w:space="0" w:color="auto"/>
            <w:left w:val="none" w:sz="0" w:space="0" w:color="auto"/>
            <w:bottom w:val="none" w:sz="0" w:space="0" w:color="auto"/>
            <w:right w:val="none" w:sz="0" w:space="0" w:color="auto"/>
          </w:divBdr>
        </w:div>
        <w:div w:id="519903083">
          <w:marLeft w:val="0"/>
          <w:marRight w:val="0"/>
          <w:marTop w:val="0"/>
          <w:marBottom w:val="0"/>
          <w:divBdr>
            <w:top w:val="none" w:sz="0" w:space="0" w:color="auto"/>
            <w:left w:val="none" w:sz="0" w:space="0" w:color="auto"/>
            <w:bottom w:val="none" w:sz="0" w:space="0" w:color="auto"/>
            <w:right w:val="none" w:sz="0" w:space="0" w:color="auto"/>
          </w:divBdr>
        </w:div>
        <w:div w:id="56708577">
          <w:marLeft w:val="0"/>
          <w:marRight w:val="0"/>
          <w:marTop w:val="0"/>
          <w:marBottom w:val="0"/>
          <w:divBdr>
            <w:top w:val="none" w:sz="0" w:space="0" w:color="auto"/>
            <w:left w:val="none" w:sz="0" w:space="0" w:color="auto"/>
            <w:bottom w:val="none" w:sz="0" w:space="0" w:color="auto"/>
            <w:right w:val="none" w:sz="0" w:space="0" w:color="auto"/>
          </w:divBdr>
        </w:div>
        <w:div w:id="13782347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946695974">
          <w:marLeft w:val="0"/>
          <w:marRight w:val="0"/>
          <w:marTop w:val="0"/>
          <w:marBottom w:val="0"/>
          <w:divBdr>
            <w:top w:val="none" w:sz="0" w:space="0" w:color="auto"/>
            <w:left w:val="none" w:sz="0" w:space="0" w:color="auto"/>
            <w:bottom w:val="none" w:sz="0" w:space="0" w:color="auto"/>
            <w:right w:val="none" w:sz="0" w:space="0" w:color="auto"/>
          </w:divBdr>
        </w:div>
        <w:div w:id="1914854883">
          <w:marLeft w:val="0"/>
          <w:marRight w:val="0"/>
          <w:marTop w:val="0"/>
          <w:marBottom w:val="0"/>
          <w:divBdr>
            <w:top w:val="none" w:sz="0" w:space="0" w:color="auto"/>
            <w:left w:val="none" w:sz="0" w:space="0" w:color="auto"/>
            <w:bottom w:val="none" w:sz="0" w:space="0" w:color="auto"/>
            <w:right w:val="none" w:sz="0" w:space="0" w:color="auto"/>
          </w:divBdr>
        </w:div>
        <w:div w:id="1974019526">
          <w:marLeft w:val="0"/>
          <w:marRight w:val="0"/>
          <w:marTop w:val="0"/>
          <w:marBottom w:val="0"/>
          <w:divBdr>
            <w:top w:val="none" w:sz="0" w:space="0" w:color="auto"/>
            <w:left w:val="none" w:sz="0" w:space="0" w:color="auto"/>
            <w:bottom w:val="none" w:sz="0" w:space="0" w:color="auto"/>
            <w:right w:val="none" w:sz="0" w:space="0" w:color="auto"/>
          </w:divBdr>
        </w:div>
        <w:div w:id="1064254858">
          <w:marLeft w:val="0"/>
          <w:marRight w:val="0"/>
          <w:marTop w:val="0"/>
          <w:marBottom w:val="0"/>
          <w:divBdr>
            <w:top w:val="none" w:sz="0" w:space="0" w:color="auto"/>
            <w:left w:val="none" w:sz="0" w:space="0" w:color="auto"/>
            <w:bottom w:val="none" w:sz="0" w:space="0" w:color="auto"/>
            <w:right w:val="none" w:sz="0" w:space="0" w:color="auto"/>
          </w:divBdr>
        </w:div>
        <w:div w:id="1659338460">
          <w:marLeft w:val="0"/>
          <w:marRight w:val="0"/>
          <w:marTop w:val="0"/>
          <w:marBottom w:val="0"/>
          <w:divBdr>
            <w:top w:val="none" w:sz="0" w:space="0" w:color="auto"/>
            <w:left w:val="none" w:sz="0" w:space="0" w:color="auto"/>
            <w:bottom w:val="none" w:sz="0" w:space="0" w:color="auto"/>
            <w:right w:val="none" w:sz="0" w:space="0" w:color="auto"/>
          </w:divBdr>
        </w:div>
        <w:div w:id="2124495736">
          <w:marLeft w:val="0"/>
          <w:marRight w:val="0"/>
          <w:marTop w:val="0"/>
          <w:marBottom w:val="0"/>
          <w:divBdr>
            <w:top w:val="none" w:sz="0" w:space="0" w:color="auto"/>
            <w:left w:val="none" w:sz="0" w:space="0" w:color="auto"/>
            <w:bottom w:val="none" w:sz="0" w:space="0" w:color="auto"/>
            <w:right w:val="none" w:sz="0" w:space="0" w:color="auto"/>
          </w:divBdr>
        </w:div>
        <w:div w:id="359822251">
          <w:marLeft w:val="0"/>
          <w:marRight w:val="0"/>
          <w:marTop w:val="0"/>
          <w:marBottom w:val="0"/>
          <w:divBdr>
            <w:top w:val="none" w:sz="0" w:space="0" w:color="auto"/>
            <w:left w:val="none" w:sz="0" w:space="0" w:color="auto"/>
            <w:bottom w:val="none" w:sz="0" w:space="0" w:color="auto"/>
            <w:right w:val="none" w:sz="0" w:space="0" w:color="auto"/>
          </w:divBdr>
        </w:div>
        <w:div w:id="308634195">
          <w:marLeft w:val="0"/>
          <w:marRight w:val="0"/>
          <w:marTop w:val="0"/>
          <w:marBottom w:val="0"/>
          <w:divBdr>
            <w:top w:val="none" w:sz="0" w:space="0" w:color="auto"/>
            <w:left w:val="none" w:sz="0" w:space="0" w:color="auto"/>
            <w:bottom w:val="none" w:sz="0" w:space="0" w:color="auto"/>
            <w:right w:val="none" w:sz="0" w:space="0" w:color="auto"/>
          </w:divBdr>
        </w:div>
        <w:div w:id="694044466">
          <w:marLeft w:val="0"/>
          <w:marRight w:val="0"/>
          <w:marTop w:val="0"/>
          <w:marBottom w:val="0"/>
          <w:divBdr>
            <w:top w:val="none" w:sz="0" w:space="0" w:color="auto"/>
            <w:left w:val="none" w:sz="0" w:space="0" w:color="auto"/>
            <w:bottom w:val="none" w:sz="0" w:space="0" w:color="auto"/>
            <w:right w:val="none" w:sz="0" w:space="0" w:color="auto"/>
          </w:divBdr>
        </w:div>
        <w:div w:id="1920946856">
          <w:marLeft w:val="0"/>
          <w:marRight w:val="0"/>
          <w:marTop w:val="0"/>
          <w:marBottom w:val="0"/>
          <w:divBdr>
            <w:top w:val="none" w:sz="0" w:space="0" w:color="auto"/>
            <w:left w:val="none" w:sz="0" w:space="0" w:color="auto"/>
            <w:bottom w:val="none" w:sz="0" w:space="0" w:color="auto"/>
            <w:right w:val="none" w:sz="0" w:space="0" w:color="auto"/>
          </w:divBdr>
        </w:div>
        <w:div w:id="221986285">
          <w:marLeft w:val="0"/>
          <w:marRight w:val="0"/>
          <w:marTop w:val="0"/>
          <w:marBottom w:val="0"/>
          <w:divBdr>
            <w:top w:val="none" w:sz="0" w:space="0" w:color="auto"/>
            <w:left w:val="none" w:sz="0" w:space="0" w:color="auto"/>
            <w:bottom w:val="none" w:sz="0" w:space="0" w:color="auto"/>
            <w:right w:val="none" w:sz="0" w:space="0" w:color="auto"/>
          </w:divBdr>
        </w:div>
        <w:div w:id="1029834928">
          <w:marLeft w:val="0"/>
          <w:marRight w:val="0"/>
          <w:marTop w:val="0"/>
          <w:marBottom w:val="0"/>
          <w:divBdr>
            <w:top w:val="none" w:sz="0" w:space="0" w:color="auto"/>
            <w:left w:val="none" w:sz="0" w:space="0" w:color="auto"/>
            <w:bottom w:val="none" w:sz="0" w:space="0" w:color="auto"/>
            <w:right w:val="none" w:sz="0" w:space="0" w:color="auto"/>
          </w:divBdr>
        </w:div>
        <w:div w:id="1345060965">
          <w:marLeft w:val="0"/>
          <w:marRight w:val="0"/>
          <w:marTop w:val="0"/>
          <w:marBottom w:val="0"/>
          <w:divBdr>
            <w:top w:val="none" w:sz="0" w:space="0" w:color="auto"/>
            <w:left w:val="none" w:sz="0" w:space="0" w:color="auto"/>
            <w:bottom w:val="none" w:sz="0" w:space="0" w:color="auto"/>
            <w:right w:val="none" w:sz="0" w:space="0" w:color="auto"/>
          </w:divBdr>
        </w:div>
        <w:div w:id="856769203">
          <w:marLeft w:val="0"/>
          <w:marRight w:val="0"/>
          <w:marTop w:val="0"/>
          <w:marBottom w:val="0"/>
          <w:divBdr>
            <w:top w:val="none" w:sz="0" w:space="0" w:color="auto"/>
            <w:left w:val="none" w:sz="0" w:space="0" w:color="auto"/>
            <w:bottom w:val="none" w:sz="0" w:space="0" w:color="auto"/>
            <w:right w:val="none" w:sz="0" w:space="0" w:color="auto"/>
          </w:divBdr>
        </w:div>
        <w:div w:id="1962953936">
          <w:marLeft w:val="0"/>
          <w:marRight w:val="0"/>
          <w:marTop w:val="0"/>
          <w:marBottom w:val="0"/>
          <w:divBdr>
            <w:top w:val="none" w:sz="0" w:space="0" w:color="auto"/>
            <w:left w:val="none" w:sz="0" w:space="0" w:color="auto"/>
            <w:bottom w:val="none" w:sz="0" w:space="0" w:color="auto"/>
            <w:right w:val="none" w:sz="0" w:space="0" w:color="auto"/>
          </w:divBdr>
        </w:div>
        <w:div w:id="1703633900">
          <w:marLeft w:val="0"/>
          <w:marRight w:val="0"/>
          <w:marTop w:val="0"/>
          <w:marBottom w:val="0"/>
          <w:divBdr>
            <w:top w:val="none" w:sz="0" w:space="0" w:color="auto"/>
            <w:left w:val="none" w:sz="0" w:space="0" w:color="auto"/>
            <w:bottom w:val="none" w:sz="0" w:space="0" w:color="auto"/>
            <w:right w:val="none" w:sz="0" w:space="0" w:color="auto"/>
          </w:divBdr>
        </w:div>
        <w:div w:id="1930189189">
          <w:marLeft w:val="0"/>
          <w:marRight w:val="0"/>
          <w:marTop w:val="0"/>
          <w:marBottom w:val="0"/>
          <w:divBdr>
            <w:top w:val="none" w:sz="0" w:space="0" w:color="auto"/>
            <w:left w:val="none" w:sz="0" w:space="0" w:color="auto"/>
            <w:bottom w:val="none" w:sz="0" w:space="0" w:color="auto"/>
            <w:right w:val="none" w:sz="0" w:space="0" w:color="auto"/>
          </w:divBdr>
        </w:div>
        <w:div w:id="1722945628">
          <w:marLeft w:val="0"/>
          <w:marRight w:val="0"/>
          <w:marTop w:val="0"/>
          <w:marBottom w:val="0"/>
          <w:divBdr>
            <w:top w:val="none" w:sz="0" w:space="0" w:color="auto"/>
            <w:left w:val="none" w:sz="0" w:space="0" w:color="auto"/>
            <w:bottom w:val="none" w:sz="0" w:space="0" w:color="auto"/>
            <w:right w:val="none" w:sz="0" w:space="0" w:color="auto"/>
          </w:divBdr>
        </w:div>
        <w:div w:id="656615931">
          <w:marLeft w:val="0"/>
          <w:marRight w:val="0"/>
          <w:marTop w:val="0"/>
          <w:marBottom w:val="0"/>
          <w:divBdr>
            <w:top w:val="none" w:sz="0" w:space="0" w:color="auto"/>
            <w:left w:val="none" w:sz="0" w:space="0" w:color="auto"/>
            <w:bottom w:val="none" w:sz="0" w:space="0" w:color="auto"/>
            <w:right w:val="none" w:sz="0" w:space="0" w:color="auto"/>
          </w:divBdr>
        </w:div>
        <w:div w:id="320930513">
          <w:marLeft w:val="0"/>
          <w:marRight w:val="0"/>
          <w:marTop w:val="0"/>
          <w:marBottom w:val="0"/>
          <w:divBdr>
            <w:top w:val="none" w:sz="0" w:space="0" w:color="auto"/>
            <w:left w:val="none" w:sz="0" w:space="0" w:color="auto"/>
            <w:bottom w:val="none" w:sz="0" w:space="0" w:color="auto"/>
            <w:right w:val="none" w:sz="0" w:space="0" w:color="auto"/>
          </w:divBdr>
        </w:div>
        <w:div w:id="73432964">
          <w:marLeft w:val="0"/>
          <w:marRight w:val="0"/>
          <w:marTop w:val="0"/>
          <w:marBottom w:val="0"/>
          <w:divBdr>
            <w:top w:val="none" w:sz="0" w:space="0" w:color="auto"/>
            <w:left w:val="none" w:sz="0" w:space="0" w:color="auto"/>
            <w:bottom w:val="none" w:sz="0" w:space="0" w:color="auto"/>
            <w:right w:val="none" w:sz="0" w:space="0" w:color="auto"/>
          </w:divBdr>
        </w:div>
        <w:div w:id="498421324">
          <w:marLeft w:val="0"/>
          <w:marRight w:val="0"/>
          <w:marTop w:val="0"/>
          <w:marBottom w:val="0"/>
          <w:divBdr>
            <w:top w:val="none" w:sz="0" w:space="0" w:color="auto"/>
            <w:left w:val="none" w:sz="0" w:space="0" w:color="auto"/>
            <w:bottom w:val="none" w:sz="0" w:space="0" w:color="auto"/>
            <w:right w:val="none" w:sz="0" w:space="0" w:color="auto"/>
          </w:divBdr>
        </w:div>
        <w:div w:id="1785417861">
          <w:marLeft w:val="0"/>
          <w:marRight w:val="0"/>
          <w:marTop w:val="0"/>
          <w:marBottom w:val="0"/>
          <w:divBdr>
            <w:top w:val="none" w:sz="0" w:space="0" w:color="auto"/>
            <w:left w:val="none" w:sz="0" w:space="0" w:color="auto"/>
            <w:bottom w:val="none" w:sz="0" w:space="0" w:color="auto"/>
            <w:right w:val="none" w:sz="0" w:space="0" w:color="auto"/>
          </w:divBdr>
        </w:div>
        <w:div w:id="443233796">
          <w:marLeft w:val="0"/>
          <w:marRight w:val="0"/>
          <w:marTop w:val="0"/>
          <w:marBottom w:val="0"/>
          <w:divBdr>
            <w:top w:val="none" w:sz="0" w:space="0" w:color="auto"/>
            <w:left w:val="none" w:sz="0" w:space="0" w:color="auto"/>
            <w:bottom w:val="none" w:sz="0" w:space="0" w:color="auto"/>
            <w:right w:val="none" w:sz="0" w:space="0" w:color="auto"/>
          </w:divBdr>
        </w:div>
        <w:div w:id="1224026771">
          <w:marLeft w:val="0"/>
          <w:marRight w:val="0"/>
          <w:marTop w:val="0"/>
          <w:marBottom w:val="0"/>
          <w:divBdr>
            <w:top w:val="none" w:sz="0" w:space="0" w:color="auto"/>
            <w:left w:val="none" w:sz="0" w:space="0" w:color="auto"/>
            <w:bottom w:val="none" w:sz="0" w:space="0" w:color="auto"/>
            <w:right w:val="none" w:sz="0" w:space="0" w:color="auto"/>
          </w:divBdr>
        </w:div>
        <w:div w:id="1291128314">
          <w:marLeft w:val="0"/>
          <w:marRight w:val="0"/>
          <w:marTop w:val="0"/>
          <w:marBottom w:val="0"/>
          <w:divBdr>
            <w:top w:val="none" w:sz="0" w:space="0" w:color="auto"/>
            <w:left w:val="none" w:sz="0" w:space="0" w:color="auto"/>
            <w:bottom w:val="none" w:sz="0" w:space="0" w:color="auto"/>
            <w:right w:val="none" w:sz="0" w:space="0" w:color="auto"/>
          </w:divBdr>
        </w:div>
        <w:div w:id="878669081">
          <w:marLeft w:val="0"/>
          <w:marRight w:val="0"/>
          <w:marTop w:val="0"/>
          <w:marBottom w:val="0"/>
          <w:divBdr>
            <w:top w:val="none" w:sz="0" w:space="0" w:color="auto"/>
            <w:left w:val="none" w:sz="0" w:space="0" w:color="auto"/>
            <w:bottom w:val="none" w:sz="0" w:space="0" w:color="auto"/>
            <w:right w:val="none" w:sz="0" w:space="0" w:color="auto"/>
          </w:divBdr>
        </w:div>
        <w:div w:id="2087452779">
          <w:marLeft w:val="0"/>
          <w:marRight w:val="0"/>
          <w:marTop w:val="0"/>
          <w:marBottom w:val="0"/>
          <w:divBdr>
            <w:top w:val="none" w:sz="0" w:space="0" w:color="auto"/>
            <w:left w:val="none" w:sz="0" w:space="0" w:color="auto"/>
            <w:bottom w:val="none" w:sz="0" w:space="0" w:color="auto"/>
            <w:right w:val="none" w:sz="0" w:space="0" w:color="auto"/>
          </w:divBdr>
        </w:div>
        <w:div w:id="72048021">
          <w:marLeft w:val="0"/>
          <w:marRight w:val="0"/>
          <w:marTop w:val="0"/>
          <w:marBottom w:val="0"/>
          <w:divBdr>
            <w:top w:val="none" w:sz="0" w:space="0" w:color="auto"/>
            <w:left w:val="none" w:sz="0" w:space="0" w:color="auto"/>
            <w:bottom w:val="none" w:sz="0" w:space="0" w:color="auto"/>
            <w:right w:val="none" w:sz="0" w:space="0" w:color="auto"/>
          </w:divBdr>
        </w:div>
        <w:div w:id="1405372438">
          <w:marLeft w:val="0"/>
          <w:marRight w:val="0"/>
          <w:marTop w:val="0"/>
          <w:marBottom w:val="0"/>
          <w:divBdr>
            <w:top w:val="none" w:sz="0" w:space="0" w:color="auto"/>
            <w:left w:val="none" w:sz="0" w:space="0" w:color="auto"/>
            <w:bottom w:val="none" w:sz="0" w:space="0" w:color="auto"/>
            <w:right w:val="none" w:sz="0" w:space="0" w:color="auto"/>
          </w:divBdr>
        </w:div>
        <w:div w:id="425931327">
          <w:marLeft w:val="0"/>
          <w:marRight w:val="0"/>
          <w:marTop w:val="0"/>
          <w:marBottom w:val="0"/>
          <w:divBdr>
            <w:top w:val="none" w:sz="0" w:space="0" w:color="auto"/>
            <w:left w:val="none" w:sz="0" w:space="0" w:color="auto"/>
            <w:bottom w:val="none" w:sz="0" w:space="0" w:color="auto"/>
            <w:right w:val="none" w:sz="0" w:space="0" w:color="auto"/>
          </w:divBdr>
        </w:div>
        <w:div w:id="542793380">
          <w:marLeft w:val="0"/>
          <w:marRight w:val="0"/>
          <w:marTop w:val="0"/>
          <w:marBottom w:val="0"/>
          <w:divBdr>
            <w:top w:val="none" w:sz="0" w:space="0" w:color="auto"/>
            <w:left w:val="none" w:sz="0" w:space="0" w:color="auto"/>
            <w:bottom w:val="none" w:sz="0" w:space="0" w:color="auto"/>
            <w:right w:val="none" w:sz="0" w:space="0" w:color="auto"/>
          </w:divBdr>
        </w:div>
        <w:div w:id="1878660523">
          <w:marLeft w:val="0"/>
          <w:marRight w:val="0"/>
          <w:marTop w:val="0"/>
          <w:marBottom w:val="0"/>
          <w:divBdr>
            <w:top w:val="none" w:sz="0" w:space="0" w:color="auto"/>
            <w:left w:val="none" w:sz="0" w:space="0" w:color="auto"/>
            <w:bottom w:val="none" w:sz="0" w:space="0" w:color="auto"/>
            <w:right w:val="none" w:sz="0" w:space="0" w:color="auto"/>
          </w:divBdr>
        </w:div>
        <w:div w:id="1208026787">
          <w:marLeft w:val="0"/>
          <w:marRight w:val="0"/>
          <w:marTop w:val="0"/>
          <w:marBottom w:val="0"/>
          <w:divBdr>
            <w:top w:val="none" w:sz="0" w:space="0" w:color="auto"/>
            <w:left w:val="none" w:sz="0" w:space="0" w:color="auto"/>
            <w:bottom w:val="none" w:sz="0" w:space="0" w:color="auto"/>
            <w:right w:val="none" w:sz="0" w:space="0" w:color="auto"/>
          </w:divBdr>
        </w:div>
        <w:div w:id="338898370">
          <w:marLeft w:val="0"/>
          <w:marRight w:val="0"/>
          <w:marTop w:val="0"/>
          <w:marBottom w:val="0"/>
          <w:divBdr>
            <w:top w:val="none" w:sz="0" w:space="0" w:color="auto"/>
            <w:left w:val="none" w:sz="0" w:space="0" w:color="auto"/>
            <w:bottom w:val="none" w:sz="0" w:space="0" w:color="auto"/>
            <w:right w:val="none" w:sz="0" w:space="0" w:color="auto"/>
          </w:divBdr>
        </w:div>
        <w:div w:id="1851752077">
          <w:marLeft w:val="0"/>
          <w:marRight w:val="0"/>
          <w:marTop w:val="0"/>
          <w:marBottom w:val="0"/>
          <w:divBdr>
            <w:top w:val="none" w:sz="0" w:space="0" w:color="auto"/>
            <w:left w:val="none" w:sz="0" w:space="0" w:color="auto"/>
            <w:bottom w:val="none" w:sz="0" w:space="0" w:color="auto"/>
            <w:right w:val="none" w:sz="0" w:space="0" w:color="auto"/>
          </w:divBdr>
        </w:div>
        <w:div w:id="658387422">
          <w:marLeft w:val="0"/>
          <w:marRight w:val="0"/>
          <w:marTop w:val="0"/>
          <w:marBottom w:val="0"/>
          <w:divBdr>
            <w:top w:val="none" w:sz="0" w:space="0" w:color="auto"/>
            <w:left w:val="none" w:sz="0" w:space="0" w:color="auto"/>
            <w:bottom w:val="none" w:sz="0" w:space="0" w:color="auto"/>
            <w:right w:val="none" w:sz="0" w:space="0" w:color="auto"/>
          </w:divBdr>
        </w:div>
        <w:div w:id="618410693">
          <w:marLeft w:val="0"/>
          <w:marRight w:val="0"/>
          <w:marTop w:val="0"/>
          <w:marBottom w:val="0"/>
          <w:divBdr>
            <w:top w:val="none" w:sz="0" w:space="0" w:color="auto"/>
            <w:left w:val="none" w:sz="0" w:space="0" w:color="auto"/>
            <w:bottom w:val="none" w:sz="0" w:space="0" w:color="auto"/>
            <w:right w:val="none" w:sz="0" w:space="0" w:color="auto"/>
          </w:divBdr>
        </w:div>
        <w:div w:id="1110052805">
          <w:marLeft w:val="0"/>
          <w:marRight w:val="0"/>
          <w:marTop w:val="0"/>
          <w:marBottom w:val="0"/>
          <w:divBdr>
            <w:top w:val="none" w:sz="0" w:space="0" w:color="auto"/>
            <w:left w:val="none" w:sz="0" w:space="0" w:color="auto"/>
            <w:bottom w:val="none" w:sz="0" w:space="0" w:color="auto"/>
            <w:right w:val="none" w:sz="0" w:space="0" w:color="auto"/>
          </w:divBdr>
        </w:div>
        <w:div w:id="268896292">
          <w:marLeft w:val="0"/>
          <w:marRight w:val="0"/>
          <w:marTop w:val="0"/>
          <w:marBottom w:val="0"/>
          <w:divBdr>
            <w:top w:val="none" w:sz="0" w:space="0" w:color="auto"/>
            <w:left w:val="none" w:sz="0" w:space="0" w:color="auto"/>
            <w:bottom w:val="none" w:sz="0" w:space="0" w:color="auto"/>
            <w:right w:val="none" w:sz="0" w:space="0" w:color="auto"/>
          </w:divBdr>
        </w:div>
        <w:div w:id="1221284733">
          <w:marLeft w:val="0"/>
          <w:marRight w:val="0"/>
          <w:marTop w:val="0"/>
          <w:marBottom w:val="0"/>
          <w:divBdr>
            <w:top w:val="none" w:sz="0" w:space="0" w:color="auto"/>
            <w:left w:val="none" w:sz="0" w:space="0" w:color="auto"/>
            <w:bottom w:val="none" w:sz="0" w:space="0" w:color="auto"/>
            <w:right w:val="none" w:sz="0" w:space="0" w:color="auto"/>
          </w:divBdr>
        </w:div>
        <w:div w:id="1957758936">
          <w:marLeft w:val="0"/>
          <w:marRight w:val="0"/>
          <w:marTop w:val="0"/>
          <w:marBottom w:val="0"/>
          <w:divBdr>
            <w:top w:val="none" w:sz="0" w:space="0" w:color="auto"/>
            <w:left w:val="none" w:sz="0" w:space="0" w:color="auto"/>
            <w:bottom w:val="none" w:sz="0" w:space="0" w:color="auto"/>
            <w:right w:val="none" w:sz="0" w:space="0" w:color="auto"/>
          </w:divBdr>
        </w:div>
        <w:div w:id="1647853643">
          <w:marLeft w:val="0"/>
          <w:marRight w:val="0"/>
          <w:marTop w:val="0"/>
          <w:marBottom w:val="0"/>
          <w:divBdr>
            <w:top w:val="none" w:sz="0" w:space="0" w:color="auto"/>
            <w:left w:val="none" w:sz="0" w:space="0" w:color="auto"/>
            <w:bottom w:val="none" w:sz="0" w:space="0" w:color="auto"/>
            <w:right w:val="none" w:sz="0" w:space="0" w:color="auto"/>
          </w:divBdr>
        </w:div>
        <w:div w:id="457574840">
          <w:marLeft w:val="0"/>
          <w:marRight w:val="0"/>
          <w:marTop w:val="0"/>
          <w:marBottom w:val="0"/>
          <w:divBdr>
            <w:top w:val="none" w:sz="0" w:space="0" w:color="auto"/>
            <w:left w:val="none" w:sz="0" w:space="0" w:color="auto"/>
            <w:bottom w:val="none" w:sz="0" w:space="0" w:color="auto"/>
            <w:right w:val="none" w:sz="0" w:space="0" w:color="auto"/>
          </w:divBdr>
        </w:div>
        <w:div w:id="1840073728">
          <w:marLeft w:val="0"/>
          <w:marRight w:val="0"/>
          <w:marTop w:val="0"/>
          <w:marBottom w:val="0"/>
          <w:divBdr>
            <w:top w:val="none" w:sz="0" w:space="0" w:color="auto"/>
            <w:left w:val="none" w:sz="0" w:space="0" w:color="auto"/>
            <w:bottom w:val="none" w:sz="0" w:space="0" w:color="auto"/>
            <w:right w:val="none" w:sz="0" w:space="0" w:color="auto"/>
          </w:divBdr>
        </w:div>
        <w:div w:id="1151018487">
          <w:marLeft w:val="0"/>
          <w:marRight w:val="0"/>
          <w:marTop w:val="0"/>
          <w:marBottom w:val="0"/>
          <w:divBdr>
            <w:top w:val="none" w:sz="0" w:space="0" w:color="auto"/>
            <w:left w:val="none" w:sz="0" w:space="0" w:color="auto"/>
            <w:bottom w:val="none" w:sz="0" w:space="0" w:color="auto"/>
            <w:right w:val="none" w:sz="0" w:space="0" w:color="auto"/>
          </w:divBdr>
        </w:div>
        <w:div w:id="21564443">
          <w:marLeft w:val="0"/>
          <w:marRight w:val="0"/>
          <w:marTop w:val="0"/>
          <w:marBottom w:val="0"/>
          <w:divBdr>
            <w:top w:val="none" w:sz="0" w:space="0" w:color="auto"/>
            <w:left w:val="none" w:sz="0" w:space="0" w:color="auto"/>
            <w:bottom w:val="none" w:sz="0" w:space="0" w:color="auto"/>
            <w:right w:val="none" w:sz="0" w:space="0" w:color="auto"/>
          </w:divBdr>
        </w:div>
        <w:div w:id="1830362330">
          <w:marLeft w:val="0"/>
          <w:marRight w:val="0"/>
          <w:marTop w:val="0"/>
          <w:marBottom w:val="0"/>
          <w:divBdr>
            <w:top w:val="none" w:sz="0" w:space="0" w:color="auto"/>
            <w:left w:val="none" w:sz="0" w:space="0" w:color="auto"/>
            <w:bottom w:val="none" w:sz="0" w:space="0" w:color="auto"/>
            <w:right w:val="none" w:sz="0" w:space="0" w:color="auto"/>
          </w:divBdr>
        </w:div>
        <w:div w:id="1466699912">
          <w:marLeft w:val="0"/>
          <w:marRight w:val="0"/>
          <w:marTop w:val="0"/>
          <w:marBottom w:val="0"/>
          <w:divBdr>
            <w:top w:val="none" w:sz="0" w:space="0" w:color="auto"/>
            <w:left w:val="none" w:sz="0" w:space="0" w:color="auto"/>
            <w:bottom w:val="none" w:sz="0" w:space="0" w:color="auto"/>
            <w:right w:val="none" w:sz="0" w:space="0" w:color="auto"/>
          </w:divBdr>
        </w:div>
        <w:div w:id="849609969">
          <w:marLeft w:val="0"/>
          <w:marRight w:val="0"/>
          <w:marTop w:val="0"/>
          <w:marBottom w:val="0"/>
          <w:divBdr>
            <w:top w:val="none" w:sz="0" w:space="0" w:color="auto"/>
            <w:left w:val="none" w:sz="0" w:space="0" w:color="auto"/>
            <w:bottom w:val="none" w:sz="0" w:space="0" w:color="auto"/>
            <w:right w:val="none" w:sz="0" w:space="0" w:color="auto"/>
          </w:divBdr>
        </w:div>
        <w:div w:id="569508695">
          <w:marLeft w:val="0"/>
          <w:marRight w:val="0"/>
          <w:marTop w:val="0"/>
          <w:marBottom w:val="0"/>
          <w:divBdr>
            <w:top w:val="none" w:sz="0" w:space="0" w:color="auto"/>
            <w:left w:val="none" w:sz="0" w:space="0" w:color="auto"/>
            <w:bottom w:val="none" w:sz="0" w:space="0" w:color="auto"/>
            <w:right w:val="none" w:sz="0" w:space="0" w:color="auto"/>
          </w:divBdr>
        </w:div>
        <w:div w:id="425924884">
          <w:marLeft w:val="0"/>
          <w:marRight w:val="0"/>
          <w:marTop w:val="0"/>
          <w:marBottom w:val="0"/>
          <w:divBdr>
            <w:top w:val="none" w:sz="0" w:space="0" w:color="auto"/>
            <w:left w:val="none" w:sz="0" w:space="0" w:color="auto"/>
            <w:bottom w:val="none" w:sz="0" w:space="0" w:color="auto"/>
            <w:right w:val="none" w:sz="0" w:space="0" w:color="auto"/>
          </w:divBdr>
        </w:div>
        <w:div w:id="415519896">
          <w:marLeft w:val="0"/>
          <w:marRight w:val="0"/>
          <w:marTop w:val="0"/>
          <w:marBottom w:val="0"/>
          <w:divBdr>
            <w:top w:val="none" w:sz="0" w:space="0" w:color="auto"/>
            <w:left w:val="none" w:sz="0" w:space="0" w:color="auto"/>
            <w:bottom w:val="none" w:sz="0" w:space="0" w:color="auto"/>
            <w:right w:val="none" w:sz="0" w:space="0" w:color="auto"/>
          </w:divBdr>
        </w:div>
        <w:div w:id="2030329845">
          <w:marLeft w:val="0"/>
          <w:marRight w:val="0"/>
          <w:marTop w:val="0"/>
          <w:marBottom w:val="0"/>
          <w:divBdr>
            <w:top w:val="none" w:sz="0" w:space="0" w:color="auto"/>
            <w:left w:val="none" w:sz="0" w:space="0" w:color="auto"/>
            <w:bottom w:val="none" w:sz="0" w:space="0" w:color="auto"/>
            <w:right w:val="none" w:sz="0" w:space="0" w:color="auto"/>
          </w:divBdr>
        </w:div>
        <w:div w:id="1498619987">
          <w:marLeft w:val="0"/>
          <w:marRight w:val="0"/>
          <w:marTop w:val="0"/>
          <w:marBottom w:val="0"/>
          <w:divBdr>
            <w:top w:val="none" w:sz="0" w:space="0" w:color="auto"/>
            <w:left w:val="none" w:sz="0" w:space="0" w:color="auto"/>
            <w:bottom w:val="none" w:sz="0" w:space="0" w:color="auto"/>
            <w:right w:val="none" w:sz="0" w:space="0" w:color="auto"/>
          </w:divBdr>
        </w:div>
        <w:div w:id="541482872">
          <w:marLeft w:val="0"/>
          <w:marRight w:val="0"/>
          <w:marTop w:val="0"/>
          <w:marBottom w:val="0"/>
          <w:divBdr>
            <w:top w:val="none" w:sz="0" w:space="0" w:color="auto"/>
            <w:left w:val="none" w:sz="0" w:space="0" w:color="auto"/>
            <w:bottom w:val="none" w:sz="0" w:space="0" w:color="auto"/>
            <w:right w:val="none" w:sz="0" w:space="0" w:color="auto"/>
          </w:divBdr>
        </w:div>
        <w:div w:id="715736587">
          <w:marLeft w:val="0"/>
          <w:marRight w:val="0"/>
          <w:marTop w:val="0"/>
          <w:marBottom w:val="0"/>
          <w:divBdr>
            <w:top w:val="none" w:sz="0" w:space="0" w:color="auto"/>
            <w:left w:val="none" w:sz="0" w:space="0" w:color="auto"/>
            <w:bottom w:val="none" w:sz="0" w:space="0" w:color="auto"/>
            <w:right w:val="none" w:sz="0" w:space="0" w:color="auto"/>
          </w:divBdr>
        </w:div>
        <w:div w:id="921568336">
          <w:marLeft w:val="0"/>
          <w:marRight w:val="0"/>
          <w:marTop w:val="0"/>
          <w:marBottom w:val="0"/>
          <w:divBdr>
            <w:top w:val="none" w:sz="0" w:space="0" w:color="auto"/>
            <w:left w:val="none" w:sz="0" w:space="0" w:color="auto"/>
            <w:bottom w:val="none" w:sz="0" w:space="0" w:color="auto"/>
            <w:right w:val="none" w:sz="0" w:space="0" w:color="auto"/>
          </w:divBdr>
        </w:div>
        <w:div w:id="92937743">
          <w:marLeft w:val="0"/>
          <w:marRight w:val="0"/>
          <w:marTop w:val="0"/>
          <w:marBottom w:val="0"/>
          <w:divBdr>
            <w:top w:val="none" w:sz="0" w:space="0" w:color="auto"/>
            <w:left w:val="none" w:sz="0" w:space="0" w:color="auto"/>
            <w:bottom w:val="none" w:sz="0" w:space="0" w:color="auto"/>
            <w:right w:val="none" w:sz="0" w:space="0" w:color="auto"/>
          </w:divBdr>
        </w:div>
        <w:div w:id="946082430">
          <w:marLeft w:val="0"/>
          <w:marRight w:val="0"/>
          <w:marTop w:val="0"/>
          <w:marBottom w:val="0"/>
          <w:divBdr>
            <w:top w:val="none" w:sz="0" w:space="0" w:color="auto"/>
            <w:left w:val="none" w:sz="0" w:space="0" w:color="auto"/>
            <w:bottom w:val="none" w:sz="0" w:space="0" w:color="auto"/>
            <w:right w:val="none" w:sz="0" w:space="0" w:color="auto"/>
          </w:divBdr>
        </w:div>
        <w:div w:id="1907569491">
          <w:marLeft w:val="0"/>
          <w:marRight w:val="0"/>
          <w:marTop w:val="0"/>
          <w:marBottom w:val="0"/>
          <w:divBdr>
            <w:top w:val="none" w:sz="0" w:space="0" w:color="auto"/>
            <w:left w:val="none" w:sz="0" w:space="0" w:color="auto"/>
            <w:bottom w:val="none" w:sz="0" w:space="0" w:color="auto"/>
            <w:right w:val="none" w:sz="0" w:space="0" w:color="auto"/>
          </w:divBdr>
        </w:div>
        <w:div w:id="475882469">
          <w:marLeft w:val="0"/>
          <w:marRight w:val="0"/>
          <w:marTop w:val="0"/>
          <w:marBottom w:val="0"/>
          <w:divBdr>
            <w:top w:val="none" w:sz="0" w:space="0" w:color="auto"/>
            <w:left w:val="none" w:sz="0" w:space="0" w:color="auto"/>
            <w:bottom w:val="none" w:sz="0" w:space="0" w:color="auto"/>
            <w:right w:val="none" w:sz="0" w:space="0" w:color="auto"/>
          </w:divBdr>
        </w:div>
        <w:div w:id="14229965">
          <w:marLeft w:val="0"/>
          <w:marRight w:val="0"/>
          <w:marTop w:val="0"/>
          <w:marBottom w:val="0"/>
          <w:divBdr>
            <w:top w:val="none" w:sz="0" w:space="0" w:color="auto"/>
            <w:left w:val="none" w:sz="0" w:space="0" w:color="auto"/>
            <w:bottom w:val="none" w:sz="0" w:space="0" w:color="auto"/>
            <w:right w:val="none" w:sz="0" w:space="0" w:color="auto"/>
          </w:divBdr>
        </w:div>
        <w:div w:id="1002199847">
          <w:marLeft w:val="0"/>
          <w:marRight w:val="0"/>
          <w:marTop w:val="0"/>
          <w:marBottom w:val="0"/>
          <w:divBdr>
            <w:top w:val="none" w:sz="0" w:space="0" w:color="auto"/>
            <w:left w:val="none" w:sz="0" w:space="0" w:color="auto"/>
            <w:bottom w:val="none" w:sz="0" w:space="0" w:color="auto"/>
            <w:right w:val="none" w:sz="0" w:space="0" w:color="auto"/>
          </w:divBdr>
        </w:div>
        <w:div w:id="2023124237">
          <w:marLeft w:val="0"/>
          <w:marRight w:val="0"/>
          <w:marTop w:val="0"/>
          <w:marBottom w:val="0"/>
          <w:divBdr>
            <w:top w:val="none" w:sz="0" w:space="0" w:color="auto"/>
            <w:left w:val="none" w:sz="0" w:space="0" w:color="auto"/>
            <w:bottom w:val="none" w:sz="0" w:space="0" w:color="auto"/>
            <w:right w:val="none" w:sz="0" w:space="0" w:color="auto"/>
          </w:divBdr>
        </w:div>
        <w:div w:id="930433517">
          <w:marLeft w:val="0"/>
          <w:marRight w:val="0"/>
          <w:marTop w:val="0"/>
          <w:marBottom w:val="0"/>
          <w:divBdr>
            <w:top w:val="none" w:sz="0" w:space="0" w:color="auto"/>
            <w:left w:val="none" w:sz="0" w:space="0" w:color="auto"/>
            <w:bottom w:val="none" w:sz="0" w:space="0" w:color="auto"/>
            <w:right w:val="none" w:sz="0" w:space="0" w:color="auto"/>
          </w:divBdr>
        </w:div>
        <w:div w:id="565185300">
          <w:marLeft w:val="0"/>
          <w:marRight w:val="0"/>
          <w:marTop w:val="0"/>
          <w:marBottom w:val="0"/>
          <w:divBdr>
            <w:top w:val="none" w:sz="0" w:space="0" w:color="auto"/>
            <w:left w:val="none" w:sz="0" w:space="0" w:color="auto"/>
            <w:bottom w:val="none" w:sz="0" w:space="0" w:color="auto"/>
            <w:right w:val="none" w:sz="0" w:space="0" w:color="auto"/>
          </w:divBdr>
        </w:div>
        <w:div w:id="2093426604">
          <w:marLeft w:val="0"/>
          <w:marRight w:val="0"/>
          <w:marTop w:val="0"/>
          <w:marBottom w:val="0"/>
          <w:divBdr>
            <w:top w:val="none" w:sz="0" w:space="0" w:color="auto"/>
            <w:left w:val="none" w:sz="0" w:space="0" w:color="auto"/>
            <w:bottom w:val="none" w:sz="0" w:space="0" w:color="auto"/>
            <w:right w:val="none" w:sz="0" w:space="0" w:color="auto"/>
          </w:divBdr>
        </w:div>
        <w:div w:id="2052262009">
          <w:marLeft w:val="0"/>
          <w:marRight w:val="0"/>
          <w:marTop w:val="0"/>
          <w:marBottom w:val="0"/>
          <w:divBdr>
            <w:top w:val="none" w:sz="0" w:space="0" w:color="auto"/>
            <w:left w:val="none" w:sz="0" w:space="0" w:color="auto"/>
            <w:bottom w:val="none" w:sz="0" w:space="0" w:color="auto"/>
            <w:right w:val="none" w:sz="0" w:space="0" w:color="auto"/>
          </w:divBdr>
        </w:div>
        <w:div w:id="464079179">
          <w:marLeft w:val="0"/>
          <w:marRight w:val="0"/>
          <w:marTop w:val="0"/>
          <w:marBottom w:val="0"/>
          <w:divBdr>
            <w:top w:val="none" w:sz="0" w:space="0" w:color="auto"/>
            <w:left w:val="none" w:sz="0" w:space="0" w:color="auto"/>
            <w:bottom w:val="none" w:sz="0" w:space="0" w:color="auto"/>
            <w:right w:val="none" w:sz="0" w:space="0" w:color="auto"/>
          </w:divBdr>
        </w:div>
        <w:div w:id="1813985977">
          <w:marLeft w:val="0"/>
          <w:marRight w:val="0"/>
          <w:marTop w:val="0"/>
          <w:marBottom w:val="0"/>
          <w:divBdr>
            <w:top w:val="none" w:sz="0" w:space="0" w:color="auto"/>
            <w:left w:val="none" w:sz="0" w:space="0" w:color="auto"/>
            <w:bottom w:val="none" w:sz="0" w:space="0" w:color="auto"/>
            <w:right w:val="none" w:sz="0" w:space="0" w:color="auto"/>
          </w:divBdr>
        </w:div>
        <w:div w:id="1974746707">
          <w:marLeft w:val="0"/>
          <w:marRight w:val="0"/>
          <w:marTop w:val="0"/>
          <w:marBottom w:val="0"/>
          <w:divBdr>
            <w:top w:val="none" w:sz="0" w:space="0" w:color="auto"/>
            <w:left w:val="none" w:sz="0" w:space="0" w:color="auto"/>
            <w:bottom w:val="none" w:sz="0" w:space="0" w:color="auto"/>
            <w:right w:val="none" w:sz="0" w:space="0" w:color="auto"/>
          </w:divBdr>
        </w:div>
        <w:div w:id="87822487">
          <w:marLeft w:val="0"/>
          <w:marRight w:val="0"/>
          <w:marTop w:val="0"/>
          <w:marBottom w:val="0"/>
          <w:divBdr>
            <w:top w:val="none" w:sz="0" w:space="0" w:color="auto"/>
            <w:left w:val="none" w:sz="0" w:space="0" w:color="auto"/>
            <w:bottom w:val="none" w:sz="0" w:space="0" w:color="auto"/>
            <w:right w:val="none" w:sz="0" w:space="0" w:color="auto"/>
          </w:divBdr>
        </w:div>
        <w:div w:id="1909261960">
          <w:marLeft w:val="0"/>
          <w:marRight w:val="0"/>
          <w:marTop w:val="0"/>
          <w:marBottom w:val="0"/>
          <w:divBdr>
            <w:top w:val="none" w:sz="0" w:space="0" w:color="auto"/>
            <w:left w:val="none" w:sz="0" w:space="0" w:color="auto"/>
            <w:bottom w:val="none" w:sz="0" w:space="0" w:color="auto"/>
            <w:right w:val="none" w:sz="0" w:space="0" w:color="auto"/>
          </w:divBdr>
        </w:div>
        <w:div w:id="377364308">
          <w:marLeft w:val="0"/>
          <w:marRight w:val="0"/>
          <w:marTop w:val="0"/>
          <w:marBottom w:val="0"/>
          <w:divBdr>
            <w:top w:val="none" w:sz="0" w:space="0" w:color="auto"/>
            <w:left w:val="none" w:sz="0" w:space="0" w:color="auto"/>
            <w:bottom w:val="none" w:sz="0" w:space="0" w:color="auto"/>
            <w:right w:val="none" w:sz="0" w:space="0" w:color="auto"/>
          </w:divBdr>
        </w:div>
        <w:div w:id="1976596422">
          <w:marLeft w:val="0"/>
          <w:marRight w:val="0"/>
          <w:marTop w:val="0"/>
          <w:marBottom w:val="0"/>
          <w:divBdr>
            <w:top w:val="none" w:sz="0" w:space="0" w:color="auto"/>
            <w:left w:val="none" w:sz="0" w:space="0" w:color="auto"/>
            <w:bottom w:val="none" w:sz="0" w:space="0" w:color="auto"/>
            <w:right w:val="none" w:sz="0" w:space="0" w:color="auto"/>
          </w:divBdr>
        </w:div>
        <w:div w:id="99881054">
          <w:marLeft w:val="0"/>
          <w:marRight w:val="0"/>
          <w:marTop w:val="0"/>
          <w:marBottom w:val="0"/>
          <w:divBdr>
            <w:top w:val="none" w:sz="0" w:space="0" w:color="auto"/>
            <w:left w:val="none" w:sz="0" w:space="0" w:color="auto"/>
            <w:bottom w:val="none" w:sz="0" w:space="0" w:color="auto"/>
            <w:right w:val="none" w:sz="0" w:space="0" w:color="auto"/>
          </w:divBdr>
        </w:div>
        <w:div w:id="1775440274">
          <w:marLeft w:val="0"/>
          <w:marRight w:val="0"/>
          <w:marTop w:val="0"/>
          <w:marBottom w:val="0"/>
          <w:divBdr>
            <w:top w:val="none" w:sz="0" w:space="0" w:color="auto"/>
            <w:left w:val="none" w:sz="0" w:space="0" w:color="auto"/>
            <w:bottom w:val="none" w:sz="0" w:space="0" w:color="auto"/>
            <w:right w:val="none" w:sz="0" w:space="0" w:color="auto"/>
          </w:divBdr>
        </w:div>
      </w:divsChild>
    </w:div>
    <w:div w:id="639459750">
      <w:bodyDiv w:val="1"/>
      <w:marLeft w:val="0"/>
      <w:marRight w:val="0"/>
      <w:marTop w:val="0"/>
      <w:marBottom w:val="0"/>
      <w:divBdr>
        <w:top w:val="none" w:sz="0" w:space="0" w:color="auto"/>
        <w:left w:val="none" w:sz="0" w:space="0" w:color="auto"/>
        <w:bottom w:val="none" w:sz="0" w:space="0" w:color="auto"/>
        <w:right w:val="none" w:sz="0" w:space="0" w:color="auto"/>
      </w:divBdr>
    </w:div>
    <w:div w:id="639723941">
      <w:marLeft w:val="0"/>
      <w:marRight w:val="0"/>
      <w:marTop w:val="0"/>
      <w:marBottom w:val="0"/>
      <w:divBdr>
        <w:top w:val="none" w:sz="0" w:space="0" w:color="auto"/>
        <w:left w:val="none" w:sz="0" w:space="0" w:color="auto"/>
        <w:bottom w:val="none" w:sz="0" w:space="0" w:color="auto"/>
        <w:right w:val="none" w:sz="0" w:space="0" w:color="auto"/>
      </w:divBdr>
      <w:divsChild>
        <w:div w:id="639723980">
          <w:marLeft w:val="0"/>
          <w:marRight w:val="0"/>
          <w:marTop w:val="0"/>
          <w:marBottom w:val="0"/>
          <w:divBdr>
            <w:top w:val="none" w:sz="0" w:space="0" w:color="auto"/>
            <w:left w:val="none" w:sz="0" w:space="0" w:color="auto"/>
            <w:bottom w:val="none" w:sz="0" w:space="0" w:color="auto"/>
            <w:right w:val="none" w:sz="0" w:space="0" w:color="auto"/>
          </w:divBdr>
        </w:div>
      </w:divsChild>
    </w:div>
    <w:div w:id="639723942">
      <w:marLeft w:val="0"/>
      <w:marRight w:val="0"/>
      <w:marTop w:val="0"/>
      <w:marBottom w:val="0"/>
      <w:divBdr>
        <w:top w:val="none" w:sz="0" w:space="0" w:color="auto"/>
        <w:left w:val="none" w:sz="0" w:space="0" w:color="auto"/>
        <w:bottom w:val="none" w:sz="0" w:space="0" w:color="auto"/>
        <w:right w:val="none" w:sz="0" w:space="0" w:color="auto"/>
      </w:divBdr>
    </w:div>
    <w:div w:id="639723943">
      <w:marLeft w:val="0"/>
      <w:marRight w:val="0"/>
      <w:marTop w:val="0"/>
      <w:marBottom w:val="0"/>
      <w:divBdr>
        <w:top w:val="none" w:sz="0" w:space="0" w:color="auto"/>
        <w:left w:val="none" w:sz="0" w:space="0" w:color="auto"/>
        <w:bottom w:val="none" w:sz="0" w:space="0" w:color="auto"/>
        <w:right w:val="none" w:sz="0" w:space="0" w:color="auto"/>
      </w:divBdr>
    </w:div>
    <w:div w:id="639723944">
      <w:marLeft w:val="0"/>
      <w:marRight w:val="0"/>
      <w:marTop w:val="0"/>
      <w:marBottom w:val="0"/>
      <w:divBdr>
        <w:top w:val="none" w:sz="0" w:space="0" w:color="auto"/>
        <w:left w:val="none" w:sz="0" w:space="0" w:color="auto"/>
        <w:bottom w:val="none" w:sz="0" w:space="0" w:color="auto"/>
        <w:right w:val="none" w:sz="0" w:space="0" w:color="auto"/>
      </w:divBdr>
    </w:div>
    <w:div w:id="639723945">
      <w:marLeft w:val="0"/>
      <w:marRight w:val="0"/>
      <w:marTop w:val="0"/>
      <w:marBottom w:val="0"/>
      <w:divBdr>
        <w:top w:val="none" w:sz="0" w:space="0" w:color="auto"/>
        <w:left w:val="none" w:sz="0" w:space="0" w:color="auto"/>
        <w:bottom w:val="none" w:sz="0" w:space="0" w:color="auto"/>
        <w:right w:val="none" w:sz="0" w:space="0" w:color="auto"/>
      </w:divBdr>
    </w:div>
    <w:div w:id="639723946">
      <w:marLeft w:val="0"/>
      <w:marRight w:val="0"/>
      <w:marTop w:val="0"/>
      <w:marBottom w:val="0"/>
      <w:divBdr>
        <w:top w:val="none" w:sz="0" w:space="0" w:color="auto"/>
        <w:left w:val="none" w:sz="0" w:space="0" w:color="auto"/>
        <w:bottom w:val="none" w:sz="0" w:space="0" w:color="auto"/>
        <w:right w:val="none" w:sz="0" w:space="0" w:color="auto"/>
      </w:divBdr>
    </w:div>
    <w:div w:id="639723947">
      <w:marLeft w:val="0"/>
      <w:marRight w:val="0"/>
      <w:marTop w:val="0"/>
      <w:marBottom w:val="0"/>
      <w:divBdr>
        <w:top w:val="none" w:sz="0" w:space="0" w:color="auto"/>
        <w:left w:val="none" w:sz="0" w:space="0" w:color="auto"/>
        <w:bottom w:val="none" w:sz="0" w:space="0" w:color="auto"/>
        <w:right w:val="none" w:sz="0" w:space="0" w:color="auto"/>
      </w:divBdr>
    </w:div>
    <w:div w:id="639723949">
      <w:marLeft w:val="0"/>
      <w:marRight w:val="0"/>
      <w:marTop w:val="0"/>
      <w:marBottom w:val="0"/>
      <w:divBdr>
        <w:top w:val="none" w:sz="0" w:space="0" w:color="auto"/>
        <w:left w:val="none" w:sz="0" w:space="0" w:color="auto"/>
        <w:bottom w:val="none" w:sz="0" w:space="0" w:color="auto"/>
        <w:right w:val="none" w:sz="0" w:space="0" w:color="auto"/>
      </w:divBdr>
    </w:div>
    <w:div w:id="639723950">
      <w:marLeft w:val="0"/>
      <w:marRight w:val="0"/>
      <w:marTop w:val="0"/>
      <w:marBottom w:val="0"/>
      <w:divBdr>
        <w:top w:val="none" w:sz="0" w:space="0" w:color="auto"/>
        <w:left w:val="none" w:sz="0" w:space="0" w:color="auto"/>
        <w:bottom w:val="none" w:sz="0" w:space="0" w:color="auto"/>
        <w:right w:val="none" w:sz="0" w:space="0" w:color="auto"/>
      </w:divBdr>
    </w:div>
    <w:div w:id="639723951">
      <w:marLeft w:val="0"/>
      <w:marRight w:val="0"/>
      <w:marTop w:val="0"/>
      <w:marBottom w:val="0"/>
      <w:divBdr>
        <w:top w:val="none" w:sz="0" w:space="0" w:color="auto"/>
        <w:left w:val="none" w:sz="0" w:space="0" w:color="auto"/>
        <w:bottom w:val="none" w:sz="0" w:space="0" w:color="auto"/>
        <w:right w:val="none" w:sz="0" w:space="0" w:color="auto"/>
      </w:divBdr>
    </w:div>
    <w:div w:id="639723952">
      <w:marLeft w:val="0"/>
      <w:marRight w:val="0"/>
      <w:marTop w:val="0"/>
      <w:marBottom w:val="0"/>
      <w:divBdr>
        <w:top w:val="none" w:sz="0" w:space="0" w:color="auto"/>
        <w:left w:val="none" w:sz="0" w:space="0" w:color="auto"/>
        <w:bottom w:val="none" w:sz="0" w:space="0" w:color="auto"/>
        <w:right w:val="none" w:sz="0" w:space="0" w:color="auto"/>
      </w:divBdr>
    </w:div>
    <w:div w:id="639723953">
      <w:marLeft w:val="0"/>
      <w:marRight w:val="0"/>
      <w:marTop w:val="0"/>
      <w:marBottom w:val="0"/>
      <w:divBdr>
        <w:top w:val="none" w:sz="0" w:space="0" w:color="auto"/>
        <w:left w:val="none" w:sz="0" w:space="0" w:color="auto"/>
        <w:bottom w:val="none" w:sz="0" w:space="0" w:color="auto"/>
        <w:right w:val="none" w:sz="0" w:space="0" w:color="auto"/>
      </w:divBdr>
    </w:div>
    <w:div w:id="639723957">
      <w:marLeft w:val="0"/>
      <w:marRight w:val="0"/>
      <w:marTop w:val="0"/>
      <w:marBottom w:val="0"/>
      <w:divBdr>
        <w:top w:val="none" w:sz="0" w:space="0" w:color="auto"/>
        <w:left w:val="none" w:sz="0" w:space="0" w:color="auto"/>
        <w:bottom w:val="none" w:sz="0" w:space="0" w:color="auto"/>
        <w:right w:val="none" w:sz="0" w:space="0" w:color="auto"/>
      </w:divBdr>
      <w:divsChild>
        <w:div w:id="639724066">
          <w:marLeft w:val="0"/>
          <w:marRight w:val="0"/>
          <w:marTop w:val="0"/>
          <w:marBottom w:val="0"/>
          <w:divBdr>
            <w:top w:val="none" w:sz="0" w:space="0" w:color="auto"/>
            <w:left w:val="none" w:sz="0" w:space="0" w:color="auto"/>
            <w:bottom w:val="none" w:sz="0" w:space="0" w:color="auto"/>
            <w:right w:val="none" w:sz="0" w:space="0" w:color="auto"/>
          </w:divBdr>
        </w:div>
      </w:divsChild>
    </w:div>
    <w:div w:id="639723959">
      <w:marLeft w:val="0"/>
      <w:marRight w:val="0"/>
      <w:marTop w:val="0"/>
      <w:marBottom w:val="0"/>
      <w:divBdr>
        <w:top w:val="none" w:sz="0" w:space="0" w:color="auto"/>
        <w:left w:val="none" w:sz="0" w:space="0" w:color="auto"/>
        <w:bottom w:val="none" w:sz="0" w:space="0" w:color="auto"/>
        <w:right w:val="none" w:sz="0" w:space="0" w:color="auto"/>
      </w:divBdr>
    </w:div>
    <w:div w:id="639723960">
      <w:marLeft w:val="0"/>
      <w:marRight w:val="0"/>
      <w:marTop w:val="0"/>
      <w:marBottom w:val="0"/>
      <w:divBdr>
        <w:top w:val="none" w:sz="0" w:space="0" w:color="auto"/>
        <w:left w:val="none" w:sz="0" w:space="0" w:color="auto"/>
        <w:bottom w:val="none" w:sz="0" w:space="0" w:color="auto"/>
        <w:right w:val="none" w:sz="0" w:space="0" w:color="auto"/>
      </w:divBdr>
      <w:divsChild>
        <w:div w:id="639724032">
          <w:marLeft w:val="0"/>
          <w:marRight w:val="0"/>
          <w:marTop w:val="0"/>
          <w:marBottom w:val="0"/>
          <w:divBdr>
            <w:top w:val="none" w:sz="0" w:space="0" w:color="auto"/>
            <w:left w:val="none" w:sz="0" w:space="0" w:color="auto"/>
            <w:bottom w:val="none" w:sz="0" w:space="0" w:color="auto"/>
            <w:right w:val="none" w:sz="0" w:space="0" w:color="auto"/>
          </w:divBdr>
        </w:div>
      </w:divsChild>
    </w:div>
    <w:div w:id="639723961">
      <w:marLeft w:val="0"/>
      <w:marRight w:val="0"/>
      <w:marTop w:val="0"/>
      <w:marBottom w:val="0"/>
      <w:divBdr>
        <w:top w:val="none" w:sz="0" w:space="0" w:color="auto"/>
        <w:left w:val="none" w:sz="0" w:space="0" w:color="auto"/>
        <w:bottom w:val="none" w:sz="0" w:space="0" w:color="auto"/>
        <w:right w:val="none" w:sz="0" w:space="0" w:color="auto"/>
      </w:divBdr>
      <w:divsChild>
        <w:div w:id="639724026">
          <w:marLeft w:val="0"/>
          <w:marRight w:val="0"/>
          <w:marTop w:val="0"/>
          <w:marBottom w:val="0"/>
          <w:divBdr>
            <w:top w:val="none" w:sz="0" w:space="0" w:color="auto"/>
            <w:left w:val="none" w:sz="0" w:space="0" w:color="auto"/>
            <w:bottom w:val="none" w:sz="0" w:space="0" w:color="auto"/>
            <w:right w:val="none" w:sz="0" w:space="0" w:color="auto"/>
          </w:divBdr>
        </w:div>
      </w:divsChild>
    </w:div>
    <w:div w:id="639723962">
      <w:marLeft w:val="0"/>
      <w:marRight w:val="0"/>
      <w:marTop w:val="0"/>
      <w:marBottom w:val="0"/>
      <w:divBdr>
        <w:top w:val="none" w:sz="0" w:space="0" w:color="auto"/>
        <w:left w:val="none" w:sz="0" w:space="0" w:color="auto"/>
        <w:bottom w:val="none" w:sz="0" w:space="0" w:color="auto"/>
        <w:right w:val="none" w:sz="0" w:space="0" w:color="auto"/>
      </w:divBdr>
    </w:div>
    <w:div w:id="639723966">
      <w:marLeft w:val="0"/>
      <w:marRight w:val="0"/>
      <w:marTop w:val="0"/>
      <w:marBottom w:val="0"/>
      <w:divBdr>
        <w:top w:val="none" w:sz="0" w:space="0" w:color="auto"/>
        <w:left w:val="none" w:sz="0" w:space="0" w:color="auto"/>
        <w:bottom w:val="none" w:sz="0" w:space="0" w:color="auto"/>
        <w:right w:val="none" w:sz="0" w:space="0" w:color="auto"/>
      </w:divBdr>
    </w:div>
    <w:div w:id="639723968">
      <w:marLeft w:val="0"/>
      <w:marRight w:val="0"/>
      <w:marTop w:val="0"/>
      <w:marBottom w:val="0"/>
      <w:divBdr>
        <w:top w:val="none" w:sz="0" w:space="0" w:color="auto"/>
        <w:left w:val="none" w:sz="0" w:space="0" w:color="auto"/>
        <w:bottom w:val="none" w:sz="0" w:space="0" w:color="auto"/>
        <w:right w:val="none" w:sz="0" w:space="0" w:color="auto"/>
      </w:divBdr>
      <w:divsChild>
        <w:div w:id="639723990">
          <w:marLeft w:val="0"/>
          <w:marRight w:val="0"/>
          <w:marTop w:val="0"/>
          <w:marBottom w:val="0"/>
          <w:divBdr>
            <w:top w:val="none" w:sz="0" w:space="0" w:color="auto"/>
            <w:left w:val="none" w:sz="0" w:space="0" w:color="auto"/>
            <w:bottom w:val="none" w:sz="0" w:space="0" w:color="auto"/>
            <w:right w:val="none" w:sz="0" w:space="0" w:color="auto"/>
          </w:divBdr>
        </w:div>
      </w:divsChild>
    </w:div>
    <w:div w:id="639723969">
      <w:marLeft w:val="0"/>
      <w:marRight w:val="0"/>
      <w:marTop w:val="0"/>
      <w:marBottom w:val="0"/>
      <w:divBdr>
        <w:top w:val="none" w:sz="0" w:space="0" w:color="auto"/>
        <w:left w:val="none" w:sz="0" w:space="0" w:color="auto"/>
        <w:bottom w:val="none" w:sz="0" w:space="0" w:color="auto"/>
        <w:right w:val="none" w:sz="0" w:space="0" w:color="auto"/>
      </w:divBdr>
      <w:divsChild>
        <w:div w:id="639723954">
          <w:marLeft w:val="720"/>
          <w:marRight w:val="720"/>
          <w:marTop w:val="100"/>
          <w:marBottom w:val="100"/>
          <w:divBdr>
            <w:top w:val="none" w:sz="0" w:space="0" w:color="auto"/>
            <w:left w:val="none" w:sz="0" w:space="0" w:color="auto"/>
            <w:bottom w:val="none" w:sz="0" w:space="0" w:color="auto"/>
            <w:right w:val="none" w:sz="0" w:space="0" w:color="auto"/>
          </w:divBdr>
          <w:divsChild>
            <w:div w:id="639723965">
              <w:marLeft w:val="720"/>
              <w:marRight w:val="720"/>
              <w:marTop w:val="100"/>
              <w:marBottom w:val="100"/>
              <w:divBdr>
                <w:top w:val="none" w:sz="0" w:space="0" w:color="auto"/>
                <w:left w:val="none" w:sz="0" w:space="0" w:color="auto"/>
                <w:bottom w:val="none" w:sz="0" w:space="0" w:color="auto"/>
                <w:right w:val="none" w:sz="0" w:space="0" w:color="auto"/>
              </w:divBdr>
            </w:div>
          </w:divsChild>
        </w:div>
        <w:div w:id="639724000">
          <w:marLeft w:val="720"/>
          <w:marRight w:val="720"/>
          <w:marTop w:val="100"/>
          <w:marBottom w:val="100"/>
          <w:divBdr>
            <w:top w:val="none" w:sz="0" w:space="0" w:color="auto"/>
            <w:left w:val="none" w:sz="0" w:space="0" w:color="auto"/>
            <w:bottom w:val="none" w:sz="0" w:space="0" w:color="auto"/>
            <w:right w:val="none" w:sz="0" w:space="0" w:color="auto"/>
          </w:divBdr>
          <w:divsChild>
            <w:div w:id="6397240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723970">
      <w:marLeft w:val="0"/>
      <w:marRight w:val="0"/>
      <w:marTop w:val="0"/>
      <w:marBottom w:val="0"/>
      <w:divBdr>
        <w:top w:val="none" w:sz="0" w:space="0" w:color="auto"/>
        <w:left w:val="none" w:sz="0" w:space="0" w:color="auto"/>
        <w:bottom w:val="none" w:sz="0" w:space="0" w:color="auto"/>
        <w:right w:val="none" w:sz="0" w:space="0" w:color="auto"/>
      </w:divBdr>
    </w:div>
    <w:div w:id="639723971">
      <w:marLeft w:val="0"/>
      <w:marRight w:val="0"/>
      <w:marTop w:val="0"/>
      <w:marBottom w:val="0"/>
      <w:divBdr>
        <w:top w:val="none" w:sz="0" w:space="0" w:color="auto"/>
        <w:left w:val="none" w:sz="0" w:space="0" w:color="auto"/>
        <w:bottom w:val="none" w:sz="0" w:space="0" w:color="auto"/>
        <w:right w:val="none" w:sz="0" w:space="0" w:color="auto"/>
      </w:divBdr>
    </w:div>
    <w:div w:id="639723972">
      <w:marLeft w:val="0"/>
      <w:marRight w:val="0"/>
      <w:marTop w:val="0"/>
      <w:marBottom w:val="0"/>
      <w:divBdr>
        <w:top w:val="none" w:sz="0" w:space="0" w:color="auto"/>
        <w:left w:val="none" w:sz="0" w:space="0" w:color="auto"/>
        <w:bottom w:val="none" w:sz="0" w:space="0" w:color="auto"/>
        <w:right w:val="none" w:sz="0" w:space="0" w:color="auto"/>
      </w:divBdr>
    </w:div>
    <w:div w:id="639723973">
      <w:marLeft w:val="0"/>
      <w:marRight w:val="0"/>
      <w:marTop w:val="0"/>
      <w:marBottom w:val="0"/>
      <w:divBdr>
        <w:top w:val="none" w:sz="0" w:space="0" w:color="auto"/>
        <w:left w:val="none" w:sz="0" w:space="0" w:color="auto"/>
        <w:bottom w:val="none" w:sz="0" w:space="0" w:color="auto"/>
        <w:right w:val="none" w:sz="0" w:space="0" w:color="auto"/>
      </w:divBdr>
    </w:div>
    <w:div w:id="639723974">
      <w:marLeft w:val="0"/>
      <w:marRight w:val="0"/>
      <w:marTop w:val="0"/>
      <w:marBottom w:val="0"/>
      <w:divBdr>
        <w:top w:val="none" w:sz="0" w:space="0" w:color="auto"/>
        <w:left w:val="none" w:sz="0" w:space="0" w:color="auto"/>
        <w:bottom w:val="none" w:sz="0" w:space="0" w:color="auto"/>
        <w:right w:val="none" w:sz="0" w:space="0" w:color="auto"/>
      </w:divBdr>
    </w:div>
    <w:div w:id="639723975">
      <w:marLeft w:val="0"/>
      <w:marRight w:val="0"/>
      <w:marTop w:val="0"/>
      <w:marBottom w:val="0"/>
      <w:divBdr>
        <w:top w:val="none" w:sz="0" w:space="0" w:color="auto"/>
        <w:left w:val="none" w:sz="0" w:space="0" w:color="auto"/>
        <w:bottom w:val="none" w:sz="0" w:space="0" w:color="auto"/>
        <w:right w:val="none" w:sz="0" w:space="0" w:color="auto"/>
      </w:divBdr>
    </w:div>
    <w:div w:id="639723977">
      <w:marLeft w:val="0"/>
      <w:marRight w:val="0"/>
      <w:marTop w:val="0"/>
      <w:marBottom w:val="0"/>
      <w:divBdr>
        <w:top w:val="none" w:sz="0" w:space="0" w:color="auto"/>
        <w:left w:val="none" w:sz="0" w:space="0" w:color="auto"/>
        <w:bottom w:val="none" w:sz="0" w:space="0" w:color="auto"/>
        <w:right w:val="none" w:sz="0" w:space="0" w:color="auto"/>
      </w:divBdr>
      <w:divsChild>
        <w:div w:id="639723964">
          <w:marLeft w:val="0"/>
          <w:marRight w:val="0"/>
          <w:marTop w:val="0"/>
          <w:marBottom w:val="0"/>
          <w:divBdr>
            <w:top w:val="none" w:sz="0" w:space="0" w:color="auto"/>
            <w:left w:val="none" w:sz="0" w:space="0" w:color="auto"/>
            <w:bottom w:val="none" w:sz="0" w:space="0" w:color="auto"/>
            <w:right w:val="none" w:sz="0" w:space="0" w:color="auto"/>
          </w:divBdr>
        </w:div>
      </w:divsChild>
    </w:div>
    <w:div w:id="639723978">
      <w:marLeft w:val="0"/>
      <w:marRight w:val="0"/>
      <w:marTop w:val="0"/>
      <w:marBottom w:val="0"/>
      <w:divBdr>
        <w:top w:val="none" w:sz="0" w:space="0" w:color="auto"/>
        <w:left w:val="none" w:sz="0" w:space="0" w:color="auto"/>
        <w:bottom w:val="none" w:sz="0" w:space="0" w:color="auto"/>
        <w:right w:val="none" w:sz="0" w:space="0" w:color="auto"/>
      </w:divBdr>
      <w:divsChild>
        <w:div w:id="639724041">
          <w:marLeft w:val="0"/>
          <w:marRight w:val="0"/>
          <w:marTop w:val="0"/>
          <w:marBottom w:val="0"/>
          <w:divBdr>
            <w:top w:val="none" w:sz="0" w:space="0" w:color="auto"/>
            <w:left w:val="none" w:sz="0" w:space="0" w:color="auto"/>
            <w:bottom w:val="none" w:sz="0" w:space="0" w:color="auto"/>
            <w:right w:val="none" w:sz="0" w:space="0" w:color="auto"/>
          </w:divBdr>
        </w:div>
      </w:divsChild>
    </w:div>
    <w:div w:id="639723982">
      <w:marLeft w:val="0"/>
      <w:marRight w:val="0"/>
      <w:marTop w:val="0"/>
      <w:marBottom w:val="0"/>
      <w:divBdr>
        <w:top w:val="none" w:sz="0" w:space="0" w:color="auto"/>
        <w:left w:val="none" w:sz="0" w:space="0" w:color="auto"/>
        <w:bottom w:val="none" w:sz="0" w:space="0" w:color="auto"/>
        <w:right w:val="none" w:sz="0" w:space="0" w:color="auto"/>
      </w:divBdr>
    </w:div>
    <w:div w:id="639723983">
      <w:marLeft w:val="0"/>
      <w:marRight w:val="0"/>
      <w:marTop w:val="0"/>
      <w:marBottom w:val="0"/>
      <w:divBdr>
        <w:top w:val="none" w:sz="0" w:space="0" w:color="auto"/>
        <w:left w:val="none" w:sz="0" w:space="0" w:color="auto"/>
        <w:bottom w:val="none" w:sz="0" w:space="0" w:color="auto"/>
        <w:right w:val="none" w:sz="0" w:space="0" w:color="auto"/>
      </w:divBdr>
      <w:divsChild>
        <w:div w:id="639724058">
          <w:marLeft w:val="0"/>
          <w:marRight w:val="0"/>
          <w:marTop w:val="0"/>
          <w:marBottom w:val="0"/>
          <w:divBdr>
            <w:top w:val="none" w:sz="0" w:space="0" w:color="auto"/>
            <w:left w:val="none" w:sz="0" w:space="0" w:color="auto"/>
            <w:bottom w:val="none" w:sz="0" w:space="0" w:color="auto"/>
            <w:right w:val="none" w:sz="0" w:space="0" w:color="auto"/>
          </w:divBdr>
        </w:div>
      </w:divsChild>
    </w:div>
    <w:div w:id="639723984">
      <w:marLeft w:val="0"/>
      <w:marRight w:val="0"/>
      <w:marTop w:val="0"/>
      <w:marBottom w:val="0"/>
      <w:divBdr>
        <w:top w:val="none" w:sz="0" w:space="0" w:color="auto"/>
        <w:left w:val="none" w:sz="0" w:space="0" w:color="auto"/>
        <w:bottom w:val="none" w:sz="0" w:space="0" w:color="auto"/>
        <w:right w:val="none" w:sz="0" w:space="0" w:color="auto"/>
      </w:divBdr>
    </w:div>
    <w:div w:id="639723985">
      <w:marLeft w:val="0"/>
      <w:marRight w:val="0"/>
      <w:marTop w:val="0"/>
      <w:marBottom w:val="0"/>
      <w:divBdr>
        <w:top w:val="none" w:sz="0" w:space="0" w:color="auto"/>
        <w:left w:val="none" w:sz="0" w:space="0" w:color="auto"/>
        <w:bottom w:val="none" w:sz="0" w:space="0" w:color="auto"/>
        <w:right w:val="none" w:sz="0" w:space="0" w:color="auto"/>
      </w:divBdr>
    </w:div>
    <w:div w:id="639723986">
      <w:marLeft w:val="0"/>
      <w:marRight w:val="0"/>
      <w:marTop w:val="0"/>
      <w:marBottom w:val="0"/>
      <w:divBdr>
        <w:top w:val="none" w:sz="0" w:space="0" w:color="auto"/>
        <w:left w:val="none" w:sz="0" w:space="0" w:color="auto"/>
        <w:bottom w:val="none" w:sz="0" w:space="0" w:color="auto"/>
        <w:right w:val="none" w:sz="0" w:space="0" w:color="auto"/>
      </w:divBdr>
    </w:div>
    <w:div w:id="639723988">
      <w:marLeft w:val="0"/>
      <w:marRight w:val="0"/>
      <w:marTop w:val="0"/>
      <w:marBottom w:val="0"/>
      <w:divBdr>
        <w:top w:val="none" w:sz="0" w:space="0" w:color="auto"/>
        <w:left w:val="none" w:sz="0" w:space="0" w:color="auto"/>
        <w:bottom w:val="none" w:sz="0" w:space="0" w:color="auto"/>
        <w:right w:val="none" w:sz="0" w:space="0" w:color="auto"/>
      </w:divBdr>
    </w:div>
    <w:div w:id="639723989">
      <w:marLeft w:val="0"/>
      <w:marRight w:val="0"/>
      <w:marTop w:val="0"/>
      <w:marBottom w:val="0"/>
      <w:divBdr>
        <w:top w:val="none" w:sz="0" w:space="0" w:color="auto"/>
        <w:left w:val="none" w:sz="0" w:space="0" w:color="auto"/>
        <w:bottom w:val="none" w:sz="0" w:space="0" w:color="auto"/>
        <w:right w:val="none" w:sz="0" w:space="0" w:color="auto"/>
      </w:divBdr>
    </w:div>
    <w:div w:id="639723991">
      <w:marLeft w:val="0"/>
      <w:marRight w:val="0"/>
      <w:marTop w:val="0"/>
      <w:marBottom w:val="0"/>
      <w:divBdr>
        <w:top w:val="none" w:sz="0" w:space="0" w:color="auto"/>
        <w:left w:val="none" w:sz="0" w:space="0" w:color="auto"/>
        <w:bottom w:val="none" w:sz="0" w:space="0" w:color="auto"/>
        <w:right w:val="none" w:sz="0" w:space="0" w:color="auto"/>
      </w:divBdr>
      <w:divsChild>
        <w:div w:id="639724002">
          <w:marLeft w:val="0"/>
          <w:marRight w:val="0"/>
          <w:marTop w:val="0"/>
          <w:marBottom w:val="0"/>
          <w:divBdr>
            <w:top w:val="none" w:sz="0" w:space="0" w:color="auto"/>
            <w:left w:val="none" w:sz="0" w:space="0" w:color="auto"/>
            <w:bottom w:val="none" w:sz="0" w:space="0" w:color="auto"/>
            <w:right w:val="none" w:sz="0" w:space="0" w:color="auto"/>
          </w:divBdr>
        </w:div>
      </w:divsChild>
    </w:div>
    <w:div w:id="639723993">
      <w:marLeft w:val="0"/>
      <w:marRight w:val="0"/>
      <w:marTop w:val="0"/>
      <w:marBottom w:val="0"/>
      <w:divBdr>
        <w:top w:val="none" w:sz="0" w:space="0" w:color="auto"/>
        <w:left w:val="none" w:sz="0" w:space="0" w:color="auto"/>
        <w:bottom w:val="none" w:sz="0" w:space="0" w:color="auto"/>
        <w:right w:val="none" w:sz="0" w:space="0" w:color="auto"/>
      </w:divBdr>
      <w:divsChild>
        <w:div w:id="639723963">
          <w:marLeft w:val="0"/>
          <w:marRight w:val="0"/>
          <w:marTop w:val="0"/>
          <w:marBottom w:val="0"/>
          <w:divBdr>
            <w:top w:val="none" w:sz="0" w:space="0" w:color="auto"/>
            <w:left w:val="none" w:sz="0" w:space="0" w:color="auto"/>
            <w:bottom w:val="none" w:sz="0" w:space="0" w:color="auto"/>
            <w:right w:val="none" w:sz="0" w:space="0" w:color="auto"/>
          </w:divBdr>
          <w:divsChild>
            <w:div w:id="639724006">
              <w:marLeft w:val="0"/>
              <w:marRight w:val="0"/>
              <w:marTop w:val="0"/>
              <w:marBottom w:val="0"/>
              <w:divBdr>
                <w:top w:val="none" w:sz="0" w:space="0" w:color="auto"/>
                <w:left w:val="none" w:sz="0" w:space="0" w:color="auto"/>
                <w:bottom w:val="none" w:sz="0" w:space="0" w:color="auto"/>
                <w:right w:val="none" w:sz="0" w:space="0" w:color="auto"/>
              </w:divBdr>
              <w:divsChild>
                <w:div w:id="639724052">
                  <w:marLeft w:val="0"/>
                  <w:marRight w:val="0"/>
                  <w:marTop w:val="0"/>
                  <w:marBottom w:val="0"/>
                  <w:divBdr>
                    <w:top w:val="none" w:sz="0" w:space="0" w:color="auto"/>
                    <w:left w:val="none" w:sz="0" w:space="0" w:color="auto"/>
                    <w:bottom w:val="none" w:sz="0" w:space="0" w:color="auto"/>
                    <w:right w:val="none" w:sz="0" w:space="0" w:color="auto"/>
                  </w:divBdr>
                  <w:divsChild>
                    <w:div w:id="639723948">
                      <w:marLeft w:val="0"/>
                      <w:marRight w:val="0"/>
                      <w:marTop w:val="0"/>
                      <w:marBottom w:val="0"/>
                      <w:divBdr>
                        <w:top w:val="none" w:sz="0" w:space="0" w:color="auto"/>
                        <w:left w:val="none" w:sz="0" w:space="0" w:color="auto"/>
                        <w:bottom w:val="none" w:sz="0" w:space="0" w:color="auto"/>
                        <w:right w:val="none" w:sz="0" w:space="0" w:color="auto"/>
                      </w:divBdr>
                      <w:divsChild>
                        <w:div w:id="639723955">
                          <w:marLeft w:val="0"/>
                          <w:marRight w:val="0"/>
                          <w:marTop w:val="0"/>
                          <w:marBottom w:val="0"/>
                          <w:divBdr>
                            <w:top w:val="none" w:sz="0" w:space="0" w:color="auto"/>
                            <w:left w:val="none" w:sz="0" w:space="0" w:color="auto"/>
                            <w:bottom w:val="none" w:sz="0" w:space="0" w:color="auto"/>
                            <w:right w:val="none" w:sz="0" w:space="0" w:color="auto"/>
                          </w:divBdr>
                        </w:div>
                      </w:divsChild>
                    </w:div>
                    <w:div w:id="639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4020">
          <w:marLeft w:val="0"/>
          <w:marRight w:val="0"/>
          <w:marTop w:val="0"/>
          <w:marBottom w:val="0"/>
          <w:divBdr>
            <w:top w:val="none" w:sz="0" w:space="0" w:color="auto"/>
            <w:left w:val="none" w:sz="0" w:space="0" w:color="auto"/>
            <w:bottom w:val="none" w:sz="0" w:space="0" w:color="auto"/>
            <w:right w:val="none" w:sz="0" w:space="0" w:color="auto"/>
          </w:divBdr>
          <w:divsChild>
            <w:div w:id="6397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3994">
      <w:marLeft w:val="0"/>
      <w:marRight w:val="0"/>
      <w:marTop w:val="0"/>
      <w:marBottom w:val="0"/>
      <w:divBdr>
        <w:top w:val="none" w:sz="0" w:space="0" w:color="auto"/>
        <w:left w:val="none" w:sz="0" w:space="0" w:color="auto"/>
        <w:bottom w:val="none" w:sz="0" w:space="0" w:color="auto"/>
        <w:right w:val="none" w:sz="0" w:space="0" w:color="auto"/>
      </w:divBdr>
      <w:divsChild>
        <w:div w:id="639724022">
          <w:marLeft w:val="0"/>
          <w:marRight w:val="0"/>
          <w:marTop w:val="0"/>
          <w:marBottom w:val="0"/>
          <w:divBdr>
            <w:top w:val="none" w:sz="0" w:space="0" w:color="auto"/>
            <w:left w:val="none" w:sz="0" w:space="0" w:color="auto"/>
            <w:bottom w:val="none" w:sz="0" w:space="0" w:color="auto"/>
            <w:right w:val="none" w:sz="0" w:space="0" w:color="auto"/>
          </w:divBdr>
        </w:div>
      </w:divsChild>
    </w:div>
    <w:div w:id="639723995">
      <w:marLeft w:val="0"/>
      <w:marRight w:val="0"/>
      <w:marTop w:val="0"/>
      <w:marBottom w:val="0"/>
      <w:divBdr>
        <w:top w:val="none" w:sz="0" w:space="0" w:color="auto"/>
        <w:left w:val="none" w:sz="0" w:space="0" w:color="auto"/>
        <w:bottom w:val="none" w:sz="0" w:space="0" w:color="auto"/>
        <w:right w:val="none" w:sz="0" w:space="0" w:color="auto"/>
      </w:divBdr>
    </w:div>
    <w:div w:id="639723996">
      <w:marLeft w:val="0"/>
      <w:marRight w:val="0"/>
      <w:marTop w:val="0"/>
      <w:marBottom w:val="0"/>
      <w:divBdr>
        <w:top w:val="none" w:sz="0" w:space="0" w:color="auto"/>
        <w:left w:val="none" w:sz="0" w:space="0" w:color="auto"/>
        <w:bottom w:val="none" w:sz="0" w:space="0" w:color="auto"/>
        <w:right w:val="none" w:sz="0" w:space="0" w:color="auto"/>
      </w:divBdr>
      <w:divsChild>
        <w:div w:id="639723992">
          <w:marLeft w:val="0"/>
          <w:marRight w:val="0"/>
          <w:marTop w:val="0"/>
          <w:marBottom w:val="0"/>
          <w:divBdr>
            <w:top w:val="none" w:sz="0" w:space="0" w:color="auto"/>
            <w:left w:val="none" w:sz="0" w:space="0" w:color="auto"/>
            <w:bottom w:val="none" w:sz="0" w:space="0" w:color="auto"/>
            <w:right w:val="none" w:sz="0" w:space="0" w:color="auto"/>
          </w:divBdr>
        </w:div>
      </w:divsChild>
    </w:div>
    <w:div w:id="639723997">
      <w:marLeft w:val="0"/>
      <w:marRight w:val="0"/>
      <w:marTop w:val="0"/>
      <w:marBottom w:val="0"/>
      <w:divBdr>
        <w:top w:val="none" w:sz="0" w:space="0" w:color="auto"/>
        <w:left w:val="none" w:sz="0" w:space="0" w:color="auto"/>
        <w:bottom w:val="none" w:sz="0" w:space="0" w:color="auto"/>
        <w:right w:val="none" w:sz="0" w:space="0" w:color="auto"/>
      </w:divBdr>
    </w:div>
    <w:div w:id="639723998">
      <w:marLeft w:val="0"/>
      <w:marRight w:val="0"/>
      <w:marTop w:val="0"/>
      <w:marBottom w:val="0"/>
      <w:divBdr>
        <w:top w:val="none" w:sz="0" w:space="0" w:color="auto"/>
        <w:left w:val="none" w:sz="0" w:space="0" w:color="auto"/>
        <w:bottom w:val="none" w:sz="0" w:space="0" w:color="auto"/>
        <w:right w:val="none" w:sz="0" w:space="0" w:color="auto"/>
      </w:divBdr>
    </w:div>
    <w:div w:id="639723999">
      <w:marLeft w:val="0"/>
      <w:marRight w:val="0"/>
      <w:marTop w:val="0"/>
      <w:marBottom w:val="0"/>
      <w:divBdr>
        <w:top w:val="none" w:sz="0" w:space="0" w:color="auto"/>
        <w:left w:val="none" w:sz="0" w:space="0" w:color="auto"/>
        <w:bottom w:val="none" w:sz="0" w:space="0" w:color="auto"/>
        <w:right w:val="none" w:sz="0" w:space="0" w:color="auto"/>
      </w:divBdr>
    </w:div>
    <w:div w:id="639724001">
      <w:marLeft w:val="0"/>
      <w:marRight w:val="0"/>
      <w:marTop w:val="0"/>
      <w:marBottom w:val="0"/>
      <w:divBdr>
        <w:top w:val="none" w:sz="0" w:space="0" w:color="auto"/>
        <w:left w:val="none" w:sz="0" w:space="0" w:color="auto"/>
        <w:bottom w:val="none" w:sz="0" w:space="0" w:color="auto"/>
        <w:right w:val="none" w:sz="0" w:space="0" w:color="auto"/>
      </w:divBdr>
      <w:divsChild>
        <w:div w:id="639723967">
          <w:marLeft w:val="0"/>
          <w:marRight w:val="0"/>
          <w:marTop w:val="0"/>
          <w:marBottom w:val="0"/>
          <w:divBdr>
            <w:top w:val="none" w:sz="0" w:space="0" w:color="auto"/>
            <w:left w:val="none" w:sz="0" w:space="0" w:color="auto"/>
            <w:bottom w:val="none" w:sz="0" w:space="0" w:color="auto"/>
            <w:right w:val="none" w:sz="0" w:space="0" w:color="auto"/>
          </w:divBdr>
        </w:div>
      </w:divsChild>
    </w:div>
    <w:div w:id="639724003">
      <w:marLeft w:val="0"/>
      <w:marRight w:val="0"/>
      <w:marTop w:val="0"/>
      <w:marBottom w:val="0"/>
      <w:divBdr>
        <w:top w:val="none" w:sz="0" w:space="0" w:color="auto"/>
        <w:left w:val="none" w:sz="0" w:space="0" w:color="auto"/>
        <w:bottom w:val="none" w:sz="0" w:space="0" w:color="auto"/>
        <w:right w:val="none" w:sz="0" w:space="0" w:color="auto"/>
      </w:divBdr>
    </w:div>
    <w:div w:id="639724004">
      <w:marLeft w:val="0"/>
      <w:marRight w:val="0"/>
      <w:marTop w:val="0"/>
      <w:marBottom w:val="0"/>
      <w:divBdr>
        <w:top w:val="none" w:sz="0" w:space="0" w:color="auto"/>
        <w:left w:val="none" w:sz="0" w:space="0" w:color="auto"/>
        <w:bottom w:val="none" w:sz="0" w:space="0" w:color="auto"/>
        <w:right w:val="none" w:sz="0" w:space="0" w:color="auto"/>
      </w:divBdr>
      <w:divsChild>
        <w:div w:id="639724043">
          <w:marLeft w:val="0"/>
          <w:marRight w:val="0"/>
          <w:marTop w:val="0"/>
          <w:marBottom w:val="0"/>
          <w:divBdr>
            <w:top w:val="none" w:sz="0" w:space="0" w:color="auto"/>
            <w:left w:val="none" w:sz="0" w:space="0" w:color="auto"/>
            <w:bottom w:val="none" w:sz="0" w:space="0" w:color="auto"/>
            <w:right w:val="none" w:sz="0" w:space="0" w:color="auto"/>
          </w:divBdr>
        </w:div>
      </w:divsChild>
    </w:div>
    <w:div w:id="639724007">
      <w:marLeft w:val="0"/>
      <w:marRight w:val="0"/>
      <w:marTop w:val="0"/>
      <w:marBottom w:val="0"/>
      <w:divBdr>
        <w:top w:val="none" w:sz="0" w:space="0" w:color="auto"/>
        <w:left w:val="none" w:sz="0" w:space="0" w:color="auto"/>
        <w:bottom w:val="none" w:sz="0" w:space="0" w:color="auto"/>
        <w:right w:val="none" w:sz="0" w:space="0" w:color="auto"/>
      </w:divBdr>
    </w:div>
    <w:div w:id="639724008">
      <w:marLeft w:val="0"/>
      <w:marRight w:val="0"/>
      <w:marTop w:val="0"/>
      <w:marBottom w:val="0"/>
      <w:divBdr>
        <w:top w:val="none" w:sz="0" w:space="0" w:color="auto"/>
        <w:left w:val="none" w:sz="0" w:space="0" w:color="auto"/>
        <w:bottom w:val="none" w:sz="0" w:space="0" w:color="auto"/>
        <w:right w:val="none" w:sz="0" w:space="0" w:color="auto"/>
      </w:divBdr>
      <w:divsChild>
        <w:div w:id="639724040">
          <w:marLeft w:val="0"/>
          <w:marRight w:val="0"/>
          <w:marTop w:val="0"/>
          <w:marBottom w:val="0"/>
          <w:divBdr>
            <w:top w:val="none" w:sz="0" w:space="0" w:color="auto"/>
            <w:left w:val="none" w:sz="0" w:space="0" w:color="auto"/>
            <w:bottom w:val="none" w:sz="0" w:space="0" w:color="auto"/>
            <w:right w:val="none" w:sz="0" w:space="0" w:color="auto"/>
          </w:divBdr>
        </w:div>
      </w:divsChild>
    </w:div>
    <w:div w:id="639724010">
      <w:marLeft w:val="0"/>
      <w:marRight w:val="0"/>
      <w:marTop w:val="0"/>
      <w:marBottom w:val="0"/>
      <w:divBdr>
        <w:top w:val="none" w:sz="0" w:space="0" w:color="auto"/>
        <w:left w:val="none" w:sz="0" w:space="0" w:color="auto"/>
        <w:bottom w:val="none" w:sz="0" w:space="0" w:color="auto"/>
        <w:right w:val="none" w:sz="0" w:space="0" w:color="auto"/>
      </w:divBdr>
    </w:div>
    <w:div w:id="639724011">
      <w:marLeft w:val="0"/>
      <w:marRight w:val="0"/>
      <w:marTop w:val="0"/>
      <w:marBottom w:val="0"/>
      <w:divBdr>
        <w:top w:val="none" w:sz="0" w:space="0" w:color="auto"/>
        <w:left w:val="none" w:sz="0" w:space="0" w:color="auto"/>
        <w:bottom w:val="none" w:sz="0" w:space="0" w:color="auto"/>
        <w:right w:val="none" w:sz="0" w:space="0" w:color="auto"/>
      </w:divBdr>
    </w:div>
    <w:div w:id="639724012">
      <w:marLeft w:val="0"/>
      <w:marRight w:val="0"/>
      <w:marTop w:val="0"/>
      <w:marBottom w:val="0"/>
      <w:divBdr>
        <w:top w:val="none" w:sz="0" w:space="0" w:color="auto"/>
        <w:left w:val="none" w:sz="0" w:space="0" w:color="auto"/>
        <w:bottom w:val="none" w:sz="0" w:space="0" w:color="auto"/>
        <w:right w:val="none" w:sz="0" w:space="0" w:color="auto"/>
      </w:divBdr>
      <w:divsChild>
        <w:div w:id="639724009">
          <w:marLeft w:val="0"/>
          <w:marRight w:val="0"/>
          <w:marTop w:val="0"/>
          <w:marBottom w:val="0"/>
          <w:divBdr>
            <w:top w:val="none" w:sz="0" w:space="0" w:color="auto"/>
            <w:left w:val="none" w:sz="0" w:space="0" w:color="auto"/>
            <w:bottom w:val="none" w:sz="0" w:space="0" w:color="auto"/>
            <w:right w:val="none" w:sz="0" w:space="0" w:color="auto"/>
          </w:divBdr>
        </w:div>
      </w:divsChild>
    </w:div>
    <w:div w:id="639724013">
      <w:marLeft w:val="0"/>
      <w:marRight w:val="0"/>
      <w:marTop w:val="0"/>
      <w:marBottom w:val="0"/>
      <w:divBdr>
        <w:top w:val="none" w:sz="0" w:space="0" w:color="auto"/>
        <w:left w:val="none" w:sz="0" w:space="0" w:color="auto"/>
        <w:bottom w:val="none" w:sz="0" w:space="0" w:color="auto"/>
        <w:right w:val="none" w:sz="0" w:space="0" w:color="auto"/>
      </w:divBdr>
    </w:div>
    <w:div w:id="639724014">
      <w:marLeft w:val="0"/>
      <w:marRight w:val="0"/>
      <w:marTop w:val="0"/>
      <w:marBottom w:val="0"/>
      <w:divBdr>
        <w:top w:val="none" w:sz="0" w:space="0" w:color="auto"/>
        <w:left w:val="none" w:sz="0" w:space="0" w:color="auto"/>
        <w:bottom w:val="none" w:sz="0" w:space="0" w:color="auto"/>
        <w:right w:val="none" w:sz="0" w:space="0" w:color="auto"/>
      </w:divBdr>
    </w:div>
    <w:div w:id="639724015">
      <w:marLeft w:val="0"/>
      <w:marRight w:val="0"/>
      <w:marTop w:val="0"/>
      <w:marBottom w:val="0"/>
      <w:divBdr>
        <w:top w:val="none" w:sz="0" w:space="0" w:color="auto"/>
        <w:left w:val="none" w:sz="0" w:space="0" w:color="auto"/>
        <w:bottom w:val="none" w:sz="0" w:space="0" w:color="auto"/>
        <w:right w:val="none" w:sz="0" w:space="0" w:color="auto"/>
      </w:divBdr>
      <w:divsChild>
        <w:div w:id="639723956">
          <w:marLeft w:val="0"/>
          <w:marRight w:val="0"/>
          <w:marTop w:val="0"/>
          <w:marBottom w:val="0"/>
          <w:divBdr>
            <w:top w:val="none" w:sz="0" w:space="0" w:color="auto"/>
            <w:left w:val="none" w:sz="0" w:space="0" w:color="auto"/>
            <w:bottom w:val="none" w:sz="0" w:space="0" w:color="auto"/>
            <w:right w:val="none" w:sz="0" w:space="0" w:color="auto"/>
          </w:divBdr>
        </w:div>
      </w:divsChild>
    </w:div>
    <w:div w:id="639724016">
      <w:marLeft w:val="0"/>
      <w:marRight w:val="0"/>
      <w:marTop w:val="0"/>
      <w:marBottom w:val="0"/>
      <w:divBdr>
        <w:top w:val="none" w:sz="0" w:space="0" w:color="auto"/>
        <w:left w:val="none" w:sz="0" w:space="0" w:color="auto"/>
        <w:bottom w:val="none" w:sz="0" w:space="0" w:color="auto"/>
        <w:right w:val="none" w:sz="0" w:space="0" w:color="auto"/>
      </w:divBdr>
    </w:div>
    <w:div w:id="639724017">
      <w:marLeft w:val="0"/>
      <w:marRight w:val="0"/>
      <w:marTop w:val="0"/>
      <w:marBottom w:val="0"/>
      <w:divBdr>
        <w:top w:val="none" w:sz="0" w:space="0" w:color="auto"/>
        <w:left w:val="none" w:sz="0" w:space="0" w:color="auto"/>
        <w:bottom w:val="none" w:sz="0" w:space="0" w:color="auto"/>
        <w:right w:val="none" w:sz="0" w:space="0" w:color="auto"/>
      </w:divBdr>
      <w:divsChild>
        <w:div w:id="639723976">
          <w:marLeft w:val="0"/>
          <w:marRight w:val="0"/>
          <w:marTop w:val="0"/>
          <w:marBottom w:val="0"/>
          <w:divBdr>
            <w:top w:val="none" w:sz="0" w:space="0" w:color="auto"/>
            <w:left w:val="none" w:sz="0" w:space="0" w:color="auto"/>
            <w:bottom w:val="none" w:sz="0" w:space="0" w:color="auto"/>
            <w:right w:val="none" w:sz="0" w:space="0" w:color="auto"/>
          </w:divBdr>
        </w:div>
      </w:divsChild>
    </w:div>
    <w:div w:id="639724018">
      <w:marLeft w:val="0"/>
      <w:marRight w:val="0"/>
      <w:marTop w:val="0"/>
      <w:marBottom w:val="0"/>
      <w:divBdr>
        <w:top w:val="none" w:sz="0" w:space="0" w:color="auto"/>
        <w:left w:val="none" w:sz="0" w:space="0" w:color="auto"/>
        <w:bottom w:val="none" w:sz="0" w:space="0" w:color="auto"/>
        <w:right w:val="none" w:sz="0" w:space="0" w:color="auto"/>
      </w:divBdr>
    </w:div>
    <w:div w:id="639724021">
      <w:marLeft w:val="0"/>
      <w:marRight w:val="0"/>
      <w:marTop w:val="0"/>
      <w:marBottom w:val="0"/>
      <w:divBdr>
        <w:top w:val="none" w:sz="0" w:space="0" w:color="auto"/>
        <w:left w:val="none" w:sz="0" w:space="0" w:color="auto"/>
        <w:bottom w:val="none" w:sz="0" w:space="0" w:color="auto"/>
        <w:right w:val="none" w:sz="0" w:space="0" w:color="auto"/>
      </w:divBdr>
    </w:div>
    <w:div w:id="639724023">
      <w:marLeft w:val="0"/>
      <w:marRight w:val="0"/>
      <w:marTop w:val="0"/>
      <w:marBottom w:val="0"/>
      <w:divBdr>
        <w:top w:val="none" w:sz="0" w:space="0" w:color="auto"/>
        <w:left w:val="none" w:sz="0" w:space="0" w:color="auto"/>
        <w:bottom w:val="none" w:sz="0" w:space="0" w:color="auto"/>
        <w:right w:val="none" w:sz="0" w:space="0" w:color="auto"/>
      </w:divBdr>
    </w:div>
    <w:div w:id="639724024">
      <w:marLeft w:val="0"/>
      <w:marRight w:val="0"/>
      <w:marTop w:val="0"/>
      <w:marBottom w:val="0"/>
      <w:divBdr>
        <w:top w:val="none" w:sz="0" w:space="0" w:color="auto"/>
        <w:left w:val="none" w:sz="0" w:space="0" w:color="auto"/>
        <w:bottom w:val="none" w:sz="0" w:space="0" w:color="auto"/>
        <w:right w:val="none" w:sz="0" w:space="0" w:color="auto"/>
      </w:divBdr>
    </w:div>
    <w:div w:id="639724025">
      <w:marLeft w:val="0"/>
      <w:marRight w:val="0"/>
      <w:marTop w:val="0"/>
      <w:marBottom w:val="0"/>
      <w:divBdr>
        <w:top w:val="none" w:sz="0" w:space="0" w:color="auto"/>
        <w:left w:val="none" w:sz="0" w:space="0" w:color="auto"/>
        <w:bottom w:val="none" w:sz="0" w:space="0" w:color="auto"/>
        <w:right w:val="none" w:sz="0" w:space="0" w:color="auto"/>
      </w:divBdr>
    </w:div>
    <w:div w:id="639724028">
      <w:marLeft w:val="0"/>
      <w:marRight w:val="0"/>
      <w:marTop w:val="0"/>
      <w:marBottom w:val="0"/>
      <w:divBdr>
        <w:top w:val="none" w:sz="0" w:space="0" w:color="auto"/>
        <w:left w:val="none" w:sz="0" w:space="0" w:color="auto"/>
        <w:bottom w:val="none" w:sz="0" w:space="0" w:color="auto"/>
        <w:right w:val="none" w:sz="0" w:space="0" w:color="auto"/>
      </w:divBdr>
      <w:divsChild>
        <w:div w:id="639724029">
          <w:marLeft w:val="0"/>
          <w:marRight w:val="0"/>
          <w:marTop w:val="0"/>
          <w:marBottom w:val="0"/>
          <w:divBdr>
            <w:top w:val="none" w:sz="0" w:space="0" w:color="auto"/>
            <w:left w:val="none" w:sz="0" w:space="0" w:color="auto"/>
            <w:bottom w:val="none" w:sz="0" w:space="0" w:color="auto"/>
            <w:right w:val="none" w:sz="0" w:space="0" w:color="auto"/>
          </w:divBdr>
        </w:div>
      </w:divsChild>
    </w:div>
    <w:div w:id="639724030">
      <w:marLeft w:val="0"/>
      <w:marRight w:val="0"/>
      <w:marTop w:val="0"/>
      <w:marBottom w:val="0"/>
      <w:divBdr>
        <w:top w:val="none" w:sz="0" w:space="0" w:color="auto"/>
        <w:left w:val="none" w:sz="0" w:space="0" w:color="auto"/>
        <w:bottom w:val="none" w:sz="0" w:space="0" w:color="auto"/>
        <w:right w:val="none" w:sz="0" w:space="0" w:color="auto"/>
      </w:divBdr>
    </w:div>
    <w:div w:id="639724031">
      <w:marLeft w:val="0"/>
      <w:marRight w:val="0"/>
      <w:marTop w:val="0"/>
      <w:marBottom w:val="0"/>
      <w:divBdr>
        <w:top w:val="none" w:sz="0" w:space="0" w:color="auto"/>
        <w:left w:val="none" w:sz="0" w:space="0" w:color="auto"/>
        <w:bottom w:val="none" w:sz="0" w:space="0" w:color="auto"/>
        <w:right w:val="none" w:sz="0" w:space="0" w:color="auto"/>
      </w:divBdr>
    </w:div>
    <w:div w:id="639724033">
      <w:marLeft w:val="0"/>
      <w:marRight w:val="0"/>
      <w:marTop w:val="0"/>
      <w:marBottom w:val="0"/>
      <w:divBdr>
        <w:top w:val="none" w:sz="0" w:space="0" w:color="auto"/>
        <w:left w:val="none" w:sz="0" w:space="0" w:color="auto"/>
        <w:bottom w:val="none" w:sz="0" w:space="0" w:color="auto"/>
        <w:right w:val="none" w:sz="0" w:space="0" w:color="auto"/>
      </w:divBdr>
    </w:div>
    <w:div w:id="639724034">
      <w:marLeft w:val="0"/>
      <w:marRight w:val="0"/>
      <w:marTop w:val="0"/>
      <w:marBottom w:val="0"/>
      <w:divBdr>
        <w:top w:val="none" w:sz="0" w:space="0" w:color="auto"/>
        <w:left w:val="none" w:sz="0" w:space="0" w:color="auto"/>
        <w:bottom w:val="none" w:sz="0" w:space="0" w:color="auto"/>
        <w:right w:val="none" w:sz="0" w:space="0" w:color="auto"/>
      </w:divBdr>
      <w:divsChild>
        <w:div w:id="639724044">
          <w:marLeft w:val="0"/>
          <w:marRight w:val="0"/>
          <w:marTop w:val="0"/>
          <w:marBottom w:val="0"/>
          <w:divBdr>
            <w:top w:val="none" w:sz="0" w:space="0" w:color="auto"/>
            <w:left w:val="none" w:sz="0" w:space="0" w:color="auto"/>
            <w:bottom w:val="none" w:sz="0" w:space="0" w:color="auto"/>
            <w:right w:val="none" w:sz="0" w:space="0" w:color="auto"/>
          </w:divBdr>
        </w:div>
      </w:divsChild>
    </w:div>
    <w:div w:id="639724035">
      <w:marLeft w:val="0"/>
      <w:marRight w:val="0"/>
      <w:marTop w:val="0"/>
      <w:marBottom w:val="0"/>
      <w:divBdr>
        <w:top w:val="none" w:sz="0" w:space="0" w:color="auto"/>
        <w:left w:val="none" w:sz="0" w:space="0" w:color="auto"/>
        <w:bottom w:val="none" w:sz="0" w:space="0" w:color="auto"/>
        <w:right w:val="none" w:sz="0" w:space="0" w:color="auto"/>
      </w:divBdr>
    </w:div>
    <w:div w:id="639724037">
      <w:marLeft w:val="0"/>
      <w:marRight w:val="0"/>
      <w:marTop w:val="0"/>
      <w:marBottom w:val="0"/>
      <w:divBdr>
        <w:top w:val="none" w:sz="0" w:space="0" w:color="auto"/>
        <w:left w:val="none" w:sz="0" w:space="0" w:color="auto"/>
        <w:bottom w:val="none" w:sz="0" w:space="0" w:color="auto"/>
        <w:right w:val="none" w:sz="0" w:space="0" w:color="auto"/>
      </w:divBdr>
      <w:divsChild>
        <w:div w:id="639723987">
          <w:marLeft w:val="0"/>
          <w:marRight w:val="0"/>
          <w:marTop w:val="0"/>
          <w:marBottom w:val="0"/>
          <w:divBdr>
            <w:top w:val="none" w:sz="0" w:space="0" w:color="auto"/>
            <w:left w:val="none" w:sz="0" w:space="0" w:color="auto"/>
            <w:bottom w:val="none" w:sz="0" w:space="0" w:color="auto"/>
            <w:right w:val="none" w:sz="0" w:space="0" w:color="auto"/>
          </w:divBdr>
        </w:div>
      </w:divsChild>
    </w:div>
    <w:div w:id="639724038">
      <w:marLeft w:val="0"/>
      <w:marRight w:val="0"/>
      <w:marTop w:val="0"/>
      <w:marBottom w:val="0"/>
      <w:divBdr>
        <w:top w:val="none" w:sz="0" w:space="0" w:color="auto"/>
        <w:left w:val="none" w:sz="0" w:space="0" w:color="auto"/>
        <w:bottom w:val="none" w:sz="0" w:space="0" w:color="auto"/>
        <w:right w:val="none" w:sz="0" w:space="0" w:color="auto"/>
      </w:divBdr>
    </w:div>
    <w:div w:id="639724039">
      <w:marLeft w:val="0"/>
      <w:marRight w:val="0"/>
      <w:marTop w:val="0"/>
      <w:marBottom w:val="0"/>
      <w:divBdr>
        <w:top w:val="none" w:sz="0" w:space="0" w:color="auto"/>
        <w:left w:val="none" w:sz="0" w:space="0" w:color="auto"/>
        <w:bottom w:val="none" w:sz="0" w:space="0" w:color="auto"/>
        <w:right w:val="none" w:sz="0" w:space="0" w:color="auto"/>
      </w:divBdr>
      <w:divsChild>
        <w:div w:id="639723979">
          <w:marLeft w:val="0"/>
          <w:marRight w:val="0"/>
          <w:marTop w:val="0"/>
          <w:marBottom w:val="0"/>
          <w:divBdr>
            <w:top w:val="none" w:sz="0" w:space="0" w:color="auto"/>
            <w:left w:val="none" w:sz="0" w:space="0" w:color="auto"/>
            <w:bottom w:val="none" w:sz="0" w:space="0" w:color="auto"/>
            <w:right w:val="none" w:sz="0" w:space="0" w:color="auto"/>
          </w:divBdr>
        </w:div>
      </w:divsChild>
    </w:div>
    <w:div w:id="639724042">
      <w:marLeft w:val="0"/>
      <w:marRight w:val="0"/>
      <w:marTop w:val="0"/>
      <w:marBottom w:val="0"/>
      <w:divBdr>
        <w:top w:val="none" w:sz="0" w:space="0" w:color="auto"/>
        <w:left w:val="none" w:sz="0" w:space="0" w:color="auto"/>
        <w:bottom w:val="none" w:sz="0" w:space="0" w:color="auto"/>
        <w:right w:val="none" w:sz="0" w:space="0" w:color="auto"/>
      </w:divBdr>
      <w:divsChild>
        <w:div w:id="639723958">
          <w:marLeft w:val="0"/>
          <w:marRight w:val="0"/>
          <w:marTop w:val="0"/>
          <w:marBottom w:val="0"/>
          <w:divBdr>
            <w:top w:val="none" w:sz="0" w:space="0" w:color="auto"/>
            <w:left w:val="none" w:sz="0" w:space="0" w:color="auto"/>
            <w:bottom w:val="none" w:sz="0" w:space="0" w:color="auto"/>
            <w:right w:val="none" w:sz="0" w:space="0" w:color="auto"/>
          </w:divBdr>
        </w:div>
      </w:divsChild>
    </w:div>
    <w:div w:id="639724045">
      <w:marLeft w:val="0"/>
      <w:marRight w:val="0"/>
      <w:marTop w:val="0"/>
      <w:marBottom w:val="0"/>
      <w:divBdr>
        <w:top w:val="none" w:sz="0" w:space="0" w:color="auto"/>
        <w:left w:val="none" w:sz="0" w:space="0" w:color="auto"/>
        <w:bottom w:val="none" w:sz="0" w:space="0" w:color="auto"/>
        <w:right w:val="none" w:sz="0" w:space="0" w:color="auto"/>
      </w:divBdr>
    </w:div>
    <w:div w:id="639724046">
      <w:marLeft w:val="0"/>
      <w:marRight w:val="0"/>
      <w:marTop w:val="0"/>
      <w:marBottom w:val="0"/>
      <w:divBdr>
        <w:top w:val="none" w:sz="0" w:space="0" w:color="auto"/>
        <w:left w:val="none" w:sz="0" w:space="0" w:color="auto"/>
        <w:bottom w:val="none" w:sz="0" w:space="0" w:color="auto"/>
        <w:right w:val="none" w:sz="0" w:space="0" w:color="auto"/>
      </w:divBdr>
    </w:div>
    <w:div w:id="639724047">
      <w:marLeft w:val="0"/>
      <w:marRight w:val="0"/>
      <w:marTop w:val="0"/>
      <w:marBottom w:val="0"/>
      <w:divBdr>
        <w:top w:val="none" w:sz="0" w:space="0" w:color="auto"/>
        <w:left w:val="none" w:sz="0" w:space="0" w:color="auto"/>
        <w:bottom w:val="none" w:sz="0" w:space="0" w:color="auto"/>
        <w:right w:val="none" w:sz="0" w:space="0" w:color="auto"/>
      </w:divBdr>
    </w:div>
    <w:div w:id="639724048">
      <w:marLeft w:val="0"/>
      <w:marRight w:val="0"/>
      <w:marTop w:val="0"/>
      <w:marBottom w:val="0"/>
      <w:divBdr>
        <w:top w:val="none" w:sz="0" w:space="0" w:color="auto"/>
        <w:left w:val="none" w:sz="0" w:space="0" w:color="auto"/>
        <w:bottom w:val="none" w:sz="0" w:space="0" w:color="auto"/>
        <w:right w:val="none" w:sz="0" w:space="0" w:color="auto"/>
      </w:divBdr>
    </w:div>
    <w:div w:id="639724049">
      <w:marLeft w:val="0"/>
      <w:marRight w:val="0"/>
      <w:marTop w:val="0"/>
      <w:marBottom w:val="0"/>
      <w:divBdr>
        <w:top w:val="none" w:sz="0" w:space="0" w:color="auto"/>
        <w:left w:val="none" w:sz="0" w:space="0" w:color="auto"/>
        <w:bottom w:val="none" w:sz="0" w:space="0" w:color="auto"/>
        <w:right w:val="none" w:sz="0" w:space="0" w:color="auto"/>
      </w:divBdr>
    </w:div>
    <w:div w:id="639724050">
      <w:marLeft w:val="0"/>
      <w:marRight w:val="0"/>
      <w:marTop w:val="0"/>
      <w:marBottom w:val="0"/>
      <w:divBdr>
        <w:top w:val="none" w:sz="0" w:space="0" w:color="auto"/>
        <w:left w:val="none" w:sz="0" w:space="0" w:color="auto"/>
        <w:bottom w:val="none" w:sz="0" w:space="0" w:color="auto"/>
        <w:right w:val="none" w:sz="0" w:space="0" w:color="auto"/>
      </w:divBdr>
    </w:div>
    <w:div w:id="639724051">
      <w:marLeft w:val="0"/>
      <w:marRight w:val="0"/>
      <w:marTop w:val="0"/>
      <w:marBottom w:val="0"/>
      <w:divBdr>
        <w:top w:val="none" w:sz="0" w:space="0" w:color="auto"/>
        <w:left w:val="none" w:sz="0" w:space="0" w:color="auto"/>
        <w:bottom w:val="none" w:sz="0" w:space="0" w:color="auto"/>
        <w:right w:val="none" w:sz="0" w:space="0" w:color="auto"/>
      </w:divBdr>
    </w:div>
    <w:div w:id="639724053">
      <w:marLeft w:val="0"/>
      <w:marRight w:val="0"/>
      <w:marTop w:val="0"/>
      <w:marBottom w:val="0"/>
      <w:divBdr>
        <w:top w:val="none" w:sz="0" w:space="0" w:color="auto"/>
        <w:left w:val="none" w:sz="0" w:space="0" w:color="auto"/>
        <w:bottom w:val="none" w:sz="0" w:space="0" w:color="auto"/>
        <w:right w:val="none" w:sz="0" w:space="0" w:color="auto"/>
      </w:divBdr>
      <w:divsChild>
        <w:div w:id="639724019">
          <w:marLeft w:val="0"/>
          <w:marRight w:val="0"/>
          <w:marTop w:val="0"/>
          <w:marBottom w:val="0"/>
          <w:divBdr>
            <w:top w:val="none" w:sz="0" w:space="0" w:color="auto"/>
            <w:left w:val="none" w:sz="0" w:space="0" w:color="auto"/>
            <w:bottom w:val="none" w:sz="0" w:space="0" w:color="auto"/>
            <w:right w:val="none" w:sz="0" w:space="0" w:color="auto"/>
          </w:divBdr>
        </w:div>
      </w:divsChild>
    </w:div>
    <w:div w:id="639724054">
      <w:marLeft w:val="0"/>
      <w:marRight w:val="0"/>
      <w:marTop w:val="0"/>
      <w:marBottom w:val="0"/>
      <w:divBdr>
        <w:top w:val="none" w:sz="0" w:space="0" w:color="auto"/>
        <w:left w:val="none" w:sz="0" w:space="0" w:color="auto"/>
        <w:bottom w:val="none" w:sz="0" w:space="0" w:color="auto"/>
        <w:right w:val="none" w:sz="0" w:space="0" w:color="auto"/>
      </w:divBdr>
      <w:divsChild>
        <w:div w:id="639724036">
          <w:marLeft w:val="0"/>
          <w:marRight w:val="0"/>
          <w:marTop w:val="0"/>
          <w:marBottom w:val="0"/>
          <w:divBdr>
            <w:top w:val="none" w:sz="0" w:space="0" w:color="auto"/>
            <w:left w:val="none" w:sz="0" w:space="0" w:color="auto"/>
            <w:bottom w:val="none" w:sz="0" w:space="0" w:color="auto"/>
            <w:right w:val="none" w:sz="0" w:space="0" w:color="auto"/>
          </w:divBdr>
        </w:div>
      </w:divsChild>
    </w:div>
    <w:div w:id="639724055">
      <w:marLeft w:val="0"/>
      <w:marRight w:val="0"/>
      <w:marTop w:val="0"/>
      <w:marBottom w:val="0"/>
      <w:divBdr>
        <w:top w:val="none" w:sz="0" w:space="0" w:color="auto"/>
        <w:left w:val="none" w:sz="0" w:space="0" w:color="auto"/>
        <w:bottom w:val="none" w:sz="0" w:space="0" w:color="auto"/>
        <w:right w:val="none" w:sz="0" w:space="0" w:color="auto"/>
      </w:divBdr>
    </w:div>
    <w:div w:id="639724057">
      <w:marLeft w:val="0"/>
      <w:marRight w:val="0"/>
      <w:marTop w:val="0"/>
      <w:marBottom w:val="0"/>
      <w:divBdr>
        <w:top w:val="none" w:sz="0" w:space="0" w:color="auto"/>
        <w:left w:val="none" w:sz="0" w:space="0" w:color="auto"/>
        <w:bottom w:val="none" w:sz="0" w:space="0" w:color="auto"/>
        <w:right w:val="none" w:sz="0" w:space="0" w:color="auto"/>
      </w:divBdr>
    </w:div>
    <w:div w:id="639724059">
      <w:marLeft w:val="0"/>
      <w:marRight w:val="0"/>
      <w:marTop w:val="0"/>
      <w:marBottom w:val="0"/>
      <w:divBdr>
        <w:top w:val="none" w:sz="0" w:space="0" w:color="auto"/>
        <w:left w:val="none" w:sz="0" w:space="0" w:color="auto"/>
        <w:bottom w:val="none" w:sz="0" w:space="0" w:color="auto"/>
        <w:right w:val="none" w:sz="0" w:space="0" w:color="auto"/>
      </w:divBdr>
    </w:div>
    <w:div w:id="639724060">
      <w:marLeft w:val="0"/>
      <w:marRight w:val="0"/>
      <w:marTop w:val="0"/>
      <w:marBottom w:val="0"/>
      <w:divBdr>
        <w:top w:val="none" w:sz="0" w:space="0" w:color="auto"/>
        <w:left w:val="none" w:sz="0" w:space="0" w:color="auto"/>
        <w:bottom w:val="none" w:sz="0" w:space="0" w:color="auto"/>
        <w:right w:val="none" w:sz="0" w:space="0" w:color="auto"/>
      </w:divBdr>
      <w:divsChild>
        <w:div w:id="639723981">
          <w:marLeft w:val="0"/>
          <w:marRight w:val="0"/>
          <w:marTop w:val="0"/>
          <w:marBottom w:val="0"/>
          <w:divBdr>
            <w:top w:val="none" w:sz="0" w:space="0" w:color="auto"/>
            <w:left w:val="none" w:sz="0" w:space="0" w:color="auto"/>
            <w:bottom w:val="none" w:sz="0" w:space="0" w:color="auto"/>
            <w:right w:val="none" w:sz="0" w:space="0" w:color="auto"/>
          </w:divBdr>
        </w:div>
      </w:divsChild>
    </w:div>
    <w:div w:id="639724061">
      <w:marLeft w:val="0"/>
      <w:marRight w:val="0"/>
      <w:marTop w:val="0"/>
      <w:marBottom w:val="0"/>
      <w:divBdr>
        <w:top w:val="none" w:sz="0" w:space="0" w:color="auto"/>
        <w:left w:val="none" w:sz="0" w:space="0" w:color="auto"/>
        <w:bottom w:val="none" w:sz="0" w:space="0" w:color="auto"/>
        <w:right w:val="none" w:sz="0" w:space="0" w:color="auto"/>
      </w:divBdr>
    </w:div>
    <w:div w:id="639724062">
      <w:marLeft w:val="0"/>
      <w:marRight w:val="0"/>
      <w:marTop w:val="0"/>
      <w:marBottom w:val="0"/>
      <w:divBdr>
        <w:top w:val="none" w:sz="0" w:space="0" w:color="auto"/>
        <w:left w:val="none" w:sz="0" w:space="0" w:color="auto"/>
        <w:bottom w:val="none" w:sz="0" w:space="0" w:color="auto"/>
        <w:right w:val="none" w:sz="0" w:space="0" w:color="auto"/>
      </w:divBdr>
    </w:div>
    <w:div w:id="639724063">
      <w:marLeft w:val="0"/>
      <w:marRight w:val="0"/>
      <w:marTop w:val="0"/>
      <w:marBottom w:val="0"/>
      <w:divBdr>
        <w:top w:val="none" w:sz="0" w:space="0" w:color="auto"/>
        <w:left w:val="none" w:sz="0" w:space="0" w:color="auto"/>
        <w:bottom w:val="none" w:sz="0" w:space="0" w:color="auto"/>
        <w:right w:val="none" w:sz="0" w:space="0" w:color="auto"/>
      </w:divBdr>
    </w:div>
    <w:div w:id="639724064">
      <w:marLeft w:val="0"/>
      <w:marRight w:val="0"/>
      <w:marTop w:val="0"/>
      <w:marBottom w:val="0"/>
      <w:divBdr>
        <w:top w:val="none" w:sz="0" w:space="0" w:color="auto"/>
        <w:left w:val="none" w:sz="0" w:space="0" w:color="auto"/>
        <w:bottom w:val="none" w:sz="0" w:space="0" w:color="auto"/>
        <w:right w:val="none" w:sz="0" w:space="0" w:color="auto"/>
      </w:divBdr>
    </w:div>
    <w:div w:id="639724065">
      <w:marLeft w:val="0"/>
      <w:marRight w:val="0"/>
      <w:marTop w:val="0"/>
      <w:marBottom w:val="0"/>
      <w:divBdr>
        <w:top w:val="none" w:sz="0" w:space="0" w:color="auto"/>
        <w:left w:val="none" w:sz="0" w:space="0" w:color="auto"/>
        <w:bottom w:val="none" w:sz="0" w:space="0" w:color="auto"/>
        <w:right w:val="none" w:sz="0" w:space="0" w:color="auto"/>
      </w:divBdr>
    </w:div>
    <w:div w:id="639724067">
      <w:marLeft w:val="0"/>
      <w:marRight w:val="0"/>
      <w:marTop w:val="0"/>
      <w:marBottom w:val="0"/>
      <w:divBdr>
        <w:top w:val="none" w:sz="0" w:space="0" w:color="auto"/>
        <w:left w:val="none" w:sz="0" w:space="0" w:color="auto"/>
        <w:bottom w:val="none" w:sz="0" w:space="0" w:color="auto"/>
        <w:right w:val="none" w:sz="0" w:space="0" w:color="auto"/>
      </w:divBdr>
    </w:div>
    <w:div w:id="645740457">
      <w:bodyDiv w:val="1"/>
      <w:marLeft w:val="0"/>
      <w:marRight w:val="0"/>
      <w:marTop w:val="0"/>
      <w:marBottom w:val="0"/>
      <w:divBdr>
        <w:top w:val="none" w:sz="0" w:space="0" w:color="auto"/>
        <w:left w:val="none" w:sz="0" w:space="0" w:color="auto"/>
        <w:bottom w:val="none" w:sz="0" w:space="0" w:color="auto"/>
        <w:right w:val="none" w:sz="0" w:space="0" w:color="auto"/>
      </w:divBdr>
    </w:div>
    <w:div w:id="651643980">
      <w:bodyDiv w:val="1"/>
      <w:marLeft w:val="0"/>
      <w:marRight w:val="0"/>
      <w:marTop w:val="0"/>
      <w:marBottom w:val="0"/>
      <w:divBdr>
        <w:top w:val="none" w:sz="0" w:space="0" w:color="auto"/>
        <w:left w:val="none" w:sz="0" w:space="0" w:color="auto"/>
        <w:bottom w:val="none" w:sz="0" w:space="0" w:color="auto"/>
        <w:right w:val="none" w:sz="0" w:space="0" w:color="auto"/>
      </w:divBdr>
    </w:div>
    <w:div w:id="714474814">
      <w:bodyDiv w:val="1"/>
      <w:marLeft w:val="0"/>
      <w:marRight w:val="0"/>
      <w:marTop w:val="0"/>
      <w:marBottom w:val="0"/>
      <w:divBdr>
        <w:top w:val="none" w:sz="0" w:space="0" w:color="auto"/>
        <w:left w:val="none" w:sz="0" w:space="0" w:color="auto"/>
        <w:bottom w:val="none" w:sz="0" w:space="0" w:color="auto"/>
        <w:right w:val="none" w:sz="0" w:space="0" w:color="auto"/>
      </w:divBdr>
    </w:div>
    <w:div w:id="765076940">
      <w:bodyDiv w:val="1"/>
      <w:marLeft w:val="0"/>
      <w:marRight w:val="0"/>
      <w:marTop w:val="0"/>
      <w:marBottom w:val="0"/>
      <w:divBdr>
        <w:top w:val="none" w:sz="0" w:space="0" w:color="auto"/>
        <w:left w:val="none" w:sz="0" w:space="0" w:color="auto"/>
        <w:bottom w:val="none" w:sz="0" w:space="0" w:color="auto"/>
        <w:right w:val="none" w:sz="0" w:space="0" w:color="auto"/>
      </w:divBdr>
    </w:div>
    <w:div w:id="886988404">
      <w:bodyDiv w:val="1"/>
      <w:marLeft w:val="0"/>
      <w:marRight w:val="0"/>
      <w:marTop w:val="0"/>
      <w:marBottom w:val="0"/>
      <w:divBdr>
        <w:top w:val="none" w:sz="0" w:space="0" w:color="auto"/>
        <w:left w:val="none" w:sz="0" w:space="0" w:color="auto"/>
        <w:bottom w:val="none" w:sz="0" w:space="0" w:color="auto"/>
        <w:right w:val="none" w:sz="0" w:space="0" w:color="auto"/>
      </w:divBdr>
    </w:div>
    <w:div w:id="986014000">
      <w:bodyDiv w:val="1"/>
      <w:marLeft w:val="0"/>
      <w:marRight w:val="0"/>
      <w:marTop w:val="0"/>
      <w:marBottom w:val="0"/>
      <w:divBdr>
        <w:top w:val="none" w:sz="0" w:space="0" w:color="auto"/>
        <w:left w:val="none" w:sz="0" w:space="0" w:color="auto"/>
        <w:bottom w:val="none" w:sz="0" w:space="0" w:color="auto"/>
        <w:right w:val="none" w:sz="0" w:space="0" w:color="auto"/>
      </w:divBdr>
    </w:div>
    <w:div w:id="1082534205">
      <w:bodyDiv w:val="1"/>
      <w:marLeft w:val="0"/>
      <w:marRight w:val="0"/>
      <w:marTop w:val="0"/>
      <w:marBottom w:val="0"/>
      <w:divBdr>
        <w:top w:val="none" w:sz="0" w:space="0" w:color="auto"/>
        <w:left w:val="none" w:sz="0" w:space="0" w:color="auto"/>
        <w:bottom w:val="none" w:sz="0" w:space="0" w:color="auto"/>
        <w:right w:val="none" w:sz="0" w:space="0" w:color="auto"/>
      </w:divBdr>
    </w:div>
    <w:div w:id="1139301313">
      <w:bodyDiv w:val="1"/>
      <w:marLeft w:val="0"/>
      <w:marRight w:val="0"/>
      <w:marTop w:val="0"/>
      <w:marBottom w:val="0"/>
      <w:divBdr>
        <w:top w:val="none" w:sz="0" w:space="0" w:color="auto"/>
        <w:left w:val="none" w:sz="0" w:space="0" w:color="auto"/>
        <w:bottom w:val="none" w:sz="0" w:space="0" w:color="auto"/>
        <w:right w:val="none" w:sz="0" w:space="0" w:color="auto"/>
      </w:divBdr>
    </w:div>
    <w:div w:id="1178886023">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84711687">
      <w:bodyDiv w:val="1"/>
      <w:marLeft w:val="0"/>
      <w:marRight w:val="0"/>
      <w:marTop w:val="0"/>
      <w:marBottom w:val="0"/>
      <w:divBdr>
        <w:top w:val="none" w:sz="0" w:space="0" w:color="auto"/>
        <w:left w:val="none" w:sz="0" w:space="0" w:color="auto"/>
        <w:bottom w:val="none" w:sz="0" w:space="0" w:color="auto"/>
        <w:right w:val="none" w:sz="0" w:space="0" w:color="auto"/>
      </w:divBdr>
    </w:div>
    <w:div w:id="1478106953">
      <w:bodyDiv w:val="1"/>
      <w:marLeft w:val="0"/>
      <w:marRight w:val="0"/>
      <w:marTop w:val="0"/>
      <w:marBottom w:val="0"/>
      <w:divBdr>
        <w:top w:val="none" w:sz="0" w:space="0" w:color="auto"/>
        <w:left w:val="none" w:sz="0" w:space="0" w:color="auto"/>
        <w:bottom w:val="none" w:sz="0" w:space="0" w:color="auto"/>
        <w:right w:val="none" w:sz="0" w:space="0" w:color="auto"/>
      </w:divBdr>
    </w:div>
    <w:div w:id="1478496587">
      <w:bodyDiv w:val="1"/>
      <w:marLeft w:val="0"/>
      <w:marRight w:val="0"/>
      <w:marTop w:val="0"/>
      <w:marBottom w:val="0"/>
      <w:divBdr>
        <w:top w:val="none" w:sz="0" w:space="0" w:color="auto"/>
        <w:left w:val="none" w:sz="0" w:space="0" w:color="auto"/>
        <w:bottom w:val="none" w:sz="0" w:space="0" w:color="auto"/>
        <w:right w:val="none" w:sz="0" w:space="0" w:color="auto"/>
      </w:divBdr>
    </w:div>
    <w:div w:id="1533150953">
      <w:bodyDiv w:val="1"/>
      <w:marLeft w:val="0"/>
      <w:marRight w:val="0"/>
      <w:marTop w:val="0"/>
      <w:marBottom w:val="0"/>
      <w:divBdr>
        <w:top w:val="none" w:sz="0" w:space="0" w:color="auto"/>
        <w:left w:val="none" w:sz="0" w:space="0" w:color="auto"/>
        <w:bottom w:val="none" w:sz="0" w:space="0" w:color="auto"/>
        <w:right w:val="none" w:sz="0" w:space="0" w:color="auto"/>
      </w:divBdr>
    </w:div>
    <w:div w:id="1693606124">
      <w:bodyDiv w:val="1"/>
      <w:marLeft w:val="0"/>
      <w:marRight w:val="0"/>
      <w:marTop w:val="0"/>
      <w:marBottom w:val="0"/>
      <w:divBdr>
        <w:top w:val="none" w:sz="0" w:space="0" w:color="auto"/>
        <w:left w:val="none" w:sz="0" w:space="0" w:color="auto"/>
        <w:bottom w:val="none" w:sz="0" w:space="0" w:color="auto"/>
        <w:right w:val="none" w:sz="0" w:space="0" w:color="auto"/>
      </w:divBdr>
    </w:div>
    <w:div w:id="1720783219">
      <w:bodyDiv w:val="1"/>
      <w:marLeft w:val="0"/>
      <w:marRight w:val="0"/>
      <w:marTop w:val="0"/>
      <w:marBottom w:val="0"/>
      <w:divBdr>
        <w:top w:val="none" w:sz="0" w:space="0" w:color="auto"/>
        <w:left w:val="none" w:sz="0" w:space="0" w:color="auto"/>
        <w:bottom w:val="none" w:sz="0" w:space="0" w:color="auto"/>
        <w:right w:val="none" w:sz="0" w:space="0" w:color="auto"/>
      </w:divBdr>
    </w:div>
    <w:div w:id="1801416425">
      <w:bodyDiv w:val="1"/>
      <w:marLeft w:val="0"/>
      <w:marRight w:val="0"/>
      <w:marTop w:val="0"/>
      <w:marBottom w:val="0"/>
      <w:divBdr>
        <w:top w:val="none" w:sz="0" w:space="0" w:color="auto"/>
        <w:left w:val="none" w:sz="0" w:space="0" w:color="auto"/>
        <w:bottom w:val="none" w:sz="0" w:space="0" w:color="auto"/>
        <w:right w:val="none" w:sz="0" w:space="0" w:color="auto"/>
      </w:divBdr>
    </w:div>
    <w:div w:id="1906641217">
      <w:bodyDiv w:val="1"/>
      <w:marLeft w:val="0"/>
      <w:marRight w:val="0"/>
      <w:marTop w:val="0"/>
      <w:marBottom w:val="0"/>
      <w:divBdr>
        <w:top w:val="none" w:sz="0" w:space="0" w:color="auto"/>
        <w:left w:val="none" w:sz="0" w:space="0" w:color="auto"/>
        <w:bottom w:val="none" w:sz="0" w:space="0" w:color="auto"/>
        <w:right w:val="none" w:sz="0" w:space="0" w:color="auto"/>
      </w:divBdr>
    </w:div>
    <w:div w:id="1912235007">
      <w:bodyDiv w:val="1"/>
      <w:marLeft w:val="0"/>
      <w:marRight w:val="0"/>
      <w:marTop w:val="0"/>
      <w:marBottom w:val="0"/>
      <w:divBdr>
        <w:top w:val="none" w:sz="0" w:space="0" w:color="auto"/>
        <w:left w:val="none" w:sz="0" w:space="0" w:color="auto"/>
        <w:bottom w:val="none" w:sz="0" w:space="0" w:color="auto"/>
        <w:right w:val="none" w:sz="0" w:space="0" w:color="auto"/>
      </w:divBdr>
    </w:div>
    <w:div w:id="1981227501">
      <w:bodyDiv w:val="1"/>
      <w:marLeft w:val="0"/>
      <w:marRight w:val="0"/>
      <w:marTop w:val="0"/>
      <w:marBottom w:val="0"/>
      <w:divBdr>
        <w:top w:val="none" w:sz="0" w:space="0" w:color="auto"/>
        <w:left w:val="none" w:sz="0" w:space="0" w:color="auto"/>
        <w:bottom w:val="none" w:sz="0" w:space="0" w:color="auto"/>
        <w:right w:val="none" w:sz="0" w:space="0" w:color="auto"/>
      </w:divBdr>
    </w:div>
    <w:div w:id="2005742161">
      <w:bodyDiv w:val="1"/>
      <w:marLeft w:val="0"/>
      <w:marRight w:val="0"/>
      <w:marTop w:val="0"/>
      <w:marBottom w:val="0"/>
      <w:divBdr>
        <w:top w:val="none" w:sz="0" w:space="0" w:color="auto"/>
        <w:left w:val="none" w:sz="0" w:space="0" w:color="auto"/>
        <w:bottom w:val="none" w:sz="0" w:space="0" w:color="auto"/>
        <w:right w:val="none" w:sz="0" w:space="0" w:color="auto"/>
      </w:divBdr>
    </w:div>
    <w:div w:id="20440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saude.gov.br/portal/arquivos/pdf/pdr_rs_comple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BD0D-FC2B-4835-A38B-91C1BFB3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62</Pages>
  <Words>10461</Words>
  <Characters>62474</Characters>
  <Application>Microsoft Office Word</Application>
  <DocSecurity>0</DocSecurity>
  <Lines>520</Lines>
  <Paragraphs>145</Paragraphs>
  <ScaleCrop>false</ScaleCrop>
  <HeadingPairs>
    <vt:vector size="2" baseType="variant">
      <vt:variant>
        <vt:lpstr>Título</vt:lpstr>
      </vt:variant>
      <vt:variant>
        <vt:i4>1</vt:i4>
      </vt:variant>
    </vt:vector>
  </HeadingPairs>
  <TitlesOfParts>
    <vt:vector size="1" baseType="lpstr">
      <vt:lpstr/>
    </vt:vector>
  </TitlesOfParts>
  <Company>Ministério da Educação</Company>
  <LinksUpToDate>false</LinksUpToDate>
  <CharactersWithSpaces>72790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Celia Borges de Lucena</dc:creator>
  <cp:lastModifiedBy>Leandro Ambrosio Costa</cp:lastModifiedBy>
  <cp:revision>17</cp:revision>
  <cp:lastPrinted>2014-10-30T10:19:00Z</cp:lastPrinted>
  <dcterms:created xsi:type="dcterms:W3CDTF">2014-10-20T20:17:00Z</dcterms:created>
  <dcterms:modified xsi:type="dcterms:W3CDTF">2014-10-30T11:09:00Z</dcterms:modified>
</cp:coreProperties>
</file>