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BA" w:rsidRDefault="00DA0044" w:rsidP="004E26AE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4E26AE">
        <w:rPr>
          <w:rFonts w:ascii="Arial" w:hAnsi="Arial"/>
          <w:b/>
          <w:sz w:val="28"/>
          <w:szCs w:val="28"/>
        </w:rPr>
        <w:t xml:space="preserve">Critérios do Curso de </w:t>
      </w:r>
      <w:r w:rsidR="00B83489" w:rsidRPr="004E26AE">
        <w:rPr>
          <w:rFonts w:ascii="Arial" w:hAnsi="Arial"/>
          <w:b/>
          <w:sz w:val="28"/>
          <w:szCs w:val="28"/>
        </w:rPr>
        <w:t>Teatro</w:t>
      </w:r>
      <w:r w:rsidRPr="004E26AE">
        <w:rPr>
          <w:rFonts w:ascii="Arial" w:hAnsi="Arial"/>
          <w:b/>
          <w:sz w:val="28"/>
          <w:szCs w:val="28"/>
        </w:rPr>
        <w:t xml:space="preserve"> </w:t>
      </w:r>
      <w:r w:rsidR="00047DBA">
        <w:rPr>
          <w:rFonts w:ascii="Arial" w:hAnsi="Arial"/>
          <w:b/>
          <w:sz w:val="28"/>
          <w:szCs w:val="28"/>
        </w:rPr>
        <w:t>–</w:t>
      </w:r>
      <w:r w:rsidRPr="004E26AE">
        <w:rPr>
          <w:rFonts w:ascii="Arial" w:hAnsi="Arial"/>
          <w:b/>
          <w:sz w:val="28"/>
          <w:szCs w:val="28"/>
        </w:rPr>
        <w:t xml:space="preserve"> Licenciatura</w:t>
      </w:r>
    </w:p>
    <w:p w:rsidR="00DA0044" w:rsidRPr="004E26AE" w:rsidRDefault="00047DBA" w:rsidP="004E26AE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</w:t>
      </w:r>
      <w:r w:rsidR="00DA0044" w:rsidRPr="004E26AE">
        <w:rPr>
          <w:rFonts w:ascii="Arial" w:hAnsi="Arial"/>
          <w:b/>
          <w:sz w:val="28"/>
          <w:szCs w:val="28"/>
        </w:rPr>
        <w:t xml:space="preserve">eopção, </w:t>
      </w:r>
      <w:r>
        <w:rPr>
          <w:rFonts w:ascii="Arial" w:hAnsi="Arial"/>
          <w:b/>
          <w:sz w:val="28"/>
          <w:szCs w:val="28"/>
        </w:rPr>
        <w:t>R</w:t>
      </w:r>
      <w:r w:rsidR="00DA0044" w:rsidRPr="004E26AE">
        <w:rPr>
          <w:rFonts w:ascii="Arial" w:hAnsi="Arial"/>
          <w:b/>
          <w:sz w:val="28"/>
          <w:szCs w:val="28"/>
        </w:rPr>
        <w:t>eingresso</w:t>
      </w:r>
      <w:r w:rsidR="0056674F">
        <w:rPr>
          <w:rFonts w:ascii="Arial" w:hAnsi="Arial"/>
          <w:b/>
          <w:sz w:val="28"/>
          <w:szCs w:val="28"/>
        </w:rPr>
        <w:t xml:space="preserve"> e</w:t>
      </w:r>
      <w:r w:rsidR="00DA0044" w:rsidRPr="004E26AE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Transferência</w:t>
      </w:r>
    </w:p>
    <w:p w:rsidR="004E26AE" w:rsidRDefault="004E26AE" w:rsidP="004E26AE">
      <w:pPr>
        <w:spacing w:line="360" w:lineRule="auto"/>
        <w:jc w:val="both"/>
        <w:rPr>
          <w:rFonts w:ascii="Arial" w:hAnsi="Arial"/>
        </w:rPr>
      </w:pPr>
    </w:p>
    <w:p w:rsidR="00DA0044" w:rsidRDefault="00DA0044" w:rsidP="00DA0044">
      <w:pPr>
        <w:spacing w:line="360" w:lineRule="auto"/>
        <w:ind w:firstLine="1418"/>
        <w:jc w:val="both"/>
        <w:rPr>
          <w:rFonts w:ascii="Arial" w:hAnsi="Arial"/>
        </w:rPr>
      </w:pPr>
    </w:p>
    <w:p w:rsidR="00DA0044" w:rsidRDefault="00DA0044" w:rsidP="00DA0044">
      <w:pPr>
        <w:spacing w:line="360" w:lineRule="auto"/>
        <w:ind w:firstLine="1418"/>
        <w:jc w:val="both"/>
        <w:rPr>
          <w:rFonts w:ascii="Arial" w:hAnsi="Arial"/>
        </w:rPr>
      </w:pPr>
      <w:r w:rsidRPr="00FB439D">
        <w:rPr>
          <w:rFonts w:ascii="Arial" w:hAnsi="Arial"/>
        </w:rPr>
        <w:t>A análise e a seleção dos candidatos, dentro do limite de vagas do curso definido por edital, obedecerão aos seguintes critérios:</w:t>
      </w:r>
    </w:p>
    <w:p w:rsidR="00047DBA" w:rsidRDefault="00047DBA" w:rsidP="00DA0044">
      <w:pPr>
        <w:spacing w:line="360" w:lineRule="auto"/>
        <w:ind w:firstLine="1418"/>
        <w:jc w:val="both"/>
        <w:rPr>
          <w:rFonts w:ascii="Arial" w:hAnsi="Arial"/>
        </w:rPr>
      </w:pPr>
    </w:p>
    <w:p w:rsidR="00DA0044" w:rsidRPr="00D407D3" w:rsidRDefault="0070334C" w:rsidP="00DA0044">
      <w:pPr>
        <w:pStyle w:val="Recuodecorpodetexto3"/>
        <w:spacing w:line="360" w:lineRule="auto"/>
        <w:ind w:firstLine="1418"/>
        <w:rPr>
          <w:lang w:val="pt-BR"/>
        </w:rPr>
      </w:pPr>
      <w:r w:rsidRPr="0093238E">
        <w:rPr>
          <w:b/>
          <w:lang w:val="pt-BR"/>
        </w:rPr>
        <w:t>1</w:t>
      </w:r>
      <w:r w:rsidR="00DA0044" w:rsidRPr="0093238E">
        <w:rPr>
          <w:b/>
          <w:lang w:val="pt-BR"/>
        </w:rPr>
        <w:t xml:space="preserve"> - Prioridades</w:t>
      </w:r>
      <w:r w:rsidR="00DA0044" w:rsidRPr="00D407D3">
        <w:rPr>
          <w:lang w:val="pt-BR"/>
        </w:rPr>
        <w:t xml:space="preserve"> com a seguinte ordem nas modalidades de ingresso: </w:t>
      </w:r>
    </w:p>
    <w:p w:rsidR="00DA0044" w:rsidRDefault="00DA0044" w:rsidP="00DA0044">
      <w:pPr>
        <w:pStyle w:val="Recuodecorpodetexto3"/>
        <w:spacing w:line="360" w:lineRule="auto"/>
        <w:ind w:firstLine="2552"/>
        <w:rPr>
          <w:lang w:val="pt-BR"/>
        </w:rPr>
      </w:pPr>
      <w:r>
        <w:rPr>
          <w:lang w:val="pt-BR"/>
        </w:rPr>
        <w:t>2</w:t>
      </w:r>
      <w:r w:rsidRPr="003C4AE7">
        <w:rPr>
          <w:lang w:val="pt-BR"/>
        </w:rPr>
        <w:t xml:space="preserve">.1 – </w:t>
      </w:r>
      <w:r>
        <w:rPr>
          <w:lang w:val="pt-BR"/>
        </w:rPr>
        <w:t>Reingresso;</w:t>
      </w:r>
    </w:p>
    <w:p w:rsidR="00DA0044" w:rsidRPr="003C4AE7" w:rsidRDefault="00DA0044" w:rsidP="00DA0044">
      <w:pPr>
        <w:pStyle w:val="Recuodecorpodetexto3"/>
        <w:spacing w:line="360" w:lineRule="auto"/>
        <w:ind w:firstLine="2552"/>
        <w:rPr>
          <w:lang w:val="pt-BR"/>
        </w:rPr>
      </w:pPr>
      <w:r>
        <w:rPr>
          <w:lang w:val="pt-BR"/>
        </w:rPr>
        <w:t>2</w:t>
      </w:r>
      <w:r w:rsidRPr="003C4AE7">
        <w:rPr>
          <w:lang w:val="pt-BR"/>
        </w:rPr>
        <w:t>.2 – Reopção;</w:t>
      </w:r>
    </w:p>
    <w:p w:rsidR="00DA0044" w:rsidRDefault="00DA0044" w:rsidP="00DA0044">
      <w:pPr>
        <w:pStyle w:val="Recuodecorpodetexto3"/>
        <w:spacing w:line="360" w:lineRule="auto"/>
        <w:ind w:firstLine="2552"/>
        <w:rPr>
          <w:lang w:val="pt-BR"/>
        </w:rPr>
      </w:pPr>
      <w:r>
        <w:rPr>
          <w:lang w:val="pt-BR"/>
        </w:rPr>
        <w:t>2</w:t>
      </w:r>
      <w:r w:rsidRPr="003C4AE7">
        <w:rPr>
          <w:lang w:val="pt-BR"/>
        </w:rPr>
        <w:t xml:space="preserve">.3 – Transferência, </w:t>
      </w:r>
    </w:p>
    <w:p w:rsidR="00047DBA" w:rsidRPr="003C4AE7" w:rsidRDefault="00047DBA" w:rsidP="00DA0044">
      <w:pPr>
        <w:pStyle w:val="Recuodecorpodetexto3"/>
        <w:spacing w:line="360" w:lineRule="auto"/>
        <w:ind w:firstLine="2552"/>
        <w:rPr>
          <w:lang w:val="pt-BR"/>
        </w:rPr>
      </w:pPr>
    </w:p>
    <w:p w:rsidR="00DA0044" w:rsidRPr="00D407D3" w:rsidRDefault="0070334C" w:rsidP="00DA0044">
      <w:pPr>
        <w:pStyle w:val="Recuodecorpodetexto3"/>
        <w:spacing w:line="360" w:lineRule="auto"/>
        <w:ind w:firstLine="1418"/>
        <w:rPr>
          <w:lang w:val="pt-BR"/>
        </w:rPr>
      </w:pPr>
      <w:r>
        <w:rPr>
          <w:b/>
          <w:lang w:val="pt-BR"/>
        </w:rPr>
        <w:t>2</w:t>
      </w:r>
      <w:r w:rsidR="00DA0044" w:rsidRPr="00D90664">
        <w:rPr>
          <w:b/>
          <w:lang w:val="pt-BR"/>
        </w:rPr>
        <w:t xml:space="preserve"> - Critérios gerais</w:t>
      </w:r>
      <w:r w:rsidR="00DA0044" w:rsidRPr="00D407D3">
        <w:rPr>
          <w:lang w:val="pt-BR"/>
        </w:rPr>
        <w:t>.</w:t>
      </w:r>
    </w:p>
    <w:p w:rsidR="00DA0044" w:rsidRPr="00D407D3" w:rsidRDefault="00DA0044" w:rsidP="00DA0044">
      <w:pPr>
        <w:pStyle w:val="Recuodecorpodetexto3"/>
        <w:spacing w:line="360" w:lineRule="auto"/>
        <w:ind w:firstLine="1418"/>
        <w:rPr>
          <w:lang w:val="pt-BR"/>
        </w:rPr>
      </w:pPr>
      <w:r w:rsidRPr="00D407D3">
        <w:rPr>
          <w:lang w:val="pt-BR"/>
        </w:rPr>
        <w:t>Análise do histórico escolar do candidato, quanto aos seguintes critérios:</w:t>
      </w:r>
    </w:p>
    <w:p w:rsidR="00DA0044" w:rsidRPr="00D407D3" w:rsidRDefault="00DA0044" w:rsidP="00DA0044">
      <w:pPr>
        <w:pStyle w:val="Recuodecorpodetexto3"/>
        <w:spacing w:line="360" w:lineRule="auto"/>
        <w:ind w:left="2912" w:hanging="927"/>
        <w:rPr>
          <w:lang w:val="pt-BR"/>
        </w:rPr>
      </w:pP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- </w:t>
      </w:r>
      <w:r w:rsidRPr="00D407D3">
        <w:rPr>
          <w:lang w:val="pt-BR"/>
        </w:rPr>
        <w:t>O maior número de créditos equivalentes aos do currículo do curso pretendido;</w:t>
      </w:r>
    </w:p>
    <w:p w:rsidR="00DA0044" w:rsidRPr="00D407D3" w:rsidRDefault="00DA0044" w:rsidP="00DA0044">
      <w:pPr>
        <w:pStyle w:val="Recuodecorpodetexto3"/>
        <w:spacing w:line="360" w:lineRule="auto"/>
        <w:ind w:left="2912" w:hanging="927"/>
        <w:rPr>
          <w:lang w:val="pt-BR"/>
        </w:rPr>
      </w:pPr>
      <w:r>
        <w:rPr>
          <w:lang w:val="pt-BR"/>
        </w:rPr>
        <w:t xml:space="preserve">b - </w:t>
      </w:r>
      <w:r w:rsidRPr="00D407D3">
        <w:rPr>
          <w:lang w:val="pt-BR"/>
        </w:rPr>
        <w:t>A maior média das notas do curso de origem;</w:t>
      </w:r>
    </w:p>
    <w:p w:rsidR="00DA0044" w:rsidRDefault="00DA0044" w:rsidP="00DA0044">
      <w:pPr>
        <w:pStyle w:val="Recuodecorpodetexto3"/>
        <w:spacing w:line="360" w:lineRule="auto"/>
        <w:ind w:left="3261" w:hanging="1276"/>
        <w:rPr>
          <w:lang w:val="pt-BR"/>
        </w:rPr>
      </w:pPr>
      <w:r>
        <w:rPr>
          <w:lang w:val="pt-BR"/>
        </w:rPr>
        <w:t xml:space="preserve">c - </w:t>
      </w:r>
      <w:r w:rsidRPr="00D407D3">
        <w:rPr>
          <w:lang w:val="pt-BR"/>
        </w:rPr>
        <w:t>A possibilidade de integralizar o conteúdo curricular no período máximo, determinado para cada curso.</w:t>
      </w:r>
    </w:p>
    <w:p w:rsidR="00047DBA" w:rsidRDefault="00047DBA" w:rsidP="00DA0044">
      <w:pPr>
        <w:pStyle w:val="Recuodecorpodetexto3"/>
        <w:spacing w:line="360" w:lineRule="auto"/>
        <w:ind w:left="3261" w:hanging="1276"/>
        <w:rPr>
          <w:lang w:val="pt-BR"/>
        </w:rPr>
      </w:pPr>
    </w:p>
    <w:p w:rsidR="00856E15" w:rsidRPr="00047DBA" w:rsidRDefault="0070334C" w:rsidP="00047DBA">
      <w:pPr>
        <w:pStyle w:val="Recuodecorpodetexto3"/>
        <w:spacing w:line="360" w:lineRule="auto"/>
        <w:ind w:firstLine="1418"/>
        <w:rPr>
          <w:lang w:val="pt-BR"/>
        </w:rPr>
      </w:pPr>
      <w:r w:rsidRPr="0093238E">
        <w:rPr>
          <w:b/>
          <w:lang w:val="pt-BR"/>
        </w:rPr>
        <w:t>3</w:t>
      </w:r>
      <w:r w:rsidR="00DA0044" w:rsidRPr="0093238E">
        <w:rPr>
          <w:b/>
          <w:lang w:val="pt-BR"/>
        </w:rPr>
        <w:t xml:space="preserve"> - Critério de Produtividade</w:t>
      </w:r>
      <w:r w:rsidR="00DA0044" w:rsidRPr="00D407D3">
        <w:rPr>
          <w:lang w:val="pt-BR"/>
        </w:rPr>
        <w:t>: A fim de contemplar os alunos regulares e com bom desempenho que pleiteiam alguma dessas formas de ingresso, o colegiado dos cursos institui o “Coeficiente de aproveitamento”. Tal coeficiente de aproveitamento priorizaria critérios de qualidade em detrimento de avaliações exclusivamente quantitativas. Para tanto, o Colegiado estabelece uma média entre o número de disciplinas aproveitadas cursadas pelo aluno e o número de semestres a contar da data de seu ingresso na Universidade. Esse Critério deverá ser usado apenas em caso de desempate.</w:t>
      </w:r>
    </w:p>
    <w:sectPr w:rsidR="00856E15" w:rsidRPr="00047DBA" w:rsidSect="00856E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DA0044"/>
    <w:rsid w:val="00047DBA"/>
    <w:rsid w:val="00057B41"/>
    <w:rsid w:val="000C563F"/>
    <w:rsid w:val="00127C3E"/>
    <w:rsid w:val="003B19CC"/>
    <w:rsid w:val="00495BE2"/>
    <w:rsid w:val="004E26AE"/>
    <w:rsid w:val="0056674F"/>
    <w:rsid w:val="0070334C"/>
    <w:rsid w:val="00845711"/>
    <w:rsid w:val="00856E15"/>
    <w:rsid w:val="0093238E"/>
    <w:rsid w:val="009C0ED7"/>
    <w:rsid w:val="009F5C81"/>
    <w:rsid w:val="00B83489"/>
    <w:rsid w:val="00BA5ABA"/>
    <w:rsid w:val="00C92C28"/>
    <w:rsid w:val="00CC7414"/>
    <w:rsid w:val="00DA0044"/>
    <w:rsid w:val="00DA7E08"/>
    <w:rsid w:val="00DF1D01"/>
    <w:rsid w:val="00FE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DA0044"/>
    <w:pPr>
      <w:ind w:firstLine="2835"/>
      <w:jc w:val="both"/>
    </w:pPr>
    <w:rPr>
      <w:rFonts w:ascii="Arial" w:hAnsi="Arial"/>
      <w:szCs w:val="20"/>
      <w:lang w:val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DA0044"/>
    <w:rPr>
      <w:rFonts w:ascii="Arial" w:eastAsia="Times New Roman" w:hAnsi="Arial" w:cs="Times New Roman"/>
      <w:sz w:val="24"/>
      <w:szCs w:val="20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Teatro UFPel</dc:creator>
  <cp:lastModifiedBy>Clayton</cp:lastModifiedBy>
  <cp:revision>2</cp:revision>
  <dcterms:created xsi:type="dcterms:W3CDTF">2014-05-20T17:41:00Z</dcterms:created>
  <dcterms:modified xsi:type="dcterms:W3CDTF">2014-05-20T17:41:00Z</dcterms:modified>
</cp:coreProperties>
</file>