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A3" w:rsidRDefault="004337A3"/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"/>
        <w:gridCol w:w="7521"/>
      </w:tblGrid>
      <w:tr w:rsidR="004337A3" w:rsidRPr="00456BC1">
        <w:trPr>
          <w:trHeight w:val="878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337A3" w:rsidRDefault="004337A3">
            <w:pPr>
              <w:pStyle w:val="Contedodatabela"/>
              <w:snapToGrid w:val="0"/>
              <w:spacing w:after="0" w:line="200" w:lineRule="atLeast"/>
              <w:rPr>
                <w:rFonts w:ascii="Ubuntu" w:hAnsi="Ubuntu" w:cs="Ubuntu"/>
                <w:sz w:val="4"/>
                <w:szCs w:val="4"/>
              </w:rPr>
            </w:pPr>
            <w:r w:rsidRPr="00456BC1">
              <w:rPr>
                <w:rFonts w:ascii="Ubuntu" w:hAnsi="Ubuntu" w:cs="Ubuntu"/>
                <w:noProof/>
                <w:sz w:val="4"/>
                <w:szCs w:val="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style="width:41.25pt;height:39.75pt;visibility:visible">
                  <v:imagedata r:id="rId5" o:title=""/>
                </v:shape>
              </w:pic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4337A3" w:rsidRDefault="004337A3">
            <w:pPr>
              <w:pStyle w:val="Header"/>
              <w:snapToGrid w:val="0"/>
              <w:spacing w:after="0" w:line="200" w:lineRule="atLeast"/>
              <w:rPr>
                <w:rFonts w:ascii="Ubuntu" w:hAnsi="Ubuntu" w:cs="Ubuntu"/>
                <w:sz w:val="8"/>
                <w:szCs w:val="8"/>
              </w:rPr>
            </w:pPr>
          </w:p>
          <w:p w:rsidR="004337A3" w:rsidRDefault="004337A3">
            <w:pPr>
              <w:pStyle w:val="Header"/>
              <w:spacing w:after="0" w:line="200" w:lineRule="atLeast"/>
              <w:rPr>
                <w:rFonts w:ascii="Ubuntu" w:hAnsi="Ubuntu" w:cs="Ubuntu"/>
                <w:sz w:val="28"/>
                <w:szCs w:val="28"/>
              </w:rPr>
            </w:pPr>
            <w:r>
              <w:rPr>
                <w:rFonts w:ascii="Ubuntu" w:hAnsi="Ubuntu" w:cs="Ubuntu"/>
                <w:sz w:val="28"/>
                <w:szCs w:val="28"/>
              </w:rPr>
              <w:t>UNIVERSIDADE FREDERAL DE PELOTAS</w:t>
            </w:r>
          </w:p>
          <w:p w:rsidR="004337A3" w:rsidRDefault="004337A3">
            <w:pPr>
              <w:pStyle w:val="Header"/>
              <w:spacing w:after="0" w:line="200" w:lineRule="atLeast"/>
              <w:rPr>
                <w:rFonts w:ascii="Ubuntu" w:hAnsi="Ubuntu" w:cs="Ubuntu"/>
                <w:sz w:val="28"/>
                <w:szCs w:val="28"/>
              </w:rPr>
            </w:pPr>
            <w:r>
              <w:rPr>
                <w:rFonts w:ascii="Ubuntu" w:hAnsi="Ubuntu" w:cs="Ubuntu"/>
                <w:sz w:val="28"/>
                <w:szCs w:val="28"/>
              </w:rPr>
              <w:t>FÓRUM DOS DIRETORES DE UNIDADES ACADÊMICAS</w:t>
            </w:r>
          </w:p>
        </w:tc>
      </w:tr>
    </w:tbl>
    <w:p w:rsidR="004337A3" w:rsidRDefault="004337A3"/>
    <w:p w:rsidR="004337A3" w:rsidRDefault="004337A3">
      <w:r>
        <w:t>Relato da reunião do Fórum dos diretores de unidades acadêmicas da UFPel</w:t>
      </w:r>
    </w:p>
    <w:p w:rsidR="004337A3" w:rsidRDefault="004337A3">
      <w:pPr>
        <w:jc w:val="right"/>
      </w:pPr>
      <w:r>
        <w:t>Centro de Artes, 14 de abril de 2014</w:t>
      </w:r>
    </w:p>
    <w:p w:rsidR="004337A3" w:rsidRDefault="004337A3"/>
    <w:p w:rsidR="004337A3" w:rsidRDefault="004337A3">
      <w:r>
        <w:t>A proposta pode ser resumida como segue:</w:t>
      </w:r>
    </w:p>
    <w:p w:rsidR="004337A3" w:rsidRDefault="004337A3">
      <w:pPr>
        <w:pStyle w:val="ListParagraph"/>
        <w:numPr>
          <w:ilvl w:val="0"/>
          <w:numId w:val="1"/>
        </w:numPr>
      </w:pPr>
      <w:r>
        <w:t>O texto final do Regimento da UFPel será submetido à aprovação da Comunidade Universitária, em votação que atribua paridade entre as classes envolvidas (docentes, STAs e Discentes), considerando-se o tamanho de cada classe e não apenas o número de votantes. O texto será aprovado se houver maioria simples (metade+1) de votos favoráveis.</w:t>
      </w:r>
    </w:p>
    <w:p w:rsidR="004337A3" w:rsidRDefault="004337A3">
      <w:pPr>
        <w:pStyle w:val="ListParagraph"/>
        <w:numPr>
          <w:ilvl w:val="0"/>
          <w:numId w:val="1"/>
        </w:numPr>
      </w:pPr>
      <w:r>
        <w:t>Caberá ao CONSUN a aprovação por partes do texto que comporá a versão final.</w:t>
      </w:r>
    </w:p>
    <w:p w:rsidR="004337A3" w:rsidRDefault="004337A3">
      <w:pPr>
        <w:pStyle w:val="ListParagraph"/>
        <w:numPr>
          <w:ilvl w:val="0"/>
          <w:numId w:val="1"/>
        </w:numPr>
      </w:pPr>
      <w:r>
        <w:t>Para a redação do texto final serão estabelecidas:</w:t>
      </w:r>
    </w:p>
    <w:p w:rsidR="004337A3" w:rsidRDefault="004337A3">
      <w:pPr>
        <w:pStyle w:val="ListParagraph"/>
        <w:numPr>
          <w:ilvl w:val="0"/>
          <w:numId w:val="2"/>
        </w:numPr>
      </w:pPr>
      <w:r>
        <w:t>Uma Comissão Sistematizadora (das propostas que lhe forem encaminhadas pelas subseções e pela comunidade da UFPel) formada por até quinze membros do CONSUN, com possibilidade de representação paritária das  três Classes;</w:t>
      </w:r>
    </w:p>
    <w:p w:rsidR="004337A3" w:rsidRDefault="004337A3">
      <w:pPr>
        <w:pStyle w:val="ListParagraph"/>
        <w:numPr>
          <w:ilvl w:val="0"/>
          <w:numId w:val="2"/>
        </w:numPr>
      </w:pPr>
      <w:r>
        <w:t>Várias subseções (formada inclusive pelos Fóruns reconhecidos da UFPel) que discutirão as pautas da semana e formalizarão propostas para a Comissão Sistematizadora (CS);</w:t>
      </w:r>
    </w:p>
    <w:p w:rsidR="004337A3" w:rsidRDefault="004337A3">
      <w:pPr>
        <w:pStyle w:val="ListParagraph"/>
        <w:numPr>
          <w:ilvl w:val="0"/>
          <w:numId w:val="2"/>
        </w:numPr>
      </w:pPr>
      <w:r>
        <w:t>Um blog ou outra forma de participação pela internet de todas as pessoas da Comunidade da UFPel que apresentarão sugestões à CS;</w:t>
      </w:r>
    </w:p>
    <w:p w:rsidR="004337A3" w:rsidRDefault="004337A3">
      <w:pPr>
        <w:pStyle w:val="ListParagraph"/>
        <w:numPr>
          <w:ilvl w:val="0"/>
          <w:numId w:val="2"/>
        </w:numPr>
      </w:pPr>
      <w:r>
        <w:t>Uma secretaria exclusiva para a estatuinte, com suporte à CS.</w:t>
      </w:r>
    </w:p>
    <w:p w:rsidR="004337A3" w:rsidRDefault="004337A3">
      <w:pPr>
        <w:pStyle w:val="ListParagraph"/>
        <w:numPr>
          <w:ilvl w:val="0"/>
          <w:numId w:val="1"/>
        </w:numPr>
      </w:pPr>
      <w:r>
        <w:t xml:space="preserve">Poderá ocorrer </w:t>
      </w:r>
      <w:r>
        <w:rPr>
          <w:i/>
        </w:rPr>
        <w:t>Referendum</w:t>
      </w:r>
      <w:r>
        <w:t xml:space="preserve"> pela comunidade da UFPel, a critério do CONSUN, de questões julgadas controversas ou de cláusulas pétreas do Regimento.</w:t>
      </w:r>
    </w:p>
    <w:p w:rsidR="004337A3" w:rsidRDefault="004337A3">
      <w:pPr>
        <w:pStyle w:val="ListParagraph"/>
      </w:pPr>
    </w:p>
    <w:p w:rsidR="004337A3" w:rsidRDefault="004337A3">
      <w:pPr>
        <w:pStyle w:val="ListParagraph"/>
      </w:pPr>
    </w:p>
    <w:p w:rsidR="004337A3" w:rsidRDefault="004337A3">
      <w:pPr>
        <w:pStyle w:val="ListParagraph"/>
      </w:pPr>
    </w:p>
    <w:p w:rsidR="004337A3" w:rsidRDefault="004337A3">
      <w:pPr>
        <w:pStyle w:val="ListParagraph"/>
        <w:ind w:left="0" w:firstLine="728"/>
      </w:pPr>
    </w:p>
    <w:sectPr w:rsidR="004337A3" w:rsidSect="00365FC1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7F7"/>
    <w:multiLevelType w:val="multilevel"/>
    <w:tmpl w:val="CC009C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9E534C1"/>
    <w:multiLevelType w:val="multilevel"/>
    <w:tmpl w:val="3F5ACD8E"/>
    <w:lvl w:ilvl="0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77D27C35"/>
    <w:multiLevelType w:val="multilevel"/>
    <w:tmpl w:val="6D8E6A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C1"/>
    <w:rsid w:val="00365FC1"/>
    <w:rsid w:val="003C3844"/>
    <w:rsid w:val="004337A3"/>
    <w:rsid w:val="00456BC1"/>
    <w:rsid w:val="006D5E63"/>
    <w:rsid w:val="007344FD"/>
    <w:rsid w:val="009C03E5"/>
    <w:rsid w:val="00BC35CA"/>
    <w:rsid w:val="00C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C1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link w:val="TitleChar"/>
    <w:uiPriority w:val="99"/>
    <w:qFormat/>
    <w:rsid w:val="00365FC1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9092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365FC1"/>
    <w:pPr>
      <w:spacing w:after="120"/>
    </w:pPr>
  </w:style>
  <w:style w:type="paragraph" w:styleId="List">
    <w:name w:val="List"/>
    <w:basedOn w:val="Corpodotexto"/>
    <w:uiPriority w:val="99"/>
    <w:rsid w:val="00365FC1"/>
    <w:rPr>
      <w:rFonts w:cs="Lohit Hindi"/>
    </w:rPr>
  </w:style>
  <w:style w:type="paragraph" w:styleId="Caption">
    <w:name w:val="caption"/>
    <w:basedOn w:val="Normal"/>
    <w:uiPriority w:val="99"/>
    <w:qFormat/>
    <w:rsid w:val="00365FC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65FC1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365FC1"/>
    <w:pPr>
      <w:spacing w:after="0"/>
      <w:ind w:left="720"/>
      <w:contextualSpacing/>
    </w:pPr>
  </w:style>
  <w:style w:type="paragraph" w:customStyle="1" w:styleId="Contedodatabela">
    <w:name w:val="Conteúdo da tabela"/>
    <w:basedOn w:val="Normal"/>
    <w:uiPriority w:val="99"/>
    <w:rsid w:val="00365FC1"/>
    <w:pPr>
      <w:suppressLineNumbers/>
    </w:pPr>
  </w:style>
  <w:style w:type="paragraph" w:styleId="Header">
    <w:name w:val="header"/>
    <w:basedOn w:val="Normal"/>
    <w:link w:val="HeaderChar"/>
    <w:uiPriority w:val="99"/>
    <w:rsid w:val="00365FC1"/>
    <w:pPr>
      <w:suppressLineNumbers/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2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E6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AMARAL, Luís</dc:creator>
  <cp:keywords/>
  <dc:description/>
  <cp:lastModifiedBy>Usuario</cp:lastModifiedBy>
  <cp:revision>2</cp:revision>
  <dcterms:created xsi:type="dcterms:W3CDTF">2014-05-12T12:20:00Z</dcterms:created>
  <dcterms:modified xsi:type="dcterms:W3CDTF">2014-05-12T12:20:00Z</dcterms:modified>
</cp:coreProperties>
</file>